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森林公安局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化隆县森林公安局概况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pStyle w:val="Normal(Web)"/>
              <w:widowControl/>
              <w:wordWrap w:val="0"/>
              <w:spacing w:line="390" w:lineRule="atLeast"/>
              <w:ind w:firstLine="600" w:firstLineChars="200"/>
              <w:rPr>
                <w:rFonts w:ascii="仿宋" w:eastAsia="仿宋" w:hAnsi="仿宋" w:cs="仿宋_GB2312"/>
                <w:sz w:val="30"/>
                <w:szCs w:val="30"/>
              </w:rPr>
            </w:pPr>
            <w:r w:rsidRPr="00A32832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（一）贯彻落实国家有关森林公安工作的方针、政策和法律法规。</w:t>
            </w:r>
          </w:p>
          <w:p>
            <w:pPr>
              <w:pStyle w:val="Normal(Web)"/>
              <w:widowControl/>
              <w:wordWrap w:val="0"/>
              <w:spacing w:line="390" w:lineRule="atLeast"/>
              <w:ind w:firstLine="600" w:firstLineChars="200"/>
              <w:rPr>
                <w:rFonts w:ascii="仿宋" w:eastAsia="仿宋" w:hAnsi="仿宋" w:cs="仿宋_GB2312"/>
                <w:sz w:val="30"/>
                <w:szCs w:val="30"/>
              </w:rPr>
            </w:pPr>
            <w:r w:rsidRPr="00A32832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（二）组织指导全县森林及野生动植物资源的保护、所辖林区社会治安秩序维护工作；协调督办、查处破坏森林及野生动植物资源的重、特大案件。</w:t>
            </w:r>
          </w:p>
          <w:p>
            <w:pPr>
              <w:pStyle w:val="Normal(Web)"/>
              <w:widowControl/>
              <w:wordWrap w:val="0"/>
              <w:spacing w:line="390" w:lineRule="atLeast"/>
              <w:ind w:firstLine="600" w:firstLineChars="200"/>
              <w:rPr>
                <w:rFonts w:ascii="仿宋" w:eastAsia="仿宋" w:hAnsi="仿宋" w:cs="仿宋_GB2312"/>
                <w:sz w:val="30"/>
                <w:szCs w:val="30"/>
              </w:rPr>
            </w:pPr>
            <w:r w:rsidRPr="00A32832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（三）指导全县森林公安法制工作，指导并办理森林公安行政复议、诉讼、国家赔偿工作。</w:t>
            </w:r>
          </w:p>
          <w:p>
            <w:pPr>
              <w:pStyle w:val="Normal(Web)"/>
              <w:widowControl/>
              <w:wordWrap w:val="0"/>
              <w:spacing w:line="390" w:lineRule="atLeast"/>
              <w:ind w:firstLine="600" w:firstLineChars="200"/>
              <w:rPr>
                <w:rFonts w:ascii="仿宋" w:eastAsia="仿宋" w:hAnsi="仿宋" w:cs="仿宋_GB2312"/>
                <w:sz w:val="30"/>
                <w:szCs w:val="30"/>
              </w:rPr>
            </w:pPr>
            <w:r w:rsidRPr="00A32832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（四）负责全县森林公安队伍建设、警力配备、警籍、警衔管理；按照有关规定，做好基层森林公安机关领导干部实行双重管理的有关工作。</w:t>
            </w:r>
          </w:p>
          <w:p>
            <w:pPr>
              <w:pStyle w:val="Normal(Web)"/>
              <w:widowControl/>
              <w:wordWrap w:val="0"/>
              <w:spacing w:line="390" w:lineRule="atLeast"/>
              <w:ind w:firstLine="600" w:firstLineChars="200"/>
              <w:rPr>
                <w:rFonts w:ascii="仿宋" w:eastAsia="仿宋" w:hAnsi="仿宋" w:cs="仿宋_GB2312"/>
                <w:sz w:val="30"/>
                <w:szCs w:val="30"/>
              </w:rPr>
            </w:pPr>
            <w:r w:rsidRPr="00A32832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（五）承办自治区森林公安局、县林业局和公安局交办的其他事项。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32832">
              <w:rPr>
                <w:rFonts w:ascii="仿宋" w:eastAsia="仿宋" w:hAnsi="仿宋" w:hint="eastAsia"/>
                <w:sz w:val="30"/>
                <w:szCs w:val="30"/>
              </w:rPr>
              <w:t xml:space="preserve">2015年度决算编制范围包括预算单位1个。单位年末人数28人，其中在职人员24人，退休人员4人。</w:t>
            </w:r>
            <w:bookmarkStart w:id="0" w:name="_GoBack"/>
            <w:bookmarkEnd w:id="0"/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化隆县森林公安局2015年度部门决算表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化隆县森林公安局2015年度部门决算情况说明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一、关于森林公安局2015年度部门决算收支情况总体说明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2015年度收支总决算349万元，比2014年收支均有所增长。主要原因是：</w:t>
            </w:r>
            <w:r w:rsidRPr="00B07C9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B07C92">
              <w:rPr>
                <w:rFonts w:ascii="仿宋" w:eastAsia="仿宋" w:hAnsi="仿宋" w:hint="eastAsia"/>
                <w:sz w:val="30"/>
                <w:szCs w:val="30"/>
              </w:rPr>
              <w:t xml:space="preserve">2014年结转资金</w:t>
            </w:r>
            <w:r w:rsidRPr="00B07C9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（一）收入总计349万元。包括：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1、财政拨款收入348.5万元，为县财政当年拨付资金。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2、其他收入0.5万元，为预算单位在“财政拨款收入”、“事业收入”、“经营收入”之外取得的收入。例如：存款利息收入和上级主管部门收入。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3、上年结余结转67万元。结余情况说明：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（二）支出总计358万元。包括：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1、社会保障和就业支出40万元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2、节能环保支出12万元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3、农林水支出305.5万元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4、其他支出0.5万元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（三）结转下年59万元，为本年度或以前年度预算安排、因客观条件发生变化无法按原计划实施，需要延迟到以后年度按有关规定继续使用的资金，既财政拨款结转和结余。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二、关于化隆县森林公安局2015年度一般公共预算财政拨款支出决算情况说明</w:t>
            </w:r>
          </w:p>
          <w:p>
            <w:pPr>
              <w:ind w:firstLine="645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（一）财政拨款支出决算变化情况。森林公安局2015年度财政拨款支出357万元，占本年支出总计的 99.7%。2015年决算数比2014年增加减少，主要原因：</w:t>
            </w:r>
            <w:r w:rsidRPr="00B07C92">
              <w:rPr>
                <w:rFonts w:ascii="仿宋" w:eastAsia="仿宋" w:hAnsi="仿宋" w:hint="eastAsia"/>
                <w:sz w:val="30"/>
                <w:szCs w:val="30"/>
              </w:rPr>
              <w:t xml:space="preserve">2015年离退休人员增加。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（二）财政拨款支出决算构成情况。2015年森林公安局财政拨款用于以下方面：社会保障就业支出40万元，占11%；节能环保支出12     万元，占0.3%；农林水支出305万元，占85%。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2015年度财政拨款基本支出345万元。其中：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1、工资福利支出238万元。其中：基本工资74万元、津贴补贴103万元、奖金37万元。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2、对个人和家庭的补助40万元。其中：退休费40万元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60万元。其中：办公费10万元、水费0万元、手续费0万元、邮电费5万元、取暖费8万元、差旅费10万元、维修（护）费9万元、租赁费0万元、培训费2万元、公务接待费3万元、劳务费1万元、电费3万元、公务用车运行维护费2万元、其他商品和服务支出7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接待批次为55个，接待人次为288人，财政拨款支出预算为9.45万元，其中：公务用车运行费预算6万元，公务接待费预算3.45万元。支出决算为5万元，完成预算的53%，其中：公务用车运行费支出决算为2万元，完成预算的33%；公务接待费支出决算为3万元，完成预算87%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公务用车运行费支出决算为2万元，完成预算的33 %；公务接待费支出决算为3万元，完成预算的87%，具体情况如下：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1、公务用车运行费支出2万元。其中：公务用车运行费支出  2 万元，公务用车保有量为3辆。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2、公务接待费支出3万元。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2015年度“三公”经费支出决算数与2014年决算数相比公务用车运行费减少0.2万元，公务接待费与去年持平，主要原因是：公务用车开支节源，控制费用；接待费不变。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(三)下级单位上缴罚没收入：指局属派出所按有关规定上缴的罚没收入。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(四)其他收入:指预算单位在“财政拨款收入”、“事业收入”、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300" w:firstLineChars="1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（九）“三公”经费是指本部门（包括所属行政单位、参照公务员法管理的事业单位和其他事业单位）通过财政拨款资金安排的因公出国（境）费、公务用车购置及运行费和公务接待费。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AB5096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rsid w:val="00AB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AB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qFormat/>
    <w:rsid w:val="00AB5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sid w:val="00AB5096"/>
    <w:rPr/>
  </w:style>
  <w:style w:type="character" w:customStyle="1" w:styleId="页眉Char">
    <w:name w:val="页眉 Char"/>
    <w:basedOn w:val="DefaultParagraphFont"/>
    <w:uiPriority w:val="99"/>
    <w:semiHidden/>
    <w:qFormat/>
    <w:rsid w:val="00AB5096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AB5096"/>
    <w:rPr>
      <w:sz w:val="18"/>
      <w:szCs w:val="18"/>
    </w:rPr>
  </w:style>
  <w:style w:type="paragraph" w:styleId="Normal(Web)">
    <w:name w:val="Normal (Web)"/>
    <w:basedOn w:val="Normal"/>
    <w:qFormat/>
    <w:rsid w:val="00A32832"/>
    <w:rPr>
      <w:sz w:val="24"/>
      <w:szCs w:val="24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5</Pages>
  <Words>339</Words>
  <Characters>1933</Characters>
  <Application>Microsoft Office Word</Application>
  <DocSecurity>0</DocSecurity>
  <Lines>16</Lines>
  <Paragraphs>4</Paragraphs>
  <CharactersWithSpaces>2268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25</cp:revision>
  <dcterms:created xsi:type="dcterms:W3CDTF">2018-01-03T01:42:00Z</dcterms:created>
  <dcterms:modified xsi:type="dcterms:W3CDTF">2018-01-10T07:25:00Z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