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10.xml" ContentType="application/xml"/>
  <Override PartName="/customXml/item11.xml" ContentType="application/xml"/>
  <Override PartName="/customXml/item12.xml" ContentType="application/xml"/>
  <Override PartName="/customXml/item13.xml" ContentType="application/xml"/>
  <Override PartName="/customXml/item14.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7.xml" ContentType="application/xml"/>
  <Override PartName="/customXml/item8.xml" ContentType="application/xml"/>
  <Override PartName="/customXml/item9.xml" ContentType="application/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tbl>
      <w:tblPr>
        <w:tblStyle w:val="TableNormal"/>
        <w:tblW w:w="21246" w:type="dxa"/>
        <w:tblInd w:w="0" w:type="dxa"/>
        <w:tblLayout w:type="fixed"/>
        <w:tblCellMar>
          <w:top w:w="0" w:type="dxa"/>
          <w:left w:w="0" w:type="dxa"/>
          <w:bottom w:w="0" w:type="dxa"/>
          <w:right w:w="0" w:type="dxa"/>
        </w:tblCellMar>
        <w:tblLook w:val="0600" w:firstRow="0" w:lastRow="0" w:firstColumn="0" w:lastColumn="0" w:noHBand="1" w:noVBand="1"/>
      </w:tblPr>
      <w:tblGrid>
        <w:gridCol w:w="575"/>
        <w:gridCol w:w="1138"/>
        <w:gridCol w:w="2225"/>
        <w:gridCol w:w="725"/>
        <w:gridCol w:w="1387"/>
        <w:gridCol w:w="838"/>
        <w:gridCol w:w="787"/>
        <w:gridCol w:w="731"/>
        <w:gridCol w:w="1219"/>
        <w:gridCol w:w="1148"/>
        <w:gridCol w:w="4290"/>
        <w:gridCol w:w="888"/>
        <w:gridCol w:w="1028"/>
        <w:gridCol w:w="2955"/>
        <w:gridCol w:w="780"/>
        <w:gridCol w:w="532"/>
      </w:tblGrid>
      <w:tr>
        <w:tblPrEx>
          <w:tblW w:w="21246" w:type="dxa"/>
          <w:tblInd w:w="0" w:type="dxa"/>
          <w:tblLayout w:type="fixed"/>
          <w:tblCellMar>
            <w:top w:w="0" w:type="dxa"/>
            <w:left w:w="0" w:type="dxa"/>
            <w:bottom w:w="0" w:type="dxa"/>
            <w:right w:w="0" w:type="dxa"/>
          </w:tblCellMar>
        </w:tblPrEx>
        <w:trPr>
          <w:trHeight w:val="800"/>
        </w:trPr>
        <w:tc>
          <w:tcPr>
            <w:tcW w:w="21246" w:type="dxa"/>
            <w:gridSpan w:val="16"/>
            <w:tcBorders>
              <w:top w:val="nil"/>
              <w:left w:val="nil"/>
              <w:bottom w:val="nil"/>
              <w:right w:val="nil"/>
            </w:tcBorders>
            <w:noWrap w:val="1"/>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宋体" w:hAnsi="宋体" w:cs="宋体" w:hint="eastAsia"/>
                <w:b w:val="0"/>
                <w:bCs/>
                <w:i w:val="0"/>
                <w:color w:val="auto"/>
                <w:kern w:val="0"/>
                <w:sz w:val="44"/>
                <w:szCs w:val="44"/>
                <w:highlight w:val="none"/>
                <w:u w:val="none"/>
                <w:lang w:val="en-US" w:eastAsia="zh-CN"/>
              </w:rPr>
              <w:t xml:space="preserve">化隆</w:t>
            </w:r>
            <w:r>
              <w:rPr>
                <w:rFonts w:ascii="宋体" w:eastAsia="宋体" w:hAnsi="宋体" w:cs="宋体" w:hint="eastAsia"/>
                <w:b w:val="0"/>
                <w:bCs/>
                <w:i w:val="0"/>
                <w:color w:val="auto"/>
                <w:kern w:val="0"/>
                <w:sz w:val="44"/>
                <w:szCs w:val="44"/>
                <w:highlight w:val="none"/>
                <w:u w:val="none"/>
                <w:lang w:val="en-US" w:eastAsia="zh-CN"/>
              </w:rPr>
              <w:t xml:space="preserve">县公安局责任清单</w:t>
            </w:r>
          </w:p>
        </w:tc>
      </w:tr>
      <w:tr>
        <w:tblPrEx>
          <w:tblW w:w="21246" w:type="dxa"/>
          <w:tblInd w:w="0" w:type="dxa"/>
          <w:tblLayout w:type="fixed"/>
          <w:tblCellMar>
            <w:top w:w="0" w:type="dxa"/>
            <w:left w:w="0" w:type="dxa"/>
            <w:bottom w:w="0" w:type="dxa"/>
            <w:right w:w="0" w:type="dxa"/>
          </w:tblCellMar>
        </w:tblPrEx>
        <w:trPr>
          <w:trHeight w:val="500"/>
        </w:trPr>
        <w:tc>
          <w:tcPr>
            <w:tcW w:w="575" w:type="dxa"/>
            <w:tcBorders>
              <w:top w:val="single" w:sz="4" w:space="0" w:color="000000"/>
              <w:left w:val="single" w:sz="4" w:space="0" w:color="000000"/>
              <w:bottom w:val="single" w:sz="4" w:space="0" w:color="000000"/>
              <w:right w:val="single" w:sz="4" w:space="0" w:color="000000"/>
            </w:tcBorders>
            <w:noWrap w:val="1"/>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bCs w:val="0"/>
                <w:i w:val="0"/>
                <w:color w:val="auto"/>
                <w:sz w:val="21"/>
                <w:szCs w:val="21"/>
                <w:highlight w:val="none"/>
                <w:u w:val="none"/>
              </w:rPr>
            </w:pPr>
            <w:r>
              <w:rPr>
                <w:rFonts w:ascii="仿宋" w:eastAsia="仿宋" w:hAnsi="仿宋" w:cs="仿宋" w:hint="eastAsia"/>
                <w:b/>
                <w:bCs w:val="0"/>
                <w:i w:val="0"/>
                <w:color w:val="auto"/>
                <w:kern w:val="0"/>
                <w:sz w:val="21"/>
                <w:szCs w:val="21"/>
                <w:highlight w:val="none"/>
                <w:u w:val="none"/>
                <w:lang w:val="en-US" w:eastAsia="zh-CN"/>
              </w:rPr>
              <w:t xml:space="preserve">序号</w:t>
            </w:r>
          </w:p>
        </w:tc>
        <w:tc>
          <w:tcPr>
            <w:tcW w:w="1138" w:type="dxa"/>
            <w:tcBorders>
              <w:top w:val="single" w:sz="4" w:space="0" w:color="000000"/>
              <w:left w:val="single" w:sz="4" w:space="0" w:color="000000"/>
              <w:bottom w:val="single" w:sz="4" w:space="0" w:color="000000"/>
              <w:right w:val="single" w:sz="4" w:space="0" w:color="000000"/>
            </w:tcBorders>
            <w:noWrap w:val="1"/>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bCs w:val="0"/>
                <w:i w:val="0"/>
                <w:color w:val="auto"/>
                <w:kern w:val="0"/>
                <w:sz w:val="21"/>
                <w:szCs w:val="21"/>
                <w:highlight w:val="none"/>
                <w:u w:val="none"/>
                <w:lang w:val="en-US" w:eastAsia="zh-CN"/>
              </w:rPr>
            </w:pPr>
            <w:r>
              <w:rPr>
                <w:rFonts w:ascii="仿宋" w:eastAsia="仿宋" w:hAnsi="仿宋" w:cs="仿宋" w:hint="eastAsia"/>
                <w:b/>
                <w:bCs w:val="0"/>
                <w:i w:val="0"/>
                <w:color w:val="auto"/>
                <w:kern w:val="0"/>
                <w:sz w:val="21"/>
                <w:szCs w:val="21"/>
                <w:highlight w:val="none"/>
                <w:u w:val="none"/>
                <w:lang w:val="en-US" w:eastAsia="zh-CN"/>
              </w:rPr>
              <w:t xml:space="preserve">实施</w:t>
            </w:r>
          </w:p>
          <w:p>
            <w:pPr>
              <w:keepNext w:val="0"/>
              <w:keepLines w:val="0"/>
              <w:widowControl/>
              <w:suppressLineNumbers w:val="0"/>
              <w:jc w:val="center"/>
              <w:textAlignment w:val="center"/>
              <w:rPr>
                <w:rFonts w:ascii="仿宋" w:eastAsia="仿宋" w:hAnsi="仿宋" w:cs="仿宋" w:hint="eastAsia"/>
                <w:b/>
                <w:bCs w:val="0"/>
                <w:i w:val="0"/>
                <w:color w:val="auto"/>
                <w:sz w:val="21"/>
                <w:szCs w:val="21"/>
                <w:highlight w:val="none"/>
                <w:u w:val="none"/>
              </w:rPr>
            </w:pPr>
            <w:r>
              <w:rPr>
                <w:rFonts w:ascii="仿宋" w:eastAsia="仿宋" w:hAnsi="仿宋" w:cs="仿宋" w:hint="eastAsia"/>
                <w:b/>
                <w:bCs w:val="0"/>
                <w:i w:val="0"/>
                <w:color w:val="auto"/>
                <w:kern w:val="0"/>
                <w:sz w:val="21"/>
                <w:szCs w:val="21"/>
                <w:highlight w:val="none"/>
                <w:u w:val="none"/>
                <w:lang w:val="en-US" w:eastAsia="zh-CN"/>
              </w:rPr>
              <w:t xml:space="preserve">编码</w:t>
            </w:r>
          </w:p>
        </w:tc>
        <w:tc>
          <w:tcPr>
            <w:tcW w:w="2225" w:type="dxa"/>
            <w:tcBorders>
              <w:top w:val="single" w:sz="4" w:space="0" w:color="000000"/>
              <w:left w:val="single" w:sz="4" w:space="0" w:color="000000"/>
              <w:bottom w:val="single" w:sz="4" w:space="0" w:color="000000"/>
              <w:right w:val="single" w:sz="4" w:space="0" w:color="000000"/>
            </w:tcBorders>
            <w:noWrap w:val="1"/>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bCs w:val="0"/>
                <w:i w:val="0"/>
                <w:color w:val="auto"/>
                <w:kern w:val="0"/>
                <w:sz w:val="21"/>
                <w:szCs w:val="21"/>
                <w:highlight w:val="none"/>
                <w:u w:val="none"/>
                <w:lang w:val="en-US" w:eastAsia="zh-CN"/>
              </w:rPr>
            </w:pPr>
            <w:r>
              <w:rPr>
                <w:rFonts w:ascii="仿宋" w:eastAsia="仿宋" w:hAnsi="仿宋" w:cs="仿宋" w:hint="eastAsia"/>
                <w:b/>
                <w:bCs w:val="0"/>
                <w:i w:val="0"/>
                <w:color w:val="auto"/>
                <w:kern w:val="0"/>
                <w:sz w:val="21"/>
                <w:szCs w:val="21"/>
                <w:highlight w:val="none"/>
                <w:u w:val="none"/>
                <w:lang w:val="en-US" w:eastAsia="zh-CN"/>
              </w:rPr>
              <w:t xml:space="preserve">行政权力</w:t>
            </w:r>
          </w:p>
          <w:p>
            <w:pPr>
              <w:keepNext w:val="0"/>
              <w:keepLines w:val="0"/>
              <w:widowControl/>
              <w:suppressLineNumbers w:val="0"/>
              <w:jc w:val="center"/>
              <w:textAlignment w:val="center"/>
              <w:rPr>
                <w:rFonts w:ascii="仿宋" w:eastAsia="仿宋" w:hAnsi="仿宋" w:cs="仿宋" w:hint="eastAsia"/>
                <w:b/>
                <w:bCs w:val="0"/>
                <w:i w:val="0"/>
                <w:color w:val="auto"/>
                <w:sz w:val="21"/>
                <w:szCs w:val="21"/>
                <w:highlight w:val="none"/>
                <w:u w:val="none"/>
              </w:rPr>
            </w:pPr>
            <w:r>
              <w:rPr>
                <w:rFonts w:ascii="仿宋" w:eastAsia="仿宋" w:hAnsi="仿宋" w:cs="仿宋" w:hint="eastAsia"/>
                <w:b/>
                <w:bCs w:val="0"/>
                <w:i w:val="0"/>
                <w:color w:val="auto"/>
                <w:kern w:val="0"/>
                <w:sz w:val="21"/>
                <w:szCs w:val="21"/>
                <w:highlight w:val="none"/>
                <w:u w:val="none"/>
                <w:lang w:val="en-US" w:eastAsia="zh-CN"/>
              </w:rPr>
              <w:t xml:space="preserve">项目名称</w:t>
            </w:r>
          </w:p>
        </w:tc>
        <w:tc>
          <w:tcPr>
            <w:tcW w:w="725" w:type="dxa"/>
            <w:tcBorders>
              <w:top w:val="single" w:sz="4" w:space="0" w:color="000000"/>
              <w:left w:val="single" w:sz="4" w:space="0" w:color="000000"/>
              <w:bottom w:val="single" w:sz="4" w:space="0" w:color="000000"/>
              <w:right w:val="single" w:sz="4" w:space="0" w:color="000000"/>
            </w:tcBorders>
            <w:noWrap w:val="1"/>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bCs w:val="0"/>
                <w:i w:val="0"/>
                <w:color w:val="auto"/>
                <w:sz w:val="21"/>
                <w:szCs w:val="21"/>
                <w:highlight w:val="none"/>
                <w:u w:val="none"/>
              </w:rPr>
            </w:pPr>
            <w:r>
              <w:rPr>
                <w:rFonts w:ascii="仿宋" w:eastAsia="仿宋" w:hAnsi="仿宋" w:cs="仿宋" w:hint="eastAsia"/>
                <w:b/>
                <w:bCs w:val="0"/>
                <w:i w:val="0"/>
                <w:color w:val="auto"/>
                <w:kern w:val="0"/>
                <w:sz w:val="21"/>
                <w:szCs w:val="21"/>
                <w:highlight w:val="none"/>
                <w:u w:val="none"/>
                <w:lang w:val="en-US" w:eastAsia="zh-CN"/>
              </w:rPr>
              <w:t xml:space="preserve">行政权力项目类别</w:t>
            </w:r>
          </w:p>
        </w:tc>
        <w:tc>
          <w:tcPr>
            <w:tcW w:w="1387" w:type="dxa"/>
            <w:tcBorders>
              <w:top w:val="single" w:sz="4" w:space="0" w:color="000000"/>
              <w:left w:val="single" w:sz="4" w:space="0" w:color="000000"/>
              <w:bottom w:val="single" w:sz="4" w:space="0" w:color="000000"/>
              <w:right w:val="single" w:sz="4" w:space="0" w:color="000000"/>
            </w:tcBorders>
            <w:noWrap w:val="1"/>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bCs w:val="0"/>
                <w:i w:val="0"/>
                <w:color w:val="auto"/>
                <w:sz w:val="21"/>
                <w:szCs w:val="21"/>
                <w:highlight w:val="none"/>
                <w:u w:val="none"/>
              </w:rPr>
            </w:pPr>
            <w:r>
              <w:rPr>
                <w:rFonts w:ascii="仿宋" w:eastAsia="仿宋" w:hAnsi="仿宋" w:cs="仿宋" w:hint="eastAsia"/>
                <w:b/>
                <w:bCs w:val="0"/>
                <w:i w:val="0"/>
                <w:color w:val="auto"/>
                <w:kern w:val="0"/>
                <w:sz w:val="21"/>
                <w:szCs w:val="21"/>
                <w:highlight w:val="none"/>
                <w:u w:val="none"/>
                <w:lang w:val="en-US" w:eastAsia="zh-CN"/>
              </w:rPr>
              <w:t xml:space="preserve">实施对象</w:t>
            </w:r>
          </w:p>
        </w:tc>
        <w:tc>
          <w:tcPr>
            <w:tcW w:w="838" w:type="dxa"/>
            <w:tcBorders>
              <w:top w:val="single" w:sz="4" w:space="0" w:color="000000"/>
              <w:left w:val="single" w:sz="4" w:space="0" w:color="000000"/>
              <w:bottom w:val="single" w:sz="4" w:space="0" w:color="000000"/>
              <w:right w:val="single" w:sz="4" w:space="0" w:color="000000"/>
            </w:tcBorders>
            <w:noWrap w:val="1"/>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bCs w:val="0"/>
                <w:i w:val="0"/>
                <w:color w:val="auto"/>
                <w:sz w:val="21"/>
                <w:szCs w:val="21"/>
                <w:highlight w:val="none"/>
                <w:u w:val="none"/>
              </w:rPr>
            </w:pPr>
            <w:r>
              <w:rPr>
                <w:rFonts w:ascii="仿宋" w:eastAsia="仿宋" w:hAnsi="仿宋" w:cs="仿宋" w:hint="eastAsia"/>
                <w:b/>
                <w:bCs w:val="0"/>
                <w:i w:val="0"/>
                <w:color w:val="auto"/>
                <w:kern w:val="0"/>
                <w:sz w:val="21"/>
                <w:szCs w:val="21"/>
                <w:highlight w:val="none"/>
                <w:u w:val="none"/>
                <w:lang w:val="en-US" w:eastAsia="zh-CN"/>
              </w:rPr>
              <w:t xml:space="preserve">承办机构</w:t>
            </w:r>
          </w:p>
        </w:tc>
        <w:tc>
          <w:tcPr>
            <w:tcW w:w="787" w:type="dxa"/>
            <w:tcBorders>
              <w:top w:val="single" w:sz="4" w:space="0" w:color="000000"/>
              <w:left w:val="single" w:sz="4" w:space="0" w:color="000000"/>
              <w:bottom w:val="single" w:sz="4" w:space="0" w:color="000000"/>
              <w:right w:val="single" w:sz="4" w:space="0" w:color="000000"/>
            </w:tcBorders>
            <w:noWrap w:val="1"/>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bCs w:val="0"/>
                <w:i w:val="0"/>
                <w:color w:val="auto"/>
                <w:sz w:val="21"/>
                <w:szCs w:val="21"/>
                <w:highlight w:val="none"/>
                <w:u w:val="none"/>
              </w:rPr>
            </w:pPr>
            <w:r>
              <w:rPr>
                <w:rFonts w:ascii="仿宋" w:eastAsia="仿宋" w:hAnsi="仿宋" w:cs="仿宋" w:hint="eastAsia"/>
                <w:b/>
                <w:bCs w:val="0"/>
                <w:i w:val="0"/>
                <w:color w:val="auto"/>
                <w:kern w:val="0"/>
                <w:sz w:val="21"/>
                <w:szCs w:val="21"/>
                <w:highlight w:val="none"/>
                <w:u w:val="none"/>
                <w:lang w:val="en-US" w:eastAsia="zh-CN"/>
              </w:rPr>
              <w:t xml:space="preserve">公开范围</w:t>
            </w:r>
          </w:p>
        </w:tc>
        <w:tc>
          <w:tcPr>
            <w:tcW w:w="731" w:type="dxa"/>
            <w:tcBorders>
              <w:top w:val="single" w:sz="4" w:space="0" w:color="000000"/>
              <w:left w:val="single" w:sz="4" w:space="0" w:color="000000"/>
              <w:bottom w:val="single" w:sz="4" w:space="0" w:color="000000"/>
              <w:right w:val="single" w:sz="4" w:space="0" w:color="000000"/>
            </w:tcBorders>
            <w:noWrap w:val="1"/>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bCs w:val="0"/>
                <w:i w:val="0"/>
                <w:color w:val="auto"/>
                <w:sz w:val="21"/>
                <w:szCs w:val="21"/>
                <w:highlight w:val="none"/>
                <w:u w:val="none"/>
              </w:rPr>
            </w:pPr>
            <w:r>
              <w:rPr>
                <w:rFonts w:ascii="仿宋" w:eastAsia="仿宋" w:hAnsi="仿宋" w:cs="仿宋" w:hint="eastAsia"/>
                <w:b/>
                <w:bCs w:val="0"/>
                <w:i w:val="0"/>
                <w:color w:val="auto"/>
                <w:kern w:val="0"/>
                <w:sz w:val="21"/>
                <w:szCs w:val="21"/>
                <w:highlight w:val="none"/>
                <w:u w:val="none"/>
                <w:lang w:val="en-US" w:eastAsia="zh-CN"/>
              </w:rPr>
              <w:t xml:space="preserve">收费依据及标准</w:t>
            </w:r>
          </w:p>
        </w:tc>
        <w:tc>
          <w:tcPr>
            <w:tcW w:w="1219" w:type="dxa"/>
            <w:tcBorders>
              <w:top w:val="single" w:sz="4" w:space="0" w:color="000000"/>
              <w:left w:val="single" w:sz="4" w:space="0" w:color="000000"/>
              <w:bottom w:val="single" w:sz="4" w:space="0" w:color="000000"/>
              <w:right w:val="single" w:sz="4" w:space="0" w:color="000000"/>
            </w:tcBorders>
            <w:noWrap w:val="1"/>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bCs w:val="0"/>
                <w:i w:val="0"/>
                <w:color w:val="auto"/>
                <w:sz w:val="21"/>
                <w:szCs w:val="21"/>
                <w:highlight w:val="none"/>
                <w:u w:val="none"/>
              </w:rPr>
            </w:pPr>
            <w:r>
              <w:rPr>
                <w:rFonts w:ascii="仿宋" w:eastAsia="仿宋" w:hAnsi="仿宋" w:cs="仿宋" w:hint="eastAsia"/>
                <w:b/>
                <w:bCs w:val="0"/>
                <w:i w:val="0"/>
                <w:color w:val="auto"/>
                <w:kern w:val="0"/>
                <w:sz w:val="21"/>
                <w:szCs w:val="21"/>
                <w:highlight w:val="none"/>
                <w:u w:val="none"/>
                <w:lang w:val="en-US" w:eastAsia="zh-CN"/>
              </w:rPr>
              <w:t xml:space="preserve">法定时限</w:t>
            </w:r>
          </w:p>
        </w:tc>
        <w:tc>
          <w:tcPr>
            <w:tcW w:w="1148" w:type="dxa"/>
            <w:tcBorders>
              <w:top w:val="single" w:sz="4" w:space="0" w:color="000000"/>
              <w:left w:val="single" w:sz="4" w:space="0" w:color="000000"/>
              <w:bottom w:val="single" w:sz="4" w:space="0" w:color="000000"/>
              <w:right w:val="single" w:sz="4" w:space="0" w:color="000000"/>
            </w:tcBorders>
            <w:noWrap w:val="1"/>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bCs w:val="0"/>
                <w:i w:val="0"/>
                <w:color w:val="auto"/>
                <w:sz w:val="21"/>
                <w:szCs w:val="21"/>
                <w:highlight w:val="none"/>
                <w:u w:val="none"/>
              </w:rPr>
            </w:pPr>
            <w:r>
              <w:rPr>
                <w:rFonts w:ascii="仿宋" w:eastAsia="仿宋" w:hAnsi="仿宋" w:cs="仿宋" w:hint="eastAsia"/>
                <w:b/>
                <w:bCs w:val="0"/>
                <w:i w:val="0"/>
                <w:color w:val="auto"/>
                <w:kern w:val="0"/>
                <w:sz w:val="21"/>
                <w:szCs w:val="21"/>
                <w:highlight w:val="none"/>
                <w:u w:val="none"/>
                <w:lang w:val="en-US" w:eastAsia="zh-CN"/>
              </w:rPr>
              <w:t xml:space="preserve">承诺时限</w:t>
            </w:r>
          </w:p>
        </w:tc>
        <w:tc>
          <w:tcPr>
            <w:tcW w:w="4290" w:type="dxa"/>
            <w:tcBorders>
              <w:top w:val="single" w:sz="4" w:space="0" w:color="000000"/>
              <w:left w:val="single" w:sz="4" w:space="0" w:color="000000"/>
              <w:bottom w:val="single" w:sz="4" w:space="0" w:color="000000"/>
              <w:right w:val="single" w:sz="4" w:space="0" w:color="000000"/>
            </w:tcBorders>
            <w:noWrap w:val="1"/>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bCs w:val="0"/>
                <w:i w:val="0"/>
                <w:color w:val="auto"/>
                <w:sz w:val="21"/>
                <w:szCs w:val="21"/>
                <w:highlight w:val="none"/>
                <w:u w:val="none"/>
                <w:lang w:val="en-US" w:eastAsia="zh-CN"/>
              </w:rPr>
            </w:pPr>
            <w:r>
              <w:rPr>
                <w:rFonts w:ascii="仿宋" w:eastAsia="仿宋" w:hAnsi="仿宋" w:cs="仿宋" w:hint="eastAsia"/>
                <w:b/>
                <w:bCs w:val="0"/>
                <w:i w:val="0"/>
                <w:color w:val="auto"/>
                <w:sz w:val="21"/>
                <w:szCs w:val="21"/>
                <w:highlight w:val="none"/>
                <w:u w:val="none"/>
                <w:lang w:val="en-US" w:eastAsia="zh-CN"/>
              </w:rPr>
              <w:t xml:space="preserve">追责情形及依据</w:t>
            </w:r>
          </w:p>
        </w:tc>
        <w:tc>
          <w:tcPr>
            <w:tcW w:w="888" w:type="dxa"/>
            <w:tcBorders>
              <w:top w:val="single" w:sz="4" w:space="0" w:color="000000"/>
              <w:left w:val="single" w:sz="4" w:space="0" w:color="000000"/>
              <w:bottom w:val="single" w:sz="4" w:space="0" w:color="000000"/>
              <w:right w:val="single" w:sz="4" w:space="0" w:color="000000"/>
            </w:tcBorders>
            <w:noWrap w:val="1"/>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bCs w:val="0"/>
                <w:i w:val="0"/>
                <w:color w:val="auto"/>
                <w:kern w:val="0"/>
                <w:sz w:val="21"/>
                <w:szCs w:val="21"/>
                <w:highlight w:val="none"/>
                <w:u w:val="none"/>
                <w:lang w:val="en-US" w:eastAsia="zh-CN"/>
              </w:rPr>
            </w:pPr>
            <w:r>
              <w:rPr>
                <w:rFonts w:ascii="仿宋" w:eastAsia="仿宋" w:hAnsi="仿宋" w:cs="仿宋" w:hint="eastAsia"/>
                <w:b/>
                <w:bCs w:val="0"/>
                <w:i w:val="0"/>
                <w:color w:val="auto"/>
                <w:kern w:val="0"/>
                <w:sz w:val="21"/>
                <w:szCs w:val="21"/>
                <w:highlight w:val="none"/>
                <w:u w:val="none"/>
                <w:lang w:val="en-US" w:eastAsia="zh-CN"/>
              </w:rPr>
              <w:t xml:space="preserve">咨询</w:t>
            </w:r>
          </w:p>
          <w:p>
            <w:pPr>
              <w:keepNext w:val="0"/>
              <w:keepLines w:val="0"/>
              <w:widowControl/>
              <w:suppressLineNumbers w:val="0"/>
              <w:jc w:val="center"/>
              <w:textAlignment w:val="center"/>
              <w:rPr>
                <w:rFonts w:ascii="仿宋" w:eastAsia="仿宋" w:hAnsi="仿宋" w:cs="仿宋" w:hint="eastAsia"/>
                <w:b/>
                <w:bCs w:val="0"/>
                <w:i w:val="0"/>
                <w:color w:val="auto"/>
                <w:sz w:val="21"/>
                <w:szCs w:val="21"/>
                <w:highlight w:val="none"/>
                <w:u w:val="none"/>
              </w:rPr>
            </w:pPr>
            <w:r>
              <w:rPr>
                <w:rFonts w:ascii="仿宋" w:eastAsia="仿宋" w:hAnsi="仿宋" w:cs="仿宋" w:hint="eastAsia"/>
                <w:b/>
                <w:bCs w:val="0"/>
                <w:i w:val="0"/>
                <w:color w:val="auto"/>
                <w:kern w:val="0"/>
                <w:sz w:val="21"/>
                <w:szCs w:val="21"/>
                <w:highlight w:val="none"/>
                <w:u w:val="none"/>
                <w:lang w:val="en-US" w:eastAsia="zh-CN"/>
              </w:rPr>
              <w:t xml:space="preserve">电话</w:t>
            </w:r>
          </w:p>
        </w:tc>
        <w:tc>
          <w:tcPr>
            <w:tcW w:w="1028" w:type="dxa"/>
            <w:tcBorders>
              <w:top w:val="single" w:sz="4" w:space="0" w:color="000000"/>
              <w:left w:val="single" w:sz="4" w:space="0" w:color="000000"/>
              <w:bottom w:val="single" w:sz="4" w:space="0" w:color="000000"/>
              <w:right w:val="single" w:sz="4" w:space="0" w:color="000000"/>
            </w:tcBorders>
            <w:noWrap w:val="1"/>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bCs w:val="0"/>
                <w:i w:val="0"/>
                <w:color w:val="auto"/>
                <w:kern w:val="0"/>
                <w:sz w:val="21"/>
                <w:szCs w:val="21"/>
                <w:highlight w:val="none"/>
                <w:u w:val="none"/>
                <w:lang w:val="en-US" w:eastAsia="zh-CN"/>
              </w:rPr>
            </w:pPr>
            <w:r>
              <w:rPr>
                <w:rFonts w:ascii="仿宋" w:eastAsia="仿宋" w:hAnsi="仿宋" w:cs="仿宋" w:hint="eastAsia"/>
                <w:b/>
                <w:bCs w:val="0"/>
                <w:i w:val="0"/>
                <w:color w:val="auto"/>
                <w:kern w:val="0"/>
                <w:sz w:val="21"/>
                <w:szCs w:val="21"/>
                <w:highlight w:val="none"/>
                <w:u w:val="none"/>
                <w:lang w:val="en-US" w:eastAsia="zh-CN"/>
              </w:rPr>
              <w:t xml:space="preserve">监督投</w:t>
            </w:r>
          </w:p>
          <w:p>
            <w:pPr>
              <w:keepNext w:val="0"/>
              <w:keepLines w:val="0"/>
              <w:widowControl/>
              <w:suppressLineNumbers w:val="0"/>
              <w:jc w:val="center"/>
              <w:textAlignment w:val="center"/>
              <w:rPr>
                <w:rFonts w:ascii="仿宋" w:eastAsia="仿宋" w:hAnsi="仿宋" w:cs="仿宋" w:hint="eastAsia"/>
                <w:b/>
                <w:bCs w:val="0"/>
                <w:i w:val="0"/>
                <w:color w:val="auto"/>
                <w:sz w:val="21"/>
                <w:szCs w:val="21"/>
                <w:highlight w:val="none"/>
                <w:u w:val="none"/>
              </w:rPr>
            </w:pPr>
            <w:r>
              <w:rPr>
                <w:rFonts w:ascii="仿宋" w:eastAsia="仿宋" w:hAnsi="仿宋" w:cs="仿宋" w:hint="eastAsia"/>
                <w:b/>
                <w:bCs w:val="0"/>
                <w:i w:val="0"/>
                <w:color w:val="auto"/>
                <w:kern w:val="0"/>
                <w:sz w:val="21"/>
                <w:szCs w:val="21"/>
                <w:highlight w:val="none"/>
                <w:u w:val="none"/>
                <w:lang w:val="en-US" w:eastAsia="zh-CN"/>
              </w:rPr>
              <w:t xml:space="preserve">诉电话</w:t>
            </w:r>
          </w:p>
        </w:tc>
        <w:tc>
          <w:tcPr>
            <w:tcW w:w="2955" w:type="dxa"/>
            <w:tcBorders>
              <w:top w:val="single" w:sz="4" w:space="0" w:color="000000"/>
              <w:left w:val="single" w:sz="4" w:space="0" w:color="000000"/>
              <w:bottom w:val="single" w:sz="4" w:space="0" w:color="000000"/>
              <w:right w:val="single" w:sz="4" w:space="0" w:color="000000"/>
            </w:tcBorders>
            <w:noWrap w:val="1"/>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bCs w:val="0"/>
                <w:i w:val="0"/>
                <w:color w:val="auto"/>
                <w:sz w:val="21"/>
                <w:szCs w:val="21"/>
                <w:highlight w:val="none"/>
                <w:u w:val="none"/>
              </w:rPr>
            </w:pPr>
            <w:r>
              <w:rPr>
                <w:rFonts w:ascii="仿宋" w:eastAsia="仿宋" w:hAnsi="仿宋" w:cs="仿宋" w:hint="eastAsia"/>
                <w:b/>
                <w:bCs w:val="0"/>
                <w:i w:val="0"/>
                <w:color w:val="auto"/>
                <w:kern w:val="0"/>
                <w:sz w:val="21"/>
                <w:szCs w:val="21"/>
                <w:highlight w:val="none"/>
                <w:u w:val="none"/>
                <w:lang w:val="en-US" w:eastAsia="zh-CN"/>
              </w:rPr>
              <w:t xml:space="preserve">办理地点</w:t>
            </w:r>
          </w:p>
        </w:tc>
        <w:tc>
          <w:tcPr>
            <w:tcW w:w="780" w:type="dxa"/>
            <w:tcBorders>
              <w:top w:val="single" w:sz="4" w:space="0" w:color="000000"/>
              <w:left w:val="single" w:sz="4" w:space="0" w:color="000000"/>
              <w:bottom w:val="single" w:sz="4" w:space="0" w:color="000000"/>
              <w:right w:val="single" w:sz="4" w:space="0" w:color="000000"/>
            </w:tcBorders>
            <w:noWrap w:val="1"/>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bCs w:val="0"/>
                <w:i w:val="0"/>
                <w:color w:val="auto"/>
                <w:sz w:val="21"/>
                <w:szCs w:val="21"/>
                <w:highlight w:val="none"/>
                <w:u w:val="none"/>
              </w:rPr>
            </w:pPr>
            <w:r>
              <w:rPr>
                <w:rFonts w:ascii="仿宋" w:eastAsia="仿宋" w:hAnsi="仿宋" w:cs="仿宋" w:hint="eastAsia"/>
                <w:b/>
                <w:bCs w:val="0"/>
                <w:i w:val="0"/>
                <w:color w:val="auto"/>
                <w:kern w:val="0"/>
                <w:sz w:val="21"/>
                <w:szCs w:val="21"/>
                <w:highlight w:val="none"/>
                <w:u w:val="none"/>
                <w:lang w:val="en-US" w:eastAsia="zh-CN"/>
              </w:rPr>
              <w:t xml:space="preserve">实施层级</w:t>
            </w:r>
          </w:p>
        </w:tc>
        <w:tc>
          <w:tcPr>
            <w:tcW w:w="532" w:type="dxa"/>
            <w:tcBorders>
              <w:top w:val="single" w:sz="4" w:space="0" w:color="000000"/>
              <w:left w:val="single" w:sz="4" w:space="0" w:color="000000"/>
              <w:bottom w:val="single" w:sz="4" w:space="0" w:color="000000"/>
              <w:right w:val="single" w:sz="4" w:space="0" w:color="000000"/>
            </w:tcBorders>
            <w:noWrap w:val="1"/>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bCs w:val="0"/>
                <w:i w:val="0"/>
                <w:color w:val="auto"/>
                <w:kern w:val="0"/>
                <w:sz w:val="21"/>
                <w:szCs w:val="21"/>
                <w:highlight w:val="none"/>
                <w:u w:val="none"/>
                <w:lang w:val="en-US" w:eastAsia="zh-CN"/>
              </w:rPr>
            </w:pPr>
            <w:r>
              <w:rPr>
                <w:rFonts w:ascii="仿宋" w:eastAsia="仿宋" w:hAnsi="仿宋" w:cs="仿宋" w:hint="eastAsia"/>
                <w:b/>
                <w:bCs w:val="0"/>
                <w:i w:val="0"/>
                <w:color w:val="auto"/>
                <w:kern w:val="0"/>
                <w:sz w:val="21"/>
                <w:szCs w:val="21"/>
                <w:highlight w:val="none"/>
                <w:u w:val="none"/>
                <w:lang w:val="en-US" w:eastAsia="zh-CN"/>
              </w:rPr>
              <w:t xml:space="preserve">其</w:t>
            </w:r>
          </w:p>
          <w:p>
            <w:pPr>
              <w:keepNext w:val="0"/>
              <w:keepLines w:val="0"/>
              <w:widowControl/>
              <w:suppressLineNumbers w:val="0"/>
              <w:jc w:val="center"/>
              <w:textAlignment w:val="center"/>
              <w:rPr>
                <w:rFonts w:ascii="仿宋" w:eastAsia="仿宋" w:hAnsi="仿宋" w:cs="仿宋" w:hint="eastAsia"/>
                <w:b/>
                <w:bCs w:val="0"/>
                <w:i w:val="0"/>
                <w:color w:val="auto"/>
                <w:sz w:val="21"/>
                <w:szCs w:val="21"/>
                <w:highlight w:val="none"/>
                <w:u w:val="none"/>
              </w:rPr>
            </w:pPr>
            <w:r>
              <w:rPr>
                <w:rFonts w:ascii="仿宋" w:eastAsia="仿宋" w:hAnsi="仿宋" w:cs="仿宋" w:hint="eastAsia"/>
                <w:b/>
                <w:bCs w:val="0"/>
                <w:i w:val="0"/>
                <w:color w:val="auto"/>
                <w:kern w:val="0"/>
                <w:sz w:val="21"/>
                <w:szCs w:val="21"/>
                <w:highlight w:val="none"/>
                <w:u w:val="none"/>
                <w:lang w:val="en-US" w:eastAsia="zh-CN"/>
              </w:rPr>
              <w:t xml:space="preserve">他</w:t>
            </w: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000109025000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0000FF"/>
                <w:kern w:val="0"/>
                <w:sz w:val="18"/>
                <w:szCs w:val="18"/>
                <w:highlight w:val="none"/>
                <w:u w:val="none"/>
                <w:lang w:val="en-US" w:eastAsia="zh-CN"/>
              </w:rPr>
              <w:t xml:space="preserve">典当业特种行业许可证核发</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行政许可</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企业法人,事业法人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有限期20个工作日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有限期20个工作日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《行政许可法》第74条　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 </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（二）对符合法定条件的申请人不予行政许可或者不在法定期限内作出准予行政许可决定的；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（三）依法应当根据招标、拍卖结果或者考试成绩择优作出准予行政许可决定，未经招标、拍卖或者考试，或者不根据招标、拍卖结果或者考试成绩择优作出准予行政许可决定的。</w:t>
            </w:r>
          </w:p>
          <w:p>
            <w:pPr>
              <w:keepNext w:val="0"/>
              <w:keepLines w:val="0"/>
              <w:widowControl/>
              <w:suppressLineNumbers w:val="0"/>
              <w:jc w:val="center"/>
              <w:textAlignment w:val="center"/>
              <w:rPr>
                <w:rFonts w:ascii="仿宋" w:eastAsia="仿宋" w:hAnsi="仿宋" w:cs="仿宋" w:hint="eastAsia"/>
                <w:b w:val="0"/>
                <w:bCs/>
                <w:i w:val="0"/>
                <w:color w:val="auto"/>
                <w:kern w:val="2"/>
                <w:sz w:val="18"/>
                <w:szCs w:val="18"/>
                <w:highlight w:val="none"/>
                <w:u w:val="none"/>
                <w:lang w:val="en-US" w:eastAsia="zh-CN" w:bidi="ar-SA"/>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  法定工作日（上午9：00-12：00，下午14：30-18：00）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000109027000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0000FF"/>
                <w:kern w:val="0"/>
                <w:sz w:val="18"/>
                <w:szCs w:val="18"/>
                <w:highlight w:val="none"/>
                <w:u w:val="none"/>
                <w:lang w:val="en-US" w:eastAsia="zh-CN"/>
              </w:rPr>
              <w:t xml:space="preserve">旅馆业特种行业许可证核发</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行政许可</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企业法人,事业法人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《行政许可法》第74条　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 </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（二）对符合法定条件的申请人不予行政许可或者不在法定期限内作出准予行政许可决定的；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（三）依法应当根据招标、拍卖结果或者考试成绩择优作出准予行政许可决定，未经招标、拍卖或者考试，或者不根据招标、拍卖结果或者考试成绩择优作出准予行政许可决定的。</w:t>
            </w:r>
          </w:p>
          <w:p>
            <w:pPr>
              <w:jc w:val="center"/>
              <w:rPr>
                <w:rFonts w:ascii="仿宋" w:eastAsia="仿宋" w:hAnsi="仿宋" w:cs="仿宋" w:hint="eastAsia"/>
                <w:b w:val="0"/>
                <w:bCs/>
                <w:i w:val="0"/>
                <w:color w:val="auto"/>
                <w:sz w:val="18"/>
                <w:szCs w:val="18"/>
                <w:highlight w:val="none"/>
                <w:u w:val="none"/>
                <w:lang w:val="en-US"/>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  法定工作日（上午9：00-12：00，下午14：30-18：00）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000109031000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0000FF"/>
                <w:kern w:val="0"/>
                <w:sz w:val="18"/>
                <w:szCs w:val="18"/>
                <w:highlight w:val="none"/>
                <w:u w:val="none"/>
                <w:lang w:val="en-US" w:eastAsia="zh-CN"/>
              </w:rPr>
              <w:t xml:space="preserve">烟花爆竹道路运输许可</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行政许可</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自然人,企业法人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有限期20个工作日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《行政许可法》第74条　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 </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（二）对符合法定条件的申请人不予行政许可或者不在法定期限内作出准予行政许可决定的；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（三）依法应当根据招标、拍卖结果或者考试成绩择优作出准予行政许可决定，未经招标、拍卖或者考试，或者不根据招标、拍卖结果或者考试成绩择优作出准予行政许可决定的。</w:t>
            </w:r>
          </w:p>
          <w:p>
            <w:pPr>
              <w:jc w:val="center"/>
              <w:rPr>
                <w:rFonts w:ascii="仿宋" w:eastAsia="仿宋" w:hAnsi="仿宋" w:cs="仿宋" w:hint="eastAsia"/>
                <w:b w:val="0"/>
                <w:bCs/>
                <w:i w:val="0"/>
                <w:color w:val="auto"/>
                <w:sz w:val="18"/>
                <w:szCs w:val="18"/>
                <w:highlight w:val="none"/>
                <w:u w:val="none"/>
                <w:lang w:val="en-US"/>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  法定工作日（上午9：00-12：00，下午14：30-18：00）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630109021000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0000FF"/>
                <w:kern w:val="0"/>
                <w:sz w:val="18"/>
                <w:szCs w:val="18"/>
                <w:highlight w:val="none"/>
                <w:u w:val="none"/>
                <w:lang w:val="en-US" w:eastAsia="zh-CN"/>
              </w:rPr>
              <w:t xml:space="preserve">集会、游行、示威、许可（县内）</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行政许可</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其他组织,事业法人,社会组织法人,自然人,非法人企业,行政机关,企业法人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有限期7个工作日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有限期7个工作日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《行政许可法》第74条　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 </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（二）对符合法定条件的申请人不予行政许可或者不在法定期限内作出准予行政许可决定的；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（三）依法应当根据招标、拍卖结果或者考试成绩择优作出准予行政许可决定，未经招标、拍卖或者考试，或者不根据招标、拍卖结果或者考试成绩择优作出准予行政许可决定的。</w:t>
            </w:r>
          </w:p>
          <w:p>
            <w:pPr>
              <w:jc w:val="center"/>
              <w:rPr>
                <w:rFonts w:ascii="仿宋" w:eastAsia="仿宋" w:hAnsi="仿宋" w:cs="仿宋" w:hint="eastAsia"/>
                <w:b w:val="0"/>
                <w:bCs/>
                <w:i w:val="0"/>
                <w:color w:val="auto"/>
                <w:sz w:val="18"/>
                <w:szCs w:val="18"/>
                <w:highlight w:val="none"/>
                <w:u w:val="none"/>
                <w:lang w:val="en-US"/>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  法定工作日（上午9：00-12：00，下午14：30-18：00）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630109023000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0000FF"/>
                <w:kern w:val="0"/>
                <w:sz w:val="18"/>
                <w:szCs w:val="18"/>
                <w:highlight w:val="none"/>
                <w:u w:val="none"/>
                <w:lang w:val="en-US" w:eastAsia="zh-CN"/>
              </w:rPr>
              <w:t xml:space="preserve">民用爆炸物品购买及民用爆炸物品、危险化学品公路运输许可</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行政许可</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《行政许可法》第74条　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 </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（二）对符合法定条件的申请人不予行政许可或者不在法定期限内作出准予行政许可决定的；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（三）依法应当根据招标、拍卖结果或者考试成绩择优作出准予行政许可决定，未经招标、拍卖或者考试，或者不根据招标、拍卖结果或者考试成绩择优作出准予行政许可决定的。</w:t>
            </w:r>
          </w:p>
          <w:p>
            <w:pPr>
              <w:jc w:val="center"/>
              <w:rPr>
                <w:rFonts w:ascii="仿宋" w:eastAsia="仿宋" w:hAnsi="仿宋" w:cs="仿宋" w:hint="eastAsia"/>
                <w:b w:val="0"/>
                <w:bCs/>
                <w:i w:val="0"/>
                <w:color w:val="auto"/>
                <w:sz w:val="18"/>
                <w:szCs w:val="18"/>
                <w:highlight w:val="none"/>
                <w:u w:val="none"/>
                <w:lang w:val="en-US"/>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  法定工作日（上午9：00-12：00，下午14：30-18：00）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630109024000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0000FF"/>
                <w:kern w:val="0"/>
                <w:sz w:val="18"/>
                <w:szCs w:val="18"/>
                <w:highlight w:val="none"/>
                <w:u w:val="none"/>
                <w:lang w:val="en-US" w:eastAsia="zh-CN"/>
              </w:rPr>
              <w:t xml:space="preserve">大型群众文化体育活动安全许可</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行政许可</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其他组织,事业法人,社会组织法人,自然人,非法人企业,行政机关,企业法人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有限期7个工作日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有限期7个工作日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《行政许可法》第74条　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 </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（二）对符合法定条件的申请人不予行政许可或者不在法定期限内作出准予行政许可决定的；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（三）依法应当根据招标、拍卖结果或者考试成绩择优作出准予行政许可决定，未经招标、拍卖或者考试，或者不根据招标、拍卖结果或者考试成绩择优作出准予行政许可决定的。</w:t>
            </w:r>
          </w:p>
          <w:p>
            <w:pPr>
              <w:jc w:val="center"/>
              <w:rPr>
                <w:rFonts w:ascii="仿宋" w:eastAsia="仿宋" w:hAnsi="仿宋" w:cs="仿宋" w:hint="eastAsia"/>
                <w:b w:val="0"/>
                <w:bCs/>
                <w:i w:val="0"/>
                <w:color w:val="auto"/>
                <w:sz w:val="18"/>
                <w:szCs w:val="18"/>
                <w:highlight w:val="none"/>
                <w:u w:val="none"/>
                <w:lang w:val="en-US"/>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  法定工作日（上午9：00-12：00，下午14：30-18：00）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11632127015031707F4630109026000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0000FF"/>
                <w:kern w:val="0"/>
                <w:sz w:val="18"/>
                <w:szCs w:val="18"/>
                <w:highlight w:val="none"/>
                <w:u w:val="none"/>
                <w:lang w:val="en-US" w:eastAsia="zh-CN"/>
              </w:rPr>
              <w:t xml:space="preserve">易制毒化学品购销和运输管理许可</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行政许可</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自然人、企事业、法人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《行政许可法》第74条　第七十四条行政机关实施行政许可，有下列情形之一的，由其上级行政机关或者监察机关责令改正，对直接负责的主管人员和其他直接责任人员依法给予行政处分；构成犯罪的，依法追究刑事责任：</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（一）对不符合法定条件的申请人准予行政许可或者超越法定职权作出准予行政许可决定的； </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　　（二）对符合法定条件的申请人不予行政许可或者不在法定期限内作出准予行政许可决定的；</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　　（三）依法应当根据招标、拍卖结果或者考试成绩择优作出准予行政许可决定，未经招标、拍卖或者考试，或者不根据招标、拍卖结果或者考试成绩择优作出准予行政许可决定的。</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  法定工作日（上午9：00-12：00，下午14：30-18：00）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11632127015031707F4000109033000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0000FF"/>
                <w:kern w:val="0"/>
                <w:sz w:val="18"/>
                <w:szCs w:val="18"/>
                <w:highlight w:val="none"/>
                <w:u w:val="none"/>
                <w:lang w:val="en-US" w:eastAsia="zh-CN"/>
              </w:rPr>
              <w:t xml:space="preserve">机动车驾驶证核发、审验</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行政许可</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《公安机关行政许可工作规定》第三十九条  公安机关从事行政许可工作的人员具有下列情形之一的，依法给予行政处分，并可以视情调离行政许可工作岗位；构成犯罪的，依法追究刑事责任：（一）索取或者收受他人财务或者其他利益的；（二）玩忽职守或者滥用职权的；(三)1年内受到2次以上投诉，且投诉属实，情节严重、影响恶劣的；（四）其他违法违纪情形。</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第四十条：公安机关从事行政许可的工作人员在实施行政许可工作中有执法过错的，按照《公安机关人民警察纪律令》追究责任；构成犯罪的，依法追究刑事责任。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0000FF"/>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FF"/>
                <w:kern w:val="0"/>
                <w:sz w:val="18"/>
                <w:szCs w:val="18"/>
                <w:highlight w:val="none"/>
                <w:u w:val="none"/>
                <w:lang w:val="en-US" w:eastAsia="zh-CN"/>
              </w:rPr>
            </w:pPr>
            <w:r>
              <w:rPr>
                <w:rFonts w:ascii="仿宋" w:eastAsia="仿宋" w:hAnsi="仿宋" w:cs="仿宋" w:hint="eastAsia"/>
                <w:b w:val="0"/>
                <w:bCs/>
                <w:i w:val="0"/>
                <w:color w:val="0000FF"/>
                <w:kern w:val="0"/>
                <w:sz w:val="18"/>
                <w:szCs w:val="18"/>
                <w:highlight w:val="none"/>
                <w:u w:val="none"/>
                <w:lang w:val="en-US" w:eastAsia="zh-CN"/>
              </w:rPr>
              <w:t xml:space="preserve">11632127015031707F4630109034000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FF"/>
                <w:kern w:val="0"/>
                <w:sz w:val="18"/>
                <w:szCs w:val="18"/>
                <w:highlight w:val="none"/>
                <w:u w:val="none"/>
                <w:lang w:val="en-US" w:eastAsia="zh-CN"/>
              </w:rPr>
            </w:pPr>
            <w:r>
              <w:rPr>
                <w:rFonts w:ascii="仿宋" w:eastAsia="仿宋" w:hAnsi="仿宋" w:cs="仿宋" w:hint="eastAsia"/>
                <w:b w:val="0"/>
                <w:bCs/>
                <w:i w:val="0"/>
                <w:color w:val="0000FF"/>
                <w:kern w:val="0"/>
                <w:sz w:val="18"/>
                <w:szCs w:val="18"/>
                <w:highlight w:val="none"/>
                <w:u w:val="none"/>
                <w:lang w:val="en-US" w:eastAsia="zh-CN"/>
              </w:rPr>
              <w:t xml:space="preserve">机动车驾驶证补证、换证</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行政许可</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《公安机关行政许可工作规定》第三十九条  公安机关从事行政许可工作的人员具有下列情形之一的，依法给予行政处分，并可以视情调离行政许可工作岗位；构成犯罪的，依法追究刑事责任：（一）索取或者收受他人财务或者其他利益的；（二）玩忽职守或者滥用职权的；(三)1年内受到2次以上投诉，且投诉属实，情节严重、影响恶劣的；（四）其他违法违纪情形。</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第四十条：公安机关从事行政许可的工作人员在实施行政许可工作中有执法过错的，按照《公安机关人民警察纪律令》追究责任；构成犯罪的，依法追究刑事责任。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10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11632127015031707F4630109031000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0000FF"/>
                <w:kern w:val="0"/>
                <w:sz w:val="18"/>
                <w:szCs w:val="18"/>
                <w:highlight w:val="none"/>
                <w:u w:val="none"/>
                <w:lang w:val="en-US" w:eastAsia="zh-CN"/>
              </w:rPr>
              <w:t xml:space="preserve">补领、换领机动车检验合格标志</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行政许可</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自然人,企业法人,事业法人,社会组织法人,行政机关,其他组织</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《公安机关行政许可工作规定》第三十九条  公安机关从事行政许可工作的人员具有下列情形之一的，依法给予行政处分，并可以视情调离行政许可工作岗位；构成犯罪的，依法追究刑事责任：（一）索取或者收受他人财务或者其他利益的；（二）玩忽职守或者滥用职权的；(三)1年内受到2次以上投诉，且投诉属实，情节严重、影响恶劣的；（四）其他违法违纪情形。</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第四十条：公安机关从事行政许可的工作人员在实施行政许可工作中有执法过错的，按照《公安机关人民警察纪律令》追究责任；构成犯罪的，依法追究刑事责任。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11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11632127015031707F4630109032000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0000FF"/>
                <w:kern w:val="0"/>
                <w:sz w:val="18"/>
                <w:szCs w:val="18"/>
                <w:highlight w:val="none"/>
                <w:u w:val="none"/>
                <w:lang w:val="en-US" w:eastAsia="zh-CN"/>
              </w:rPr>
              <w:t xml:space="preserve">委托核发机动车检验合格标志</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行政许可</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《公安机关行政许可工作规定》第三十九条  公安机关从事行政许可工作的人员具有下列情形之一的，依法给予行政处分，并可以视情调离行政许可工作岗位；构成犯罪的，依法追究刑事责任：（一）索取或者收受他人财务或者其他利益的；（二）玩忽职守或者滥用职权的；(三)1年内受到2次以上投诉，且投诉属实，情节严重、影响恶劣的；（四）其他违法违纪情形。</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第四十条：公安机关从事行政许可的工作人员在实施行政许可工作中有执法过错的，按照《公安机关人民警察纪律令》追究责任；构成犯罪的，依法追究刑事责任。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12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630209091000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违反《典当管理办法》的处罚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企业法人,事业法人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lang w:val="en-US" w:eastAsia="zh-CN"/>
              </w:rPr>
              <w:t xml:space="preserve">《典当管理办法》（公安部和商务部通过　2005.4.1）第六十九条 商务主管部门、公安机关工作人员在典当行设立、变更及终止审批中违反法律、法规和本办法规定，或者在监督管理工作中滥用职权、徇私舞弊、玩忽职守的，对直接负责的主管人员和其他直接责任人员依法给予行政处分；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13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630209096000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违规制造、销（配）售枪支</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eastAsia="zh-CN"/>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color w:val="auto"/>
                <w:kern w:val="0"/>
                <w:sz w:val="18"/>
                <w:szCs w:val="18"/>
                <w:highlight w:val="none"/>
                <w:lang w:val="en-US" w:eastAsia="zh-CN"/>
              </w:rPr>
            </w:pPr>
            <w:r>
              <w:rPr>
                <w:rFonts w:ascii="仿宋" w:eastAsia="仿宋" w:hAnsi="仿宋" w:cs="仿宋" w:hint="eastAsia"/>
                <w:b w:val="0"/>
                <w:bCs/>
                <w:color w:val="auto"/>
                <w:kern w:val="0"/>
                <w:sz w:val="18"/>
                <w:szCs w:val="18"/>
                <w:highlight w:val="none"/>
                <w:lang w:val="en-US" w:eastAsia="zh-CN"/>
              </w:rPr>
              <w:t xml:space="preserve">《中华人民共和国枪支管理法》第四十五条公安机关工作人员有下列行为之一的，依法追究刑事责任；未构成犯罪的，依法给予行政处分：</w:t>
            </w:r>
          </w:p>
          <w:p>
            <w:pPr>
              <w:keepNext w:val="0"/>
              <w:keepLines w:val="0"/>
              <w:widowControl/>
              <w:suppressLineNumbers w:val="0"/>
              <w:jc w:val="left"/>
              <w:textAlignment w:val="center"/>
              <w:rPr>
                <w:rFonts w:ascii="仿宋" w:eastAsia="仿宋" w:hAnsi="仿宋" w:cs="仿宋" w:hint="eastAsia"/>
                <w:b w:val="0"/>
                <w:bCs/>
                <w:color w:val="auto"/>
                <w:kern w:val="0"/>
                <w:sz w:val="18"/>
                <w:szCs w:val="18"/>
                <w:highlight w:val="none"/>
                <w:lang w:val="en-US" w:eastAsia="zh-CN"/>
              </w:rPr>
            </w:pPr>
            <w:r>
              <w:rPr>
                <w:rFonts w:ascii="仿宋" w:eastAsia="仿宋" w:hAnsi="仿宋" w:cs="仿宋" w:hint="eastAsia"/>
                <w:b w:val="0"/>
                <w:bCs/>
                <w:color w:val="auto"/>
                <w:kern w:val="0"/>
                <w:sz w:val="18"/>
                <w:szCs w:val="18"/>
                <w:highlight w:val="none"/>
                <w:lang w:val="en-US" w:eastAsia="zh-CN"/>
              </w:rPr>
              <w:t xml:space="preserve">（一）向本法第五条、第六条规定以外的单位和个人配备、配置枪支的；</w:t>
            </w:r>
          </w:p>
          <w:p>
            <w:pPr>
              <w:keepNext w:val="0"/>
              <w:keepLines w:val="0"/>
              <w:widowControl/>
              <w:suppressLineNumbers w:val="0"/>
              <w:jc w:val="left"/>
              <w:textAlignment w:val="center"/>
              <w:rPr>
                <w:rFonts w:ascii="仿宋" w:eastAsia="仿宋" w:hAnsi="仿宋" w:cs="仿宋" w:hint="eastAsia"/>
                <w:b w:val="0"/>
                <w:bCs/>
                <w:color w:val="auto"/>
                <w:kern w:val="0"/>
                <w:sz w:val="18"/>
                <w:szCs w:val="18"/>
                <w:highlight w:val="none"/>
                <w:lang w:val="en-US" w:eastAsia="zh-CN"/>
              </w:rPr>
            </w:pPr>
            <w:r>
              <w:rPr>
                <w:rFonts w:ascii="仿宋" w:eastAsia="仿宋" w:hAnsi="仿宋" w:cs="仿宋" w:hint="eastAsia"/>
                <w:b w:val="0"/>
                <w:bCs/>
                <w:color w:val="auto"/>
                <w:kern w:val="0"/>
                <w:sz w:val="18"/>
                <w:szCs w:val="18"/>
                <w:highlight w:val="none"/>
                <w:lang w:val="en-US" w:eastAsia="zh-CN"/>
              </w:rPr>
              <w:t xml:space="preserve">（二）违法发给枪支管理证件的；</w:t>
            </w:r>
          </w:p>
          <w:p>
            <w:pPr>
              <w:keepNext w:val="0"/>
              <w:keepLines w:val="0"/>
              <w:widowControl/>
              <w:suppressLineNumbers w:val="0"/>
              <w:jc w:val="left"/>
              <w:textAlignment w:val="center"/>
              <w:rPr>
                <w:rFonts w:ascii="仿宋" w:eastAsia="仿宋" w:hAnsi="仿宋" w:cs="仿宋" w:hint="eastAsia"/>
                <w:b w:val="0"/>
                <w:bCs/>
                <w:color w:val="auto"/>
                <w:kern w:val="0"/>
                <w:sz w:val="18"/>
                <w:szCs w:val="18"/>
                <w:highlight w:val="none"/>
                <w:lang w:val="en-US" w:eastAsia="zh-CN"/>
              </w:rPr>
            </w:pPr>
            <w:r>
              <w:rPr>
                <w:rFonts w:ascii="仿宋" w:eastAsia="仿宋" w:hAnsi="仿宋" w:cs="仿宋" w:hint="eastAsia"/>
                <w:b w:val="0"/>
                <w:bCs/>
                <w:color w:val="auto"/>
                <w:kern w:val="0"/>
                <w:sz w:val="18"/>
                <w:szCs w:val="18"/>
                <w:highlight w:val="none"/>
                <w:lang w:val="en-US" w:eastAsia="zh-CN"/>
              </w:rPr>
              <w:t xml:space="preserve">（三）将没收的枪支据为己有的；</w:t>
            </w:r>
          </w:p>
          <w:p>
            <w:pPr>
              <w:keepNext w:val="0"/>
              <w:keepLines w:val="0"/>
              <w:widowControl/>
              <w:suppressLineNumbers w:val="0"/>
              <w:jc w:val="left"/>
              <w:textAlignment w:val="center"/>
              <w:rPr>
                <w:rFonts w:ascii="仿宋" w:eastAsia="仿宋" w:hAnsi="仿宋" w:cs="仿宋" w:hint="eastAsia"/>
                <w:b w:val="0"/>
                <w:bCs/>
                <w:color w:val="auto"/>
                <w:kern w:val="0"/>
                <w:sz w:val="18"/>
                <w:szCs w:val="18"/>
                <w:highlight w:val="none"/>
                <w:lang w:val="en-US" w:eastAsia="zh-CN"/>
              </w:rPr>
            </w:pPr>
            <w:r>
              <w:rPr>
                <w:rFonts w:ascii="仿宋" w:eastAsia="仿宋" w:hAnsi="仿宋" w:cs="仿宋" w:hint="eastAsia"/>
                <w:b w:val="0"/>
                <w:bCs/>
                <w:color w:val="auto"/>
                <w:kern w:val="0"/>
                <w:sz w:val="18"/>
                <w:szCs w:val="18"/>
                <w:highlight w:val="none"/>
                <w:lang w:val="en-US" w:eastAsia="zh-CN"/>
              </w:rPr>
              <w:t xml:space="preserve">（四）不履行枪支管理职责，造成后果的</w:t>
            </w:r>
          </w:p>
          <w:p>
            <w:pPr>
              <w:jc w:val="center"/>
              <w:rPr>
                <w:rFonts w:ascii="仿宋" w:eastAsia="仿宋" w:hAnsi="仿宋" w:cs="仿宋" w:hint="eastAsia"/>
                <w:b w:val="0"/>
                <w:bCs/>
                <w:i w:val="0"/>
                <w:color w:val="auto"/>
                <w:sz w:val="18"/>
                <w:szCs w:val="18"/>
                <w:highlight w:val="none"/>
                <w:u w:val="none"/>
                <w:lang w:val="en-US" w:eastAsia="zh-CN"/>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14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630209097000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利用明火照明或者发现吸烟不予制止，或者未悬挂禁止吸烟标志的允许带入或者存放易燃、易爆物品的在营业场所安装固定的封闭门窗栅栏的营业期间封堵或者锁闭门窗、安全疏散通道或者安全出口的擅自停止实施安全技术措施的</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eastAsia="zh-CN"/>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2、对知悉的财政、财务和会计违法行为未及时处置的；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3、违反规定程序实施监督检查的；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4、泄露监督检查中知悉的国家秘密、商业秘密和个人隐私的；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5、索贿、受贿、利用监督检查工作之便谋取私利的；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6、指派不具备法定行政执法资格的人员实施行政处罚的；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7、擅自设立处罚种类或者改变处罚幅度、范围的；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8、违反“罚缴分离”规定，擅自收取罚款的；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9、对当事人进行罚款、没收财物等行政处罚不使用法定单据的；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10、依法应当移送司法机关处理而不移送的；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11、行政机关将罚款、没收的违法所得或者财物截留、私分或者变相私分的；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12、执法人员利用职务上的便利，索取或者收受他人财物、收缴罚款据为己有的；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13、行政机关使用或者损毁扣押的财物，对当事人造成损失的；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14、行政机关违法实行检查措施或者执行措施，给公民人身或者财产造成损害、给法人或者其他组织造成损失的；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15、在行政处罚过程中滥用职权、玩忽职守、徇私舞弊的；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16、其他违反法律法规规章文件规定的行为。</w:t>
            </w:r>
          </w:p>
          <w:p>
            <w:pPr>
              <w:ind w:firstLine="360"/>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15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630209101000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未按规定安装、使用娱乐场所闭路电视监控设备</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eastAsia="zh-CN"/>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shd w:val="clear" w:color="auto" w:fill="FFFFFF"/>
              <w:spacing w:after="225" w:afterAutospacing="0" w:line="360" w:lineRule="atLeast"/>
              <w:ind w:left="0" w:firstLine="420"/>
              <w:jc w:val="left"/>
              <w:rPr>
                <w:rFonts w:ascii="仿宋" w:eastAsia="仿宋" w:hAnsi="仿宋" w:cs="仿宋" w:hint="eastAsia"/>
                <w:b w:val="0"/>
                <w:bCs/>
                <w:i w:val="0"/>
                <w:caps w:val="0"/>
                <w:color w:val="auto"/>
                <w:spacing w:val="0"/>
                <w:sz w:val="18"/>
                <w:szCs w:val="18"/>
                <w:highlight w:val="none"/>
              </w:rPr>
            </w:pPr>
            <w:r>
              <w:rPr>
                <w:rFonts w:ascii="仿宋" w:eastAsia="仿宋" w:hAnsi="仿宋" w:cs="仿宋" w:hint="eastAsia"/>
                <w:b w:val="0"/>
                <w:bCs/>
                <w:i w:val="0"/>
                <w:caps w:val="0"/>
                <w:color w:val="auto"/>
                <w:spacing w:val="0"/>
                <w:kern w:val="0"/>
                <w:sz w:val="18"/>
                <w:szCs w:val="18"/>
                <w:highlight w:val="none"/>
                <w:shd w:val="clear" w:color="auto" w:fill="FFFFFF"/>
                <w:lang w:val="en-US" w:eastAsia="zh-CN"/>
              </w:rPr>
              <w:t xml:space="preserve">《娱乐场所管理条例》第五十六条</w:t>
            </w:r>
          </w:p>
          <w:p>
            <w:pPr>
              <w:keepNext w:val="0"/>
              <w:keepLines w:val="0"/>
              <w:widowControl/>
              <w:suppressLineNumbers w:val="0"/>
              <w:shd w:val="clear" w:color="auto" w:fill="FFFFFF"/>
              <w:spacing w:after="225" w:afterAutospacing="0" w:line="360" w:lineRule="atLeast"/>
              <w:ind w:left="0" w:firstLine="420"/>
              <w:jc w:val="left"/>
              <w:rPr>
                <w:rFonts w:ascii="仿宋" w:eastAsia="仿宋" w:hAnsi="仿宋" w:cs="仿宋" w:hint="eastAsia"/>
                <w:b w:val="0"/>
                <w:bCs/>
                <w:i w:val="0"/>
                <w:caps w:val="0"/>
                <w:color w:val="auto"/>
                <w:spacing w:val="0"/>
                <w:sz w:val="18"/>
                <w:szCs w:val="18"/>
                <w:highlight w:val="none"/>
              </w:rPr>
            </w:pPr>
            <w:r>
              <w:rPr>
                <w:rFonts w:ascii="仿宋" w:eastAsia="仿宋" w:hAnsi="仿宋" w:cs="仿宋" w:hint="eastAsia"/>
                <w:b w:val="0"/>
                <w:bCs/>
                <w:i w:val="0"/>
                <w:caps w:val="0"/>
                <w:color w:val="auto"/>
                <w:spacing w:val="0"/>
                <w:kern w:val="0"/>
                <w:sz w:val="18"/>
                <w:szCs w:val="18"/>
                <w:highlight w:val="none"/>
                <w:shd w:val="clear" w:color="auto" w:fill="FFFFFF"/>
                <w:lang w:val="en-US" w:eastAsia="zh-CN"/>
              </w:rPr>
              <w:t xml:space="preserve">文化主管部门、公安部门、工商行政管理部门和其他有关部门的工作人员有下列行为之一的，对直接负责的主管人员和其他直接责任人员依法给予行政处分；构成犯罪的，依法追究刑事责任：（一）向不符合法定设立条件的单位颁发许可证、批准文件、营业执照的；（二）不履行监督管理职责，或者发现擅自从事娱乐场所经营活动不依法取缔，或者发现违法行为不依法查处的；（三）接到对违法行为的举报、通报后不依法查处的；（四）利用职务之便，索取、收受他人财物或者谋取其他利益的；（五）利用职务之便，参与、包庇违法行为，或者向有关单位、个人通风报信的；（六）有其他滥用职权、玩忽职守、徇私舞弊行为的。</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16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630209104000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对侮辱国旗的处罚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eastAsia="zh-CN"/>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2、对知悉的财政、财务和会计违法行为未及时处置的；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3、违反规定程序实施监督检查的；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4、泄露监督检查中知悉的国家秘密、商业秘密和个人隐私的；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5、索贿、受贿、利用监督检查工作之便谋取私利的；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6、指派不具备法定行政执法资格的人员实施行政处罚的；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7、擅自设立处罚种类或者改变处罚幅度、范围的；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8、违反“罚缴分离”规定，擅自收取罚款的；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9、对当事人进行罚款、没收财物等行政处罚不使用法定单据的；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10、依法应当移送司法机关处理而不移送的；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11、行政机关将罚款、没收的违法所得或者财物截留、私分或者变相私分的；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12、执法人员利用职务上的便利，索取或者收受他人财物、收缴罚款据为己有的；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13、行政机关使用或者损毁扣押的财物，对当事人造成损失的；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14、行政机关违法实行检查措施或者执行措施，给公民人身或者财产造成损害、给法人或者其他组织造成损失的；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15、在行政处罚过程中滥用职权、玩忽职守、徇私舞弊的；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16、其他违反法律法规规章文件规定的行为。</w:t>
            </w:r>
          </w:p>
          <w:p>
            <w:pPr>
              <w:ind w:firstLine="360"/>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p>
            <w:pPr>
              <w:keepNext w:val="0"/>
              <w:keepLines w:val="0"/>
              <w:widowControl/>
              <w:suppressLineNumbers w:val="0"/>
              <w:ind w:firstLine="360" w:firstLineChars="200"/>
              <w:jc w:val="both"/>
              <w:textAlignment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17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630209105000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丢失枪支不报</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eastAsia="zh-CN"/>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ind w:firstLine="360"/>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lang w:eastAsia="zh-CN"/>
              </w:rPr>
              <w:t xml:space="preserve">《</w:t>
            </w:r>
            <w:r>
              <w:rPr>
                <w:rFonts w:ascii="仿宋" w:eastAsia="仿宋" w:hAnsi="仿宋" w:cs="仿宋" w:hint="eastAsia"/>
                <w:b w:val="0"/>
                <w:bCs/>
                <w:color w:val="auto"/>
                <w:kern w:val="0"/>
                <w:sz w:val="18"/>
                <w:szCs w:val="18"/>
                <w:highlight w:val="none"/>
                <w:lang w:val="en-US" w:eastAsia="zh-CN"/>
              </w:rPr>
              <w:t xml:space="preserve">中华人民共和国枪支管理法</w:t>
            </w:r>
            <w:r>
              <w:rPr>
                <w:rFonts w:ascii="仿宋" w:eastAsia="仿宋" w:hAnsi="仿宋" w:cs="仿宋" w:hint="eastAsia"/>
                <w:b w:val="0"/>
                <w:bCs/>
                <w:color w:val="auto"/>
                <w:kern w:val="0"/>
                <w:sz w:val="18"/>
                <w:szCs w:val="18"/>
                <w:highlight w:val="none"/>
                <w:lang w:eastAsia="zh-CN"/>
              </w:rPr>
              <w:t xml:space="preserve">》</w:t>
            </w:r>
            <w:r>
              <w:rPr>
                <w:rFonts w:ascii="仿宋" w:eastAsia="仿宋" w:hAnsi="仿宋" w:cs="仿宋" w:hint="eastAsia"/>
                <w:b w:val="0"/>
                <w:bCs/>
                <w:color w:val="auto"/>
                <w:kern w:val="0"/>
                <w:sz w:val="18"/>
                <w:szCs w:val="18"/>
                <w:highlight w:val="none"/>
                <w:lang w:val="en-US" w:eastAsia="zh-CN"/>
              </w:rPr>
              <w:t xml:space="preserve">第四十五条公安机关工作人员有下列行为之一的，依法追究刑事责任；未构成犯罪的，依法给予行政处分：</w:t>
            </w:r>
          </w:p>
          <w:p>
            <w:pPr>
              <w:ind w:firstLine="360"/>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lang w:val="en-US" w:eastAsia="zh-CN"/>
              </w:rPr>
              <w:t xml:space="preserve">（一）向本法第五条、第六条规定以外的单位和个人配备、配置枪支的；</w:t>
            </w:r>
          </w:p>
          <w:p>
            <w:pPr>
              <w:ind w:firstLine="360"/>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lang w:val="en-US" w:eastAsia="zh-CN"/>
              </w:rPr>
              <w:t xml:space="preserve">（二）违法发给枪支管理证件的；</w:t>
            </w:r>
          </w:p>
          <w:p>
            <w:pPr>
              <w:ind w:firstLine="360"/>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lang w:val="en-US" w:eastAsia="zh-CN"/>
              </w:rPr>
              <w:t xml:space="preserve">（三）将没收的枪支据为己有的；</w:t>
            </w:r>
          </w:p>
          <w:p>
            <w:pPr>
              <w:ind w:firstLine="360"/>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lang w:val="en-US" w:eastAsia="zh-CN"/>
              </w:rPr>
              <w:t xml:space="preserve">（四）不履行枪支管理职责，造成后果的</w:t>
            </w:r>
          </w:p>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 </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default"/>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0972-8712172</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18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630209106000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对单位和个人未经资格认定、登记注册擅自开展中介活动行为的处罚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eastAsia="zh-CN"/>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2、对知悉的财政、财务和会计违法行为未及时处置的；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3、违反规定程序实施监督检查的；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4、泄露监督检查中知悉的国家秘密、商业秘密和个人隐私的；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5、索贿、受贿、利用监督检查工作之便谋取私利的；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6、指派不具备法定行政执法资格的人员实施行政处罚的；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7、擅自设立处罚种类或者改变处罚幅度、范围的；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8、违反“罚缴分离”规定，擅自收取罚款的；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9、对当事人进行罚款、没收财物等行政处罚不使用法定单据的；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10、依法应当移送司法机关处理而不移送的；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11、行政机关将罚款、没收的违法所得或者财物截留、私分或者变相私分的；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12、执法人员利用职务上的便利，索取或者收受他人财物、收缴罚款据为己有的；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13、行政机关使用或者损毁扣押的财物，对当事人造成损失的；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14、行政机关违法实行检查措施或者执行措施，给公民人身或者财产造成损害、给法人或者其他组织造成损失的；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15、在行政处罚过程中滥用职权、玩忽职守、徇私舞弊的；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16、其他违反法律法规规章文件规定的行为。</w:t>
            </w:r>
          </w:p>
          <w:p>
            <w:pPr>
              <w:ind w:firstLine="360"/>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19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630209107000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违规运输枪支</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eastAsia="zh-CN"/>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shd w:val="clear" w:color="auto" w:fill="FFFFFF"/>
              <w:spacing w:after="225" w:afterAutospacing="0" w:line="360" w:lineRule="atLeast"/>
              <w:ind w:left="0" w:firstLine="420"/>
              <w:jc w:val="both"/>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aps w:val="0"/>
                <w:color w:val="auto"/>
                <w:spacing w:val="0"/>
                <w:kern w:val="0"/>
                <w:sz w:val="18"/>
                <w:szCs w:val="18"/>
                <w:highlight w:val="none"/>
                <w:shd w:val="clear" w:color="auto" w:fill="FFFFFF"/>
                <w:lang w:val="en-US" w:eastAsia="zh-CN"/>
              </w:rPr>
              <w:t xml:space="preserve">《中华人民共和国枪支管理法》第四十五条公安机关工作人员有下列行为之一的，依法追究刑事责任；未构成犯罪的，依法给予行政处分：（一）向本法第五条、第六条规定以外的单位和个人配备、配置枪支的；（二）违法发给枪支管理证件的；（三）将没收的枪支据为己有的；（四）不履行枪支管理职责，造成后果的</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20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630209109000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对侮辱国徽的处罚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eastAsia="zh-CN"/>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ind w:firstLine="540" w:firstLineChars="300"/>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行政处罚通用追责任情形及依据：</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2、对知悉的财政、财务和会计违法行为未及时处置的；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3、违反规定程序实施监督检查的；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4、泄露监督检查中知悉的国家秘密、商业秘密和个人隐私的；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5、索贿、受贿、利用监督检查工作之便谋取私利的；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6、指派不具备法定行政执法资格的人员实施行政处罚的；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7、擅自设立处罚种类或者改变处罚幅度、范围的；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8、违反“罚缴分离”规定，擅自收取罚款的；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9、对当事人进行罚款、没收财物等行政处罚不使用法定单据的；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10、依法应当移送司法机关处理而不移送的；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11、行政机关将罚款、没收的违法所得或者财物截留、私分或者变相私分的；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12、执法人员利用职务上的便利，索取或者收受他人财物、收缴罚款据为己有的；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13、行政机关使用或者损毁扣押的财物，对当事人造成损失的；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14、行政机关违法实行检查措施或者执行措施，给公民人身或者财产造成损害、给法人或者其他组织造成损失的；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15、在行政处罚过程中滥用职权、玩忽职守、徇私舞弊的；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16、其他违反法律法规规章文件规定的行为。</w:t>
            </w:r>
          </w:p>
          <w:p>
            <w:pPr>
              <w:ind w:firstLine="360"/>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eastAsia="zh-CN"/>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21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630209111000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非法出租、出借枪支</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eastAsia="zh-CN"/>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360" w:lineRule="atLeast"/>
              <w:ind w:left="0" w:firstLine="420"/>
              <w:jc w:val="left"/>
              <w:textAlignment w:val="auto"/>
              <w:rPr>
                <w:rFonts w:ascii="仿宋" w:eastAsia="仿宋" w:hAnsi="仿宋" w:cs="仿宋" w:hint="eastAsia"/>
                <w:b w:val="0"/>
                <w:bCs/>
                <w:i w:val="0"/>
                <w:caps w:val="0"/>
                <w:color w:val="auto"/>
                <w:spacing w:val="0"/>
                <w:sz w:val="18"/>
                <w:szCs w:val="18"/>
                <w:highlight w:val="none"/>
              </w:rPr>
            </w:pPr>
            <w:r>
              <w:rPr>
                <w:rFonts w:ascii="仿宋" w:eastAsia="仿宋" w:hAnsi="仿宋" w:cs="仿宋" w:hint="eastAsia"/>
                <w:b w:val="0"/>
                <w:bCs/>
                <w:i w:val="0"/>
                <w:caps w:val="0"/>
                <w:color w:val="auto"/>
                <w:spacing w:val="0"/>
                <w:kern w:val="0"/>
                <w:sz w:val="18"/>
                <w:szCs w:val="18"/>
                <w:highlight w:val="none"/>
                <w:shd w:val="clear" w:color="auto" w:fill="FFFFFF"/>
                <w:lang w:val="en-US" w:eastAsia="zh-CN"/>
              </w:rPr>
              <w:t xml:space="preserve">《中华人民共和国枪支管理法》第四十五条公安机关工作人员有下列行为之一的，依法追究刑事责任；未构成犯罪的，依法给予行政处分：</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360" w:lineRule="atLeast"/>
              <w:ind w:left="0" w:firstLine="420"/>
              <w:jc w:val="left"/>
              <w:textAlignment w:val="auto"/>
              <w:rPr>
                <w:rFonts w:ascii="仿宋" w:eastAsia="仿宋" w:hAnsi="仿宋" w:cs="仿宋" w:hint="eastAsia"/>
                <w:b w:val="0"/>
                <w:bCs/>
                <w:i w:val="0"/>
                <w:caps w:val="0"/>
                <w:color w:val="auto"/>
                <w:spacing w:val="0"/>
                <w:sz w:val="18"/>
                <w:szCs w:val="18"/>
                <w:highlight w:val="none"/>
              </w:rPr>
            </w:pPr>
            <w:r>
              <w:rPr>
                <w:rFonts w:ascii="仿宋" w:eastAsia="仿宋" w:hAnsi="仿宋" w:cs="仿宋" w:hint="eastAsia"/>
                <w:b w:val="0"/>
                <w:bCs/>
                <w:i w:val="0"/>
                <w:caps w:val="0"/>
                <w:color w:val="auto"/>
                <w:spacing w:val="0"/>
                <w:kern w:val="0"/>
                <w:sz w:val="18"/>
                <w:szCs w:val="18"/>
                <w:highlight w:val="none"/>
                <w:shd w:val="clear" w:color="auto" w:fill="FFFFFF"/>
                <w:lang w:val="en-US" w:eastAsia="zh-CN"/>
              </w:rPr>
              <w:t xml:space="preserve">（一）向本法第五条、第六条规定以外的单位和个人配备、配置枪支的；</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360" w:lineRule="atLeast"/>
              <w:ind w:left="0" w:firstLine="420"/>
              <w:jc w:val="left"/>
              <w:textAlignment w:val="auto"/>
              <w:rPr>
                <w:rFonts w:ascii="仿宋" w:eastAsia="仿宋" w:hAnsi="仿宋" w:cs="仿宋" w:hint="eastAsia"/>
                <w:b w:val="0"/>
                <w:bCs/>
                <w:i w:val="0"/>
                <w:caps w:val="0"/>
                <w:color w:val="auto"/>
                <w:spacing w:val="0"/>
                <w:sz w:val="18"/>
                <w:szCs w:val="18"/>
                <w:highlight w:val="none"/>
              </w:rPr>
            </w:pPr>
            <w:r>
              <w:rPr>
                <w:rFonts w:ascii="仿宋" w:eastAsia="仿宋" w:hAnsi="仿宋" w:cs="仿宋" w:hint="eastAsia"/>
                <w:b w:val="0"/>
                <w:bCs/>
                <w:i w:val="0"/>
                <w:caps w:val="0"/>
                <w:color w:val="auto"/>
                <w:spacing w:val="0"/>
                <w:kern w:val="0"/>
                <w:sz w:val="18"/>
                <w:szCs w:val="18"/>
                <w:highlight w:val="none"/>
                <w:shd w:val="clear" w:color="auto" w:fill="FFFFFF"/>
                <w:lang w:val="en-US" w:eastAsia="zh-CN"/>
              </w:rPr>
              <w:t xml:space="preserve">（二）违法发给枪支管理证件的；</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360" w:lineRule="atLeast"/>
              <w:ind w:left="0" w:firstLine="420"/>
              <w:jc w:val="left"/>
              <w:textAlignment w:val="auto"/>
              <w:rPr>
                <w:rFonts w:ascii="仿宋" w:eastAsia="仿宋" w:hAnsi="仿宋" w:cs="仿宋" w:hint="eastAsia"/>
                <w:b w:val="0"/>
                <w:bCs/>
                <w:i w:val="0"/>
                <w:caps w:val="0"/>
                <w:color w:val="auto"/>
                <w:spacing w:val="0"/>
                <w:sz w:val="18"/>
                <w:szCs w:val="18"/>
                <w:highlight w:val="none"/>
              </w:rPr>
            </w:pPr>
            <w:r>
              <w:rPr>
                <w:rFonts w:ascii="仿宋" w:eastAsia="仿宋" w:hAnsi="仿宋" w:cs="仿宋" w:hint="eastAsia"/>
                <w:b w:val="0"/>
                <w:bCs/>
                <w:i w:val="0"/>
                <w:caps w:val="0"/>
                <w:color w:val="auto"/>
                <w:spacing w:val="0"/>
                <w:kern w:val="0"/>
                <w:sz w:val="18"/>
                <w:szCs w:val="18"/>
                <w:highlight w:val="none"/>
                <w:shd w:val="clear" w:color="auto" w:fill="FFFFFF"/>
                <w:lang w:val="en-US" w:eastAsia="zh-CN"/>
              </w:rPr>
              <w:t xml:space="preserve">（三）将没收的枪支据为己有的；</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360" w:lineRule="atLeast"/>
              <w:ind w:left="0" w:firstLine="420"/>
              <w:jc w:val="left"/>
              <w:textAlignment w:val="auto"/>
              <w:rPr>
                <w:rFonts w:ascii="仿宋" w:eastAsia="仿宋" w:hAnsi="仿宋" w:cs="仿宋" w:hint="eastAsia"/>
                <w:b w:val="0"/>
                <w:bCs/>
                <w:i w:val="0"/>
                <w:caps w:val="0"/>
                <w:color w:val="auto"/>
                <w:spacing w:val="0"/>
                <w:sz w:val="18"/>
                <w:szCs w:val="18"/>
                <w:highlight w:val="none"/>
              </w:rPr>
            </w:pPr>
            <w:r>
              <w:rPr>
                <w:rFonts w:ascii="仿宋" w:eastAsia="仿宋" w:hAnsi="仿宋" w:cs="仿宋" w:hint="eastAsia"/>
                <w:b w:val="0"/>
                <w:bCs/>
                <w:i w:val="0"/>
                <w:caps w:val="0"/>
                <w:color w:val="auto"/>
                <w:spacing w:val="0"/>
                <w:kern w:val="0"/>
                <w:sz w:val="18"/>
                <w:szCs w:val="18"/>
                <w:highlight w:val="none"/>
                <w:shd w:val="clear" w:color="auto" w:fill="FFFFFF"/>
                <w:lang w:val="en-US" w:eastAsia="zh-CN"/>
              </w:rPr>
              <w:t xml:space="preserve">（四）不履行枪支管理职责，造成后果的</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22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630209113000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制造、销售仿真枪</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360" w:lineRule="atLeast"/>
              <w:ind w:left="0" w:firstLine="420"/>
              <w:jc w:val="left"/>
              <w:textAlignment w:val="auto"/>
              <w:rPr>
                <w:rFonts w:ascii="仿宋" w:eastAsia="仿宋" w:hAnsi="仿宋" w:cs="仿宋" w:hint="eastAsia"/>
                <w:b w:val="0"/>
                <w:bCs/>
                <w:i w:val="0"/>
                <w:caps w:val="0"/>
                <w:color w:val="auto"/>
                <w:spacing w:val="0"/>
                <w:sz w:val="18"/>
                <w:szCs w:val="18"/>
                <w:highlight w:val="none"/>
              </w:rPr>
            </w:pPr>
            <w:r>
              <w:rPr>
                <w:rFonts w:ascii="仿宋" w:eastAsia="仿宋" w:hAnsi="仿宋" w:cs="仿宋" w:hint="eastAsia"/>
                <w:b w:val="0"/>
                <w:bCs/>
                <w:i w:val="0"/>
                <w:caps w:val="0"/>
                <w:color w:val="auto"/>
                <w:spacing w:val="0"/>
                <w:kern w:val="0"/>
                <w:sz w:val="18"/>
                <w:szCs w:val="18"/>
                <w:highlight w:val="none"/>
                <w:shd w:val="clear" w:color="auto" w:fill="FFFFFF"/>
                <w:lang w:val="en-US" w:eastAsia="zh-CN"/>
              </w:rPr>
              <w:t xml:space="preserve">《中华人民共和国枪支管理法》第四十五条公安机关工作人员有下列行为之一的，依法追究刑事责任；未构成犯罪的，依法给予行政处分：</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360" w:lineRule="atLeast"/>
              <w:ind w:left="0" w:firstLine="420"/>
              <w:jc w:val="left"/>
              <w:textAlignment w:val="auto"/>
              <w:rPr>
                <w:rFonts w:ascii="仿宋" w:eastAsia="仿宋" w:hAnsi="仿宋" w:cs="仿宋" w:hint="eastAsia"/>
                <w:b w:val="0"/>
                <w:bCs/>
                <w:i w:val="0"/>
                <w:caps w:val="0"/>
                <w:color w:val="auto"/>
                <w:spacing w:val="0"/>
                <w:sz w:val="18"/>
                <w:szCs w:val="18"/>
                <w:highlight w:val="none"/>
              </w:rPr>
            </w:pPr>
            <w:r>
              <w:rPr>
                <w:rFonts w:ascii="仿宋" w:eastAsia="仿宋" w:hAnsi="仿宋" w:cs="仿宋" w:hint="eastAsia"/>
                <w:b w:val="0"/>
                <w:bCs/>
                <w:i w:val="0"/>
                <w:caps w:val="0"/>
                <w:color w:val="auto"/>
                <w:spacing w:val="0"/>
                <w:kern w:val="0"/>
                <w:sz w:val="18"/>
                <w:szCs w:val="18"/>
                <w:highlight w:val="none"/>
                <w:shd w:val="clear" w:color="auto" w:fill="FFFFFF"/>
                <w:lang w:val="en-US" w:eastAsia="zh-CN"/>
              </w:rPr>
              <w:t xml:space="preserve">（一）向本法第五条、第六条规定以外的单位和个人配备、配置枪支的；</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360" w:lineRule="atLeast"/>
              <w:ind w:left="0" w:firstLine="420"/>
              <w:jc w:val="left"/>
              <w:textAlignment w:val="auto"/>
              <w:rPr>
                <w:rFonts w:ascii="仿宋" w:eastAsia="仿宋" w:hAnsi="仿宋" w:cs="仿宋" w:hint="eastAsia"/>
                <w:b w:val="0"/>
                <w:bCs/>
                <w:i w:val="0"/>
                <w:caps w:val="0"/>
                <w:color w:val="auto"/>
                <w:spacing w:val="0"/>
                <w:sz w:val="18"/>
                <w:szCs w:val="18"/>
                <w:highlight w:val="none"/>
              </w:rPr>
            </w:pPr>
            <w:r>
              <w:rPr>
                <w:rFonts w:ascii="仿宋" w:eastAsia="仿宋" w:hAnsi="仿宋" w:cs="仿宋" w:hint="eastAsia"/>
                <w:b w:val="0"/>
                <w:bCs/>
                <w:i w:val="0"/>
                <w:caps w:val="0"/>
                <w:color w:val="auto"/>
                <w:spacing w:val="0"/>
                <w:kern w:val="0"/>
                <w:sz w:val="18"/>
                <w:szCs w:val="18"/>
                <w:highlight w:val="none"/>
                <w:shd w:val="clear" w:color="auto" w:fill="FFFFFF"/>
                <w:lang w:val="en-US" w:eastAsia="zh-CN"/>
              </w:rPr>
              <w:t xml:space="preserve">（二）违法发给枪支管理证件的；</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360" w:lineRule="atLeast"/>
              <w:ind w:left="0" w:firstLine="420"/>
              <w:jc w:val="left"/>
              <w:textAlignment w:val="auto"/>
              <w:rPr>
                <w:rFonts w:ascii="仿宋" w:eastAsia="仿宋" w:hAnsi="仿宋" w:cs="仿宋" w:hint="eastAsia"/>
                <w:b w:val="0"/>
                <w:bCs/>
                <w:i w:val="0"/>
                <w:caps w:val="0"/>
                <w:color w:val="auto"/>
                <w:spacing w:val="0"/>
                <w:sz w:val="18"/>
                <w:szCs w:val="18"/>
                <w:highlight w:val="none"/>
              </w:rPr>
            </w:pPr>
            <w:r>
              <w:rPr>
                <w:rFonts w:ascii="仿宋" w:eastAsia="仿宋" w:hAnsi="仿宋" w:cs="仿宋" w:hint="eastAsia"/>
                <w:b w:val="0"/>
                <w:bCs/>
                <w:i w:val="0"/>
                <w:caps w:val="0"/>
                <w:color w:val="auto"/>
                <w:spacing w:val="0"/>
                <w:kern w:val="0"/>
                <w:sz w:val="18"/>
                <w:szCs w:val="18"/>
                <w:highlight w:val="none"/>
                <w:shd w:val="clear" w:color="auto" w:fill="FFFFFF"/>
                <w:lang w:val="en-US" w:eastAsia="zh-CN"/>
              </w:rPr>
              <w:t xml:space="preserve">（三）将没收的枪支据为己有的；</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360" w:lineRule="atLeast"/>
              <w:ind w:left="0" w:firstLine="420"/>
              <w:jc w:val="left"/>
              <w:textAlignment w:val="auto"/>
              <w:rPr>
                <w:rFonts w:ascii="仿宋" w:eastAsia="仿宋" w:hAnsi="仿宋" w:cs="仿宋" w:hint="eastAsia"/>
                <w:b w:val="0"/>
                <w:bCs/>
                <w:i w:val="0"/>
                <w:caps w:val="0"/>
                <w:color w:val="auto"/>
                <w:spacing w:val="0"/>
                <w:sz w:val="18"/>
                <w:szCs w:val="18"/>
                <w:highlight w:val="none"/>
              </w:rPr>
            </w:pPr>
            <w:r>
              <w:rPr>
                <w:rFonts w:ascii="仿宋" w:eastAsia="仿宋" w:hAnsi="仿宋" w:cs="仿宋" w:hint="eastAsia"/>
                <w:b w:val="0"/>
                <w:bCs/>
                <w:i w:val="0"/>
                <w:caps w:val="0"/>
                <w:color w:val="auto"/>
                <w:spacing w:val="0"/>
                <w:kern w:val="0"/>
                <w:sz w:val="18"/>
                <w:szCs w:val="18"/>
                <w:highlight w:val="none"/>
                <w:shd w:val="clear" w:color="auto" w:fill="FFFFFF"/>
                <w:lang w:val="en-US" w:eastAsia="zh-CN"/>
              </w:rPr>
              <w:t xml:space="preserve">（四）不履行枪支管理职责，造成后果的</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23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630209114000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未按规定配备娱乐场所安全检查设备</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eastAsia="zh-CN"/>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360" w:lineRule="atLeast"/>
              <w:ind w:left="0" w:firstLine="420"/>
              <w:jc w:val="left"/>
              <w:textAlignment w:val="auto"/>
              <w:rPr>
                <w:rFonts w:ascii="仿宋" w:eastAsia="仿宋" w:hAnsi="仿宋" w:cs="仿宋" w:hint="eastAsia"/>
                <w:b w:val="0"/>
                <w:bCs/>
                <w:i w:val="0"/>
                <w:caps w:val="0"/>
                <w:color w:val="auto"/>
                <w:spacing w:val="0"/>
                <w:sz w:val="18"/>
                <w:szCs w:val="18"/>
                <w:highlight w:val="none"/>
              </w:rPr>
            </w:pPr>
            <w:r>
              <w:rPr>
                <w:rFonts w:ascii="仿宋" w:eastAsia="仿宋" w:hAnsi="仿宋" w:cs="仿宋" w:hint="eastAsia"/>
                <w:b w:val="0"/>
                <w:bCs/>
                <w:i w:val="0"/>
                <w:caps w:val="0"/>
                <w:color w:val="auto"/>
                <w:spacing w:val="0"/>
                <w:sz w:val="18"/>
                <w:szCs w:val="18"/>
                <w:highlight w:val="none"/>
                <w:shd w:val="clear" w:color="auto" w:fill="FFFFFF"/>
                <w:lang w:eastAsia="zh-CN"/>
              </w:rPr>
              <w:t xml:space="preserve">《</w:t>
            </w:r>
            <w:r>
              <w:rPr>
                <w:rFonts w:ascii="仿宋" w:eastAsia="仿宋" w:hAnsi="仿宋" w:cs="仿宋" w:hint="eastAsia"/>
                <w:b w:val="0"/>
                <w:bCs/>
                <w:i w:val="0"/>
                <w:caps w:val="0"/>
                <w:color w:val="auto"/>
                <w:spacing w:val="0"/>
                <w:sz w:val="18"/>
                <w:szCs w:val="18"/>
                <w:highlight w:val="none"/>
                <w:shd w:val="clear" w:color="auto" w:fill="FFFFFF"/>
              </w:rPr>
              <w:t xml:space="preserve">娱乐场所管理条例</w:t>
            </w:r>
            <w:r>
              <w:rPr>
                <w:rFonts w:ascii="仿宋" w:eastAsia="仿宋" w:hAnsi="仿宋" w:cs="仿宋" w:hint="eastAsia"/>
                <w:b w:val="0"/>
                <w:bCs/>
                <w:i w:val="0"/>
                <w:caps w:val="0"/>
                <w:color w:val="auto"/>
                <w:spacing w:val="0"/>
                <w:sz w:val="18"/>
                <w:szCs w:val="18"/>
                <w:highlight w:val="none"/>
                <w:shd w:val="clear" w:color="auto" w:fill="FFFFFF"/>
                <w:lang w:eastAsia="zh-CN"/>
              </w:rPr>
              <w:t xml:space="preserve">》</w:t>
            </w:r>
            <w:r>
              <w:rPr>
                <w:rFonts w:ascii="仿宋" w:eastAsia="仿宋" w:hAnsi="仿宋" w:cs="仿宋" w:hint="eastAsia"/>
                <w:b w:val="0"/>
                <w:bCs/>
                <w:i w:val="0"/>
                <w:caps w:val="0"/>
                <w:color w:val="auto"/>
                <w:spacing w:val="0"/>
                <w:kern w:val="0"/>
                <w:sz w:val="18"/>
                <w:szCs w:val="18"/>
                <w:highlight w:val="none"/>
                <w:shd w:val="clear" w:color="auto" w:fill="FFFFFF"/>
                <w:lang w:val="en-US" w:eastAsia="zh-CN"/>
              </w:rPr>
              <w:t xml:space="preserve">第五十六条</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360" w:lineRule="atLeast"/>
              <w:ind w:left="0" w:firstLine="420"/>
              <w:jc w:val="left"/>
              <w:textAlignment w:val="auto"/>
              <w:rPr>
                <w:rFonts w:ascii="仿宋" w:eastAsia="仿宋" w:hAnsi="仿宋" w:cs="仿宋" w:hint="eastAsia"/>
                <w:b w:val="0"/>
                <w:bCs/>
                <w:i w:val="0"/>
                <w:caps w:val="0"/>
                <w:color w:val="auto"/>
                <w:spacing w:val="0"/>
                <w:sz w:val="18"/>
                <w:szCs w:val="18"/>
                <w:highlight w:val="none"/>
              </w:rPr>
            </w:pPr>
            <w:r>
              <w:rPr>
                <w:rFonts w:ascii="仿宋" w:eastAsia="仿宋" w:hAnsi="仿宋" w:cs="仿宋" w:hint="eastAsia"/>
                <w:b w:val="0"/>
                <w:bCs/>
                <w:i w:val="0"/>
                <w:caps w:val="0"/>
                <w:color w:val="auto"/>
                <w:spacing w:val="0"/>
                <w:kern w:val="0"/>
                <w:sz w:val="18"/>
                <w:szCs w:val="18"/>
                <w:highlight w:val="none"/>
                <w:shd w:val="clear" w:color="auto" w:fill="FFFFFF"/>
                <w:lang w:val="en-US" w:eastAsia="zh-CN"/>
              </w:rPr>
              <w:t xml:space="preserve">文化主管部门、公安部门、工商行政管理部门和其他有关部门的工作人员有下列行为之一的，对直接负责的主管人员和其他直接责任人员依法给予行政处分；构成犯罪的，依法追究刑事责任：</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360" w:lineRule="atLeast"/>
              <w:ind w:left="0" w:firstLine="420"/>
              <w:jc w:val="left"/>
              <w:textAlignment w:val="auto"/>
              <w:rPr>
                <w:rFonts w:ascii="仿宋" w:eastAsia="仿宋" w:hAnsi="仿宋" w:cs="仿宋" w:hint="eastAsia"/>
                <w:b w:val="0"/>
                <w:bCs/>
                <w:i w:val="0"/>
                <w:caps w:val="0"/>
                <w:color w:val="auto"/>
                <w:spacing w:val="0"/>
                <w:sz w:val="18"/>
                <w:szCs w:val="18"/>
                <w:highlight w:val="none"/>
              </w:rPr>
            </w:pPr>
            <w:r>
              <w:rPr>
                <w:rFonts w:ascii="仿宋" w:eastAsia="仿宋" w:hAnsi="仿宋" w:cs="仿宋" w:hint="eastAsia"/>
                <w:b w:val="0"/>
                <w:bCs/>
                <w:i w:val="0"/>
                <w:caps w:val="0"/>
                <w:color w:val="auto"/>
                <w:spacing w:val="0"/>
                <w:kern w:val="0"/>
                <w:sz w:val="18"/>
                <w:szCs w:val="18"/>
                <w:highlight w:val="none"/>
                <w:shd w:val="clear" w:color="auto" w:fill="FFFFFF"/>
                <w:lang w:val="en-US" w:eastAsia="zh-CN"/>
              </w:rPr>
              <w:t xml:space="preserve">（一）向不符合法定设立条件的单位颁发许可证、批准文件、营业执照的；</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360" w:lineRule="atLeast"/>
              <w:ind w:left="0" w:firstLine="420"/>
              <w:jc w:val="left"/>
              <w:textAlignment w:val="auto"/>
              <w:rPr>
                <w:rFonts w:ascii="仿宋" w:eastAsia="仿宋" w:hAnsi="仿宋" w:cs="仿宋" w:hint="eastAsia"/>
                <w:b w:val="0"/>
                <w:bCs/>
                <w:i w:val="0"/>
                <w:caps w:val="0"/>
                <w:color w:val="auto"/>
                <w:spacing w:val="0"/>
                <w:sz w:val="18"/>
                <w:szCs w:val="18"/>
                <w:highlight w:val="none"/>
              </w:rPr>
            </w:pPr>
            <w:r>
              <w:rPr>
                <w:rFonts w:ascii="仿宋" w:eastAsia="仿宋" w:hAnsi="仿宋" w:cs="仿宋" w:hint="eastAsia"/>
                <w:b w:val="0"/>
                <w:bCs/>
                <w:i w:val="0"/>
                <w:caps w:val="0"/>
                <w:color w:val="auto"/>
                <w:spacing w:val="0"/>
                <w:kern w:val="0"/>
                <w:sz w:val="18"/>
                <w:szCs w:val="18"/>
                <w:highlight w:val="none"/>
                <w:shd w:val="clear" w:color="auto" w:fill="FFFFFF"/>
                <w:lang w:val="en-US" w:eastAsia="zh-CN"/>
              </w:rPr>
              <w:t xml:space="preserve">（二）不履行监督管理职责，或者发现擅自从事娱乐场所经营活动不依法取缔，或者发现违法行为不依法查处的；</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360" w:lineRule="atLeast"/>
              <w:ind w:left="0" w:firstLine="420"/>
              <w:jc w:val="left"/>
              <w:textAlignment w:val="auto"/>
              <w:rPr>
                <w:rFonts w:ascii="仿宋" w:eastAsia="仿宋" w:hAnsi="仿宋" w:cs="仿宋" w:hint="eastAsia"/>
                <w:b w:val="0"/>
                <w:bCs/>
                <w:i w:val="0"/>
                <w:caps w:val="0"/>
                <w:color w:val="auto"/>
                <w:spacing w:val="0"/>
                <w:sz w:val="18"/>
                <w:szCs w:val="18"/>
                <w:highlight w:val="none"/>
              </w:rPr>
            </w:pPr>
            <w:r>
              <w:rPr>
                <w:rFonts w:ascii="仿宋" w:eastAsia="仿宋" w:hAnsi="仿宋" w:cs="仿宋" w:hint="eastAsia"/>
                <w:b w:val="0"/>
                <w:bCs/>
                <w:i w:val="0"/>
                <w:caps w:val="0"/>
                <w:color w:val="auto"/>
                <w:spacing w:val="0"/>
                <w:kern w:val="0"/>
                <w:sz w:val="18"/>
                <w:szCs w:val="18"/>
                <w:highlight w:val="none"/>
                <w:shd w:val="clear" w:color="auto" w:fill="FFFFFF"/>
                <w:lang w:val="en-US" w:eastAsia="zh-CN"/>
              </w:rPr>
              <w:t xml:space="preserve">（三）接到对违法行为的举报、通报后不依法查处的；</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360" w:lineRule="atLeast"/>
              <w:ind w:left="0" w:firstLine="420"/>
              <w:jc w:val="left"/>
              <w:textAlignment w:val="auto"/>
              <w:rPr>
                <w:rFonts w:ascii="仿宋" w:eastAsia="仿宋" w:hAnsi="仿宋" w:cs="仿宋" w:hint="eastAsia"/>
                <w:b w:val="0"/>
                <w:bCs/>
                <w:i w:val="0"/>
                <w:caps w:val="0"/>
                <w:color w:val="auto"/>
                <w:spacing w:val="0"/>
                <w:sz w:val="18"/>
                <w:szCs w:val="18"/>
                <w:highlight w:val="none"/>
              </w:rPr>
            </w:pPr>
            <w:r>
              <w:rPr>
                <w:rFonts w:ascii="仿宋" w:eastAsia="仿宋" w:hAnsi="仿宋" w:cs="仿宋" w:hint="eastAsia"/>
                <w:b w:val="0"/>
                <w:bCs/>
                <w:i w:val="0"/>
                <w:caps w:val="0"/>
                <w:color w:val="auto"/>
                <w:spacing w:val="0"/>
                <w:kern w:val="0"/>
                <w:sz w:val="18"/>
                <w:szCs w:val="18"/>
                <w:highlight w:val="none"/>
                <w:shd w:val="clear" w:color="auto" w:fill="FFFFFF"/>
                <w:lang w:val="en-US" w:eastAsia="zh-CN"/>
              </w:rPr>
              <w:t xml:space="preserve">（四）利用职务之便，索取、收受他人财物或者谋取其他利益的；</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360" w:lineRule="atLeast"/>
              <w:ind w:left="0" w:firstLine="420"/>
              <w:jc w:val="left"/>
              <w:textAlignment w:val="auto"/>
              <w:rPr>
                <w:rFonts w:ascii="仿宋" w:eastAsia="仿宋" w:hAnsi="仿宋" w:cs="仿宋" w:hint="eastAsia"/>
                <w:b w:val="0"/>
                <w:bCs/>
                <w:i w:val="0"/>
                <w:caps w:val="0"/>
                <w:color w:val="auto"/>
                <w:spacing w:val="0"/>
                <w:sz w:val="18"/>
                <w:szCs w:val="18"/>
                <w:highlight w:val="none"/>
              </w:rPr>
            </w:pPr>
            <w:r>
              <w:rPr>
                <w:rFonts w:ascii="仿宋" w:eastAsia="仿宋" w:hAnsi="仿宋" w:cs="仿宋" w:hint="eastAsia"/>
                <w:b w:val="0"/>
                <w:bCs/>
                <w:i w:val="0"/>
                <w:caps w:val="0"/>
                <w:color w:val="auto"/>
                <w:spacing w:val="0"/>
                <w:kern w:val="0"/>
                <w:sz w:val="18"/>
                <w:szCs w:val="18"/>
                <w:highlight w:val="none"/>
                <w:shd w:val="clear" w:color="auto" w:fill="FFFFFF"/>
                <w:lang w:val="en-US" w:eastAsia="zh-CN"/>
              </w:rPr>
              <w:t xml:space="preserve">（五）利用职务之便，参与、包庇违法行为，或者向有关单位、个人通风报信的；</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360" w:lineRule="atLeast"/>
              <w:ind w:left="0" w:firstLine="420"/>
              <w:jc w:val="left"/>
              <w:textAlignment w:val="auto"/>
              <w:rPr>
                <w:rFonts w:ascii="仿宋" w:eastAsia="仿宋" w:hAnsi="仿宋" w:cs="仿宋" w:hint="eastAsia"/>
                <w:b w:val="0"/>
                <w:bCs/>
                <w:i w:val="0"/>
                <w:caps w:val="0"/>
                <w:color w:val="auto"/>
                <w:spacing w:val="0"/>
                <w:sz w:val="18"/>
                <w:szCs w:val="18"/>
                <w:highlight w:val="none"/>
              </w:rPr>
            </w:pPr>
            <w:r>
              <w:rPr>
                <w:rFonts w:ascii="仿宋" w:eastAsia="仿宋" w:hAnsi="仿宋" w:cs="仿宋" w:hint="eastAsia"/>
                <w:b w:val="0"/>
                <w:bCs/>
                <w:i w:val="0"/>
                <w:caps w:val="0"/>
                <w:color w:val="auto"/>
                <w:spacing w:val="0"/>
                <w:kern w:val="0"/>
                <w:sz w:val="18"/>
                <w:szCs w:val="18"/>
                <w:highlight w:val="none"/>
                <w:shd w:val="clear" w:color="auto" w:fill="FFFFFF"/>
                <w:lang w:val="en-US" w:eastAsia="zh-CN"/>
              </w:rPr>
              <w:t xml:space="preserve">（六）有其他滥用职权、玩忽职守、徇私舞弊行为的。</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24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630209118000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对组织播放淫秽音像，组织淫秽表演，进行淫秽表演，参与聚众淫乱、为淫秽活动提供条件的处罚。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eastAsia="zh-CN"/>
              </w:rPr>
            </w:pPr>
            <w:r>
              <w:rPr>
                <w:rFonts w:ascii="仿宋" w:eastAsia="仿宋" w:hAnsi="仿宋" w:cs="仿宋" w:hint="eastAsia"/>
                <w:b w:val="0"/>
                <w:bCs/>
                <w:i w:val="0"/>
                <w:color w:val="auto"/>
                <w:sz w:val="18"/>
                <w:szCs w:val="18"/>
                <w:highlight w:val="none"/>
                <w:u w:val="none"/>
                <w:lang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《中华人民共和国治安管理处罚法》中华人民共和国主席令第38号，2006年3月1日起施行，2012年修订，2012.10.26主席令第67号发布，2013年1月1日实施。第一百一十六条　人民警察办理治安案件，有下列行为之一的，依法给予行政处分；构成犯罪的，依法追究刑事责任：（一）刑讯逼供、体罚、虐待、侮辱他人的；　（二）超过询问查证的时间限制人身自由的；（三）不执行罚款决定与罚款收缴分离制度或者不按规定将罚没的财物上缴国库或者依法处理的；（四）私分、侵占、挪用、故意损毁收缴、扣押的财物的；（五）违反规定使用或者不及时返还被侵害人财物的；（六）违反规定不及时退还保证金的；（七）利用职务上的便利收受他人财物或者谋取其他利益的；（八）当场收缴罚款不出具罚款收据或者不如实填写罚款数的；（九）接到要求制止违反治安管理行为的报警后，不及时出警的；（十）在查处违反治安管理活动时，为违法犯罪行为人通风报信的；（十一）有徇私舞弊、滥用职权，不依法履行法定职责的其他情形的。办理治安案件的公安机关有前款所列行为的，对直接负责的主管人员和其他直接责任人员给予相应的行政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9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25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630209119000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非法设点收购废旧金属</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eastAsia="zh-CN"/>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 w:val="0"/>
                <w:bCs/>
                <w:i w:val="0"/>
                <w:caps w:val="0"/>
                <w:color w:val="auto"/>
                <w:spacing w:val="0"/>
                <w:sz w:val="18"/>
                <w:szCs w:val="18"/>
                <w:highlight w:val="none"/>
                <w:shd w:val="clear" w:color="auto" w:fill="FFFFFF"/>
                <w:lang w:eastAsia="zh-CN"/>
              </w:rPr>
              <w:t xml:space="preserve">根据</w:t>
            </w:r>
            <w:r>
              <w:rPr>
                <w:rFonts w:ascii="仿宋" w:eastAsia="仿宋" w:hAnsi="仿宋" w:cs="仿宋" w:hint="eastAsia"/>
                <w:b w:val="0"/>
                <w:bCs/>
                <w:i w:val="0"/>
                <w:caps w:val="0"/>
                <w:color w:val="auto"/>
                <w:spacing w:val="0"/>
                <w:sz w:val="18"/>
                <w:szCs w:val="18"/>
                <w:highlight w:val="none"/>
                <w:shd w:val="clear" w:color="auto" w:fill="FFFFFF"/>
              </w:rPr>
              <w:t xml:space="preserve">《再生资源回收管理办法》有关行政管理部门工作人员严重失职、滥用职权、徇私舞弊、收受贿赂，侵害再生资源回收经营者合法权益的，有关主管部门应当视情节给予相应的行政处分；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26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630209120000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对出卖亲生子女的处罚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eastAsia="zh-CN"/>
              </w:rPr>
            </w:pPr>
            <w:r>
              <w:rPr>
                <w:rFonts w:ascii="仿宋" w:eastAsia="仿宋" w:hAnsi="仿宋" w:cs="仿宋" w:hint="eastAsia"/>
                <w:b w:val="0"/>
                <w:bCs/>
                <w:i w:val="0"/>
                <w:color w:val="auto"/>
                <w:sz w:val="18"/>
                <w:szCs w:val="18"/>
                <w:highlight w:val="none"/>
                <w:u w:val="none"/>
                <w:lang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2、对知悉的财政、财务和会计违法行为未及时处置的；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3、违反规定程序实施监督检查的；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4、泄露监督检查中知悉的国家秘密、商业秘密和个人隐私的；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5、索贿、受贿、利用监督检查工作之便谋取私利的；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6、指派不具备法定行政执法资格的人员实施行政处罚的；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7、擅自设立处罚种类或者改变处罚幅度、范围的；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8、违反“罚缴分离”规定，擅自收取罚款的；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9、对当事人进行罚款、没收财物等行政处罚不使用法定单据的；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10、依法应当移送司法机关处理而不移送的；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11、行政机关将罚款、没收的违法所得或者财物截留、私分或者变相私分的；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12、执法人员利用职务上的便利，索取或者收受他人财物、收缴罚款据为己有的；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13、行政机关使用或者损毁扣押的财物，对当事人造成损失的；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14、行政机关违法实行检查措施或者执行措施，给公民人身或者财产造成损害、给法人或者其他组织造成损失的；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15、在行政处罚过程中滥用职权、玩忽职守、徇私舞弊的；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16、其他违反法律法规规章文件规定的行为。</w:t>
            </w:r>
          </w:p>
          <w:p>
            <w:pPr>
              <w:ind w:firstLine="360"/>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27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630209121000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未按规定配备娱乐场所保安人员</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eastAsia="zh-CN"/>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aps w:val="0"/>
                <w:color w:val="auto"/>
                <w:spacing w:val="0"/>
                <w:sz w:val="18"/>
                <w:szCs w:val="18"/>
                <w:highlight w:val="none"/>
                <w:shd w:val="clear" w:color="auto" w:fill="FFFFFF"/>
                <w:lang w:eastAsia="zh-CN"/>
              </w:rPr>
              <w:t xml:space="preserve">《</w:t>
            </w:r>
            <w:r>
              <w:rPr>
                <w:rFonts w:ascii="仿宋" w:eastAsia="仿宋" w:hAnsi="仿宋" w:cs="仿宋" w:hint="eastAsia"/>
                <w:b w:val="0"/>
                <w:bCs/>
                <w:i w:val="0"/>
                <w:caps w:val="0"/>
                <w:color w:val="auto"/>
                <w:spacing w:val="0"/>
                <w:sz w:val="18"/>
                <w:szCs w:val="18"/>
                <w:highlight w:val="none"/>
                <w:shd w:val="clear" w:color="auto" w:fill="FFFFFF"/>
              </w:rPr>
              <w:t xml:space="preserve">娱乐场所</w:t>
            </w:r>
            <w:r>
              <w:rPr>
                <w:rFonts w:ascii="仿宋" w:eastAsia="仿宋" w:hAnsi="仿宋" w:cs="仿宋" w:hint="eastAsia"/>
                <w:b w:val="0"/>
                <w:bCs/>
                <w:i w:val="0"/>
                <w:caps w:val="0"/>
                <w:color w:val="auto"/>
                <w:spacing w:val="0"/>
                <w:sz w:val="18"/>
                <w:szCs w:val="18"/>
                <w:highlight w:val="none"/>
                <w:shd w:val="clear" w:color="auto" w:fill="FFFFFF"/>
                <w:lang w:eastAsia="zh-CN"/>
              </w:rPr>
              <w:t xml:space="preserve">治安</w:t>
            </w:r>
            <w:r>
              <w:rPr>
                <w:rFonts w:ascii="仿宋" w:eastAsia="仿宋" w:hAnsi="仿宋" w:cs="仿宋" w:hint="eastAsia"/>
                <w:b w:val="0"/>
                <w:bCs/>
                <w:i w:val="0"/>
                <w:caps w:val="0"/>
                <w:color w:val="auto"/>
                <w:spacing w:val="0"/>
                <w:sz w:val="18"/>
                <w:szCs w:val="18"/>
                <w:highlight w:val="none"/>
                <w:shd w:val="clear" w:color="auto" w:fill="FFFFFF"/>
              </w:rPr>
              <w:t xml:space="preserve">管理</w:t>
            </w:r>
            <w:r>
              <w:rPr>
                <w:rFonts w:ascii="仿宋" w:eastAsia="仿宋" w:hAnsi="仿宋" w:cs="仿宋" w:hint="eastAsia"/>
                <w:b w:val="0"/>
                <w:bCs/>
                <w:i w:val="0"/>
                <w:caps w:val="0"/>
                <w:color w:val="auto"/>
                <w:spacing w:val="0"/>
                <w:sz w:val="18"/>
                <w:szCs w:val="18"/>
                <w:highlight w:val="none"/>
                <w:shd w:val="clear" w:color="auto" w:fill="FFFFFF"/>
                <w:lang w:eastAsia="zh-CN"/>
              </w:rPr>
              <w:t xml:space="preserve">办法》</w:t>
            </w:r>
            <w:r>
              <w:rPr>
                <w:rFonts w:ascii="仿宋" w:eastAsia="仿宋" w:hAnsi="仿宋" w:cs="仿宋" w:hint="eastAsia"/>
                <w:b w:val="0"/>
                <w:bCs/>
                <w:i w:val="0"/>
                <w:caps w:val="0"/>
                <w:color w:val="auto"/>
                <w:spacing w:val="0"/>
                <w:sz w:val="18"/>
                <w:szCs w:val="18"/>
                <w:highlight w:val="none"/>
              </w:rPr>
              <w:t xml:space="preserve">第四十五条  公安机关工作人员违反本办法第三十三条规定或有其他失职、渎职行为的，对直接负责的主管人员和其他直接责任人员依法予以行政处分；构成犯罪的，依法追究刑事责任。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28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630209124000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对生产、销售、穿着、佩戴仿制警用制式服装、标志的处罚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eastAsia="zh-CN"/>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2、对知悉的财政、财务和会计违法行为未及时处置的；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3、违反规定程序实施监督检查的；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4、泄露监督检查中知悉的国家秘密、商业秘密和个人隐私的；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5、索贿、受贿、利用监督检查工作之便谋取私利的；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6、指派不具备法定行政执法资格的人员实施行政处罚的；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7、擅自设立处罚种类或者改变处罚幅度、范围的；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8、违反“罚缴分离”规定，擅自收取罚款的；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9、对当事人进行罚款、没收财物等行政处罚不使用法定单据的；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10、依法应当移送司法机关处理而不移送的；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11、行政机关将罚款、没收的违法所得或者财物截留、私分或者变相私分的；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12、执法人员利用职务上的便利，索取或者收受他人财物、收缴罚款据为己有的；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13、行政机关使用或者损毁扣押的财物，对当事人造成损失的；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14、行政机关违法实行检查措施或者执行措施，给公民人身或者财产造成损害、给法人或者其他组织造成损失的；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15、在行政处罚过程中滥用职权、玩忽职守、徇私舞弊的；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29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630209126000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娱乐场所不加强对保安人员的教育管理，安排保安人员从事与其职责依据无关的工作，对保安人员工作情况不逐月通报辖区公安派出所和保安服务企业的处罚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eastAsia="zh-CN"/>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2、对知悉的财政、财务和会计违法行为未及时处置的；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3、违反规定程序实施监督检查的；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4、泄露监督检查中知悉的国家秘密、商业秘密和个人隐私的；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5、索贿、受贿、利用监督检查工作之便谋取私利的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6、指派不具备法定行政执法资格的人员实施行政处罚的；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7、擅自设立处罚种类或者改变处罚幅度、范围的；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8、违反“罚缴分离”规定，擅自收取罚款的；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9、对当事人进行罚款、没收财物等行政处罚不使用法定单据的；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10、依法应当移送司法机关处理而不移送的；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11、行政机关将罚款、没收的违法所得或者财物截留、私分或者变相私分的；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12、执法人员利用职务上的便利，索取或者收受他人财物、收缴罚款据为己有的；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13、行政机关使用或者损毁扣押的财物，对当事人造成损失的；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14、行政机关违法实行检查措施或者执行措施，给公民人身或者财产造成损害、给法人或者其他组织造成损失的；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15、在行政处罚过程中滥用职权、玩忽职守、徇私舞弊的；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30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630209128000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对伪造、变造人民币，出售、运输伪造、变造人民币，购买、持有、使用伪造、变造的人民币的处罚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eastAsia="zh-CN"/>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2、对知悉的财政、财务和会计违法行为未及时处置的；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3、违反规定程序实施监督检查的；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4、泄露监督检查中知悉的国家秘密、商业秘密和个人隐私的；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5、索贿、受贿、利用监督检查工作之便谋取私利的；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6、指派不具备法定行政执法资格的人员实施行政处罚的；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7、擅自设立处罚种类或者改变处罚幅度、范围的；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8、违反“罚缴分离”规定，擅自收取罚款的；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9、对当事人进行罚款、没收财物等行政处罚不使用法定单据的；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10、依法应当移送司法机关处理而不移送的；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11、行政机关将罚款、没收的违法所得或者财物截留、私分或者变相私分的；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12、执法人员利用职务上的便利，索取或者收受他人财物、收缴罚款据为己有的；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13、行政机关使用或者损毁扣押的财物，对当事人造成损失的；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14、行政机关违法实行检查措施或者执行措施，给公民人身或者财产造成损害、给法人或者其他组织造成损失的；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15、在行政处罚过程中滥用职权、玩忽职守、徇私舞弊的；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16、其他违反法律法规规章文件规定的行为。</w:t>
            </w:r>
          </w:p>
          <w:p>
            <w:pPr>
              <w:ind w:firstLine="360"/>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31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630209129000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扰乱、冲击或者以其他方法破坏依法举行的集会游行示威的处罚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eastAsia="zh-CN"/>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32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630209130000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未依照规定申请游行示威或者申请未获许可的；未按照主管机关许可的目的、方式、标语、口号、起止时间、地点、路线进行游行示威，不听制止的</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eastAsia="zh-CN"/>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33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630209132000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转租、转借承租房屋未按规定报告</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eastAsia="zh-CN"/>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《中华人民共和国治安管理处罚法》中华人民共和国主席令第38号，2006年3月1日起施行，2012年修订，2012.10.26主席令第67号发布，2013年1月1日实施。第一百一十六条　人民警察办理治安案件，有下列行为之一的，依法给予行政处分；构成犯罪的，依法追究刑事责任：（一）刑讯逼供、体罚、虐待、侮辱他人的；　（二）超过询问查证的时间限制人身自由的；（三）不执行罚款决定与罚款收缴分离制度或者不按规定将罚没的财物上缴国库或者依法处理的；（四）私分、侵占、挪用、故意损毁收缴、扣押的财物的；（五）违反规定使用或者不及时返还被侵害人财物的；（六）违反规定不及时退还保证金的；（七）利用职务上的便利收受他人财物或者谋取其他利益的；（八）当场收缴罚款不出具罚款收据或者不如实填写罚款数额的；</w:t>
            </w:r>
            <w:r>
              <w:rPr>
                <w:rFonts w:ascii="仿宋" w:eastAsia="仿宋" w:hAnsi="仿宋" w:cs="仿宋" w:hint="eastAsia"/>
                <w:b w:val="0"/>
                <w:bCs/>
                <w:i w:val="0"/>
                <w:color w:val="auto"/>
                <w:kern w:val="0"/>
                <w:sz w:val="18"/>
                <w:szCs w:val="18"/>
                <w:highlight w:val="none"/>
                <w:u w:val="none"/>
                <w:lang w:val="en-US" w:eastAsia="zh-CN"/>
              </w:rPr>
              <w:br/>
            </w:r>
            <w:r>
              <w:rPr>
                <w:rFonts w:ascii="仿宋" w:eastAsia="仿宋" w:hAnsi="仿宋" w:cs="仿宋" w:hint="eastAsia"/>
                <w:b w:val="0"/>
                <w:bCs/>
                <w:i w:val="0"/>
                <w:color w:val="auto"/>
                <w:kern w:val="0"/>
                <w:sz w:val="18"/>
                <w:szCs w:val="18"/>
                <w:highlight w:val="none"/>
                <w:u w:val="none"/>
                <w:lang w:val="en-US" w:eastAsia="zh-CN"/>
              </w:rPr>
              <w:t xml:space="preserve">（九）接到要求制止违反治安管理行为的报警后，不及时出警的；（十）在查处违反治安管理活动时，为违法犯罪行为人通风报信的；（十一）有徇私舞弊、滥用职权，不依法履行法定职责的其他情形的。办理治安案件的公安机关有前款所列行为的，对直接负责的主管人员和其他直接责任人员给予相应的行政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34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630209133000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违反《租赁房屋治安管理规定》的处罚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eastAsia="zh-CN"/>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《中华人民共和国治安管理处罚法》中华人民共和国主席令第38号，2006年3月1日起施行，2012年修订，2012.10.26主席令第67号发布，2013年1月1日实施。第一百一十六条　人民警察办理治安案件，有下列行为之一的，依法给予行政处分；构成犯罪的，依法追究刑事责任：（一）刑讯逼供、体罚、虐待、侮辱他人的；　（二）超过询问查证的时间限制人身自由的；（三）不执行罚款决定与罚款收缴分离制度或者不按规定将罚没的财物上缴国库或者依法处理的；（四）私分、侵占、挪用、故意损毁收缴、扣押的财物的；（五）违反规定使用或者不及时返还被侵害人财物的；（六）违反规定不及时退还保证金的；（七）利用职务上的便利收受他人财物或者谋取其他利益的；（八）当场收缴罚款不出具罚款收据或者不如实填写罚款数额的；</w:t>
            </w:r>
            <w:r>
              <w:rPr>
                <w:rFonts w:ascii="仿宋" w:eastAsia="仿宋" w:hAnsi="仿宋" w:cs="仿宋" w:hint="eastAsia"/>
                <w:b w:val="0"/>
                <w:bCs/>
                <w:i w:val="0"/>
                <w:color w:val="auto"/>
                <w:kern w:val="0"/>
                <w:sz w:val="18"/>
                <w:szCs w:val="18"/>
                <w:highlight w:val="none"/>
                <w:u w:val="none"/>
                <w:lang w:val="en-US" w:eastAsia="zh-CN"/>
              </w:rPr>
              <w:br/>
            </w:r>
            <w:r>
              <w:rPr>
                <w:rFonts w:ascii="仿宋" w:eastAsia="仿宋" w:hAnsi="仿宋" w:cs="仿宋" w:hint="eastAsia"/>
                <w:b w:val="0"/>
                <w:bCs/>
                <w:i w:val="0"/>
                <w:color w:val="auto"/>
                <w:kern w:val="0"/>
                <w:sz w:val="18"/>
                <w:szCs w:val="18"/>
                <w:highlight w:val="none"/>
                <w:u w:val="none"/>
                <w:lang w:val="en-US" w:eastAsia="zh-CN"/>
              </w:rPr>
              <w:t xml:space="preserve">（九）接到要求制止违反治安管理行为的报警后，不及时出警的；（十）在查处违反治安管理活动时，为违法犯罪行为人通风报信的；（十一）有徇私舞弊、滥用职权，不依法履行法定职责的其他情形的。办理治安案件的公安机关有前款所列行为的，对直接负责的主管人员和其他直接责任人员给予相应的行政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35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630209134000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再委托他人印刷特种印刷品</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eastAsia="zh-CN"/>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color w:val="auto"/>
                <w:sz w:val="18"/>
                <w:szCs w:val="18"/>
                <w:highlight w:val="none"/>
                <w:lang w:val="en-US" w:eastAsia="zh-CN"/>
              </w:rPr>
            </w:pPr>
            <w:r>
              <w:rPr>
                <w:rFonts w:ascii="宋体" w:eastAsia="宋体" w:hAnsi="宋体" w:cs="宋体" w:hint="eastAsia"/>
                <w:i w:val="0"/>
                <w:color w:val="000000"/>
                <w:kern w:val="0"/>
                <w:sz w:val="22"/>
                <w:szCs w:val="22"/>
                <w:u w:val="none"/>
                <w:lang w:val="en-US" w:eastAsia="zh-CN"/>
              </w:rPr>
              <w:t xml:space="preserve">36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630209135000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单位内部设立印刷厂（所）未备案</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color w:val="auto"/>
                <w:sz w:val="18"/>
                <w:szCs w:val="18"/>
                <w:highlight w:val="none"/>
                <w:lang w:val="en-US" w:eastAsia="zh-CN"/>
              </w:rPr>
            </w:pPr>
            <w:r>
              <w:rPr>
                <w:rFonts w:ascii="宋体" w:eastAsia="宋体" w:hAnsi="宋体" w:cs="宋体" w:hint="eastAsia"/>
                <w:i w:val="0"/>
                <w:color w:val="000000"/>
                <w:kern w:val="0"/>
                <w:sz w:val="22"/>
                <w:szCs w:val="22"/>
                <w:u w:val="none"/>
                <w:lang w:val="en-US" w:eastAsia="zh-CN"/>
              </w:rPr>
              <w:t xml:space="preserve">37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630209137000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娱乐场所制作、贩卖、传播淫秽物品</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eastAsia="zh-CN"/>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left"/>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《娱乐场所治安管理办法》第四十五条  公安机关工作人员违反本办法第三十三条规定或有其他失职、渎职行为的，对直接负责的主管人员和其他直接责任人员依法予以行政处分；构成犯罪的，依法追究刑事责任。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color w:val="auto"/>
                <w:sz w:val="18"/>
                <w:szCs w:val="18"/>
                <w:highlight w:val="none"/>
                <w:lang w:val="en-US" w:eastAsia="zh-CN"/>
              </w:rPr>
            </w:pPr>
            <w:r>
              <w:rPr>
                <w:rFonts w:ascii="宋体" w:eastAsia="宋体" w:hAnsi="宋体" w:cs="宋体" w:hint="eastAsia"/>
                <w:i w:val="0"/>
                <w:color w:val="000000"/>
                <w:kern w:val="0"/>
                <w:sz w:val="22"/>
                <w:szCs w:val="22"/>
                <w:u w:val="none"/>
                <w:lang w:val="en-US" w:eastAsia="zh-CN"/>
              </w:rPr>
              <w:t xml:space="preserve">38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630209139000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拒不补齐娱乐场所备案项目</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left"/>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《娱乐场所治安管理办法》第四十五条  公安机关工作人员违反本办法第三十三条规定或有其他失职、渎职行为的，对直接负责的主管人员和其他直接责任人员依法予以行政处分；构成犯罪的，依法追究刑事责任。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39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630209140000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违反《保安服务管理条例》的处罚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left"/>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《保安服务管理条例》（国务院令第564号　2010.1.1）第四十九条　公安机关的人民警察在保安服务活动监督管理工作中滥用职权、玩忽职守、徇私舞弊的，依法给予处分；构成犯罪的，依法追究刑事责任。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40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630209142000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娱乐场所内发现违法犯罪行为不报</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left"/>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《娱乐场所治安管理办法》第四十五条  公安机关工作人员违反本办法第三十三条规定或有其他失职、渎职行为的，对直接负责的主管人员和其他直接责任人员依法予以行政处分；构成犯罪的，依法追究刑事责任。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41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630209143000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印制、出售营业性演出观众区域以外的门票</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42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630209144000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娱乐场所从事邪教、迷信活动</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left"/>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《娱乐场所治安管理办法》第四十五条  公安机关工作人员违反本办法第三十三条规定或有其他失职、渎职行为的，对直接负责的主管人员和其他直接责任人员依法予以行政处分；构成犯罪的，依法追究刑事责任。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2915"/>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43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630209146000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未按规定建立、使用娱乐场所治安管理信息系统</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left"/>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《娱乐场所治安管理办法》第四十五条  公安机关工作人员违反本办法第三十三条规定或有其他失职、渎职行为的，对直接负责的主管人员和其他直接责任人员依法予以行政处分；构成犯罪的，依法追究刑事责任。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44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630209148000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娱乐场所从业人员从事营利性陪侍</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left"/>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《娱乐场所治安管理办法》第四十五条  公安机关工作人员违反本办法第三十三条规定或有其他失职、渎职行为的，对直接负责的主管人员和其他直接责任人员依法予以行政处分；构成犯罪的，依法追究刑事责任。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45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630209150000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娱乐场所组织、强迫、引诱、容留、介绍他人卖淫、嫖娼</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left"/>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《娱乐场所治安管理办法》第四十五条  公安机关工作人员违反本办法第三十三条规定或有其他失职、渎职行为的，对直接负责的主管人员和其他直接责任人员依法予以行政处分；构成犯罪的，依法追究刑事责任。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46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630209151000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违反《废旧金属收购业治安管理办法》的处罚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47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630209152000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指使、纵容娱乐场所从业人员侵害消费者人身权利</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48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630209153000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发现有非法内容的营业性演出不报</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r>
              <w:rPr>
                <w:rFonts w:ascii="仿宋" w:eastAsia="仿宋" w:hAnsi="仿宋" w:cs="仿宋" w:hint="eastAsia"/>
                <w:b w:val="0"/>
                <w:bCs/>
                <w:i w:val="0"/>
                <w:caps w:val="0"/>
                <w:color w:val="auto"/>
                <w:spacing w:val="0"/>
                <w:sz w:val="18"/>
                <w:szCs w:val="18"/>
                <w:highlight w:val="none"/>
                <w:shd w:val="clear" w:color="auto" w:fill="FFFFFF"/>
              </w:rPr>
              <w:t xml:space="preserve">。</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49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630209155000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利用出租房屋非法生产、储存、经营危险物品</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《中华人民共和国治安管理处罚法》中华人民共和国主席令第38号，2006年3月1日起施行，2012年修订，2012.10.26主席令第67号发布，2013年1月1日实施。第一百一十六条　人民警察办理治安案件，有下列行为之一的，依法给予行政处分；构成犯罪的，依法追究刑事责任：（一）刑讯逼供、体罚、虐待、侮辱他人的；　（二）超过询问查证的时间限制人身自由的；（三）不执行罚款决定与罚款收缴分离制度或者不按规定将罚没的财物上缴国库或者依法处理的；（四）私分、侵占、挪用、故意损毁收缴、扣押的财物的；（五）违反规定使用或者不及时返还被侵害人财物的；（六）违反规定不及时退还保证金的；（七）利用职务上的便利收受他人财物或者谋取其他利益的；（八）当场收缴罚款不出具罚款收据或者不如实填写罚款数额的；</w:t>
            </w:r>
            <w:r>
              <w:rPr>
                <w:rFonts w:ascii="仿宋" w:eastAsia="仿宋" w:hAnsi="仿宋" w:cs="仿宋" w:hint="eastAsia"/>
                <w:b w:val="0"/>
                <w:bCs/>
                <w:i w:val="0"/>
                <w:color w:val="auto"/>
                <w:kern w:val="0"/>
                <w:sz w:val="18"/>
                <w:szCs w:val="18"/>
                <w:highlight w:val="none"/>
                <w:u w:val="none"/>
                <w:lang w:val="en-US" w:eastAsia="zh-CN"/>
              </w:rPr>
              <w:br/>
            </w:r>
            <w:r>
              <w:rPr>
                <w:rFonts w:ascii="仿宋" w:eastAsia="仿宋" w:hAnsi="仿宋" w:cs="仿宋" w:hint="eastAsia"/>
                <w:b w:val="0"/>
                <w:bCs/>
                <w:i w:val="0"/>
                <w:color w:val="auto"/>
                <w:kern w:val="0"/>
                <w:sz w:val="18"/>
                <w:szCs w:val="18"/>
                <w:highlight w:val="none"/>
                <w:u w:val="none"/>
                <w:lang w:val="en-US" w:eastAsia="zh-CN"/>
              </w:rPr>
              <w:t xml:space="preserve">（九）接到要求制止违反治安管理行为的报警后，不及时出警的；（十）在查处违反治安管理活动时，为违法犯罪行为人通风报信的；（十一）有徇私舞弊、滥用职权，不依法履行法定职责的其他情形的。办理治安案件的公安机关有前款所列行为的，对直接负责的主管人员和其他直接责任人员给予相应的行政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50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630209156000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印刷非法印刷品</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51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630209157000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未制止有非法内容的营业性演出</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52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630209158000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未按规定悬挂娱乐场所警示标志</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aps w:val="0"/>
                <w:color w:val="auto"/>
                <w:spacing w:val="0"/>
                <w:sz w:val="18"/>
                <w:szCs w:val="18"/>
                <w:highlight w:val="none"/>
              </w:rPr>
            </w:pPr>
            <w:r>
              <w:rPr>
                <w:rFonts w:ascii="仿宋" w:eastAsia="仿宋" w:hAnsi="仿宋" w:cs="仿宋" w:hint="eastAsia"/>
                <w:b w:val="0"/>
                <w:bCs/>
                <w:i w:val="0"/>
                <w:caps w:val="0"/>
                <w:color w:val="auto"/>
                <w:spacing w:val="0"/>
                <w:sz w:val="18"/>
                <w:szCs w:val="18"/>
                <w:highlight w:val="none"/>
                <w:lang w:eastAsia="zh-CN"/>
              </w:rPr>
              <w:t xml:space="preserve">《</w:t>
            </w:r>
            <w:r>
              <w:rPr>
                <w:rFonts w:ascii="仿宋" w:eastAsia="仿宋" w:hAnsi="仿宋" w:cs="仿宋" w:hint="eastAsia"/>
                <w:b w:val="0"/>
                <w:bCs/>
                <w:i w:val="0"/>
                <w:caps w:val="0"/>
                <w:color w:val="auto"/>
                <w:spacing w:val="0"/>
                <w:sz w:val="18"/>
                <w:szCs w:val="18"/>
                <w:highlight w:val="none"/>
              </w:rPr>
              <w:t xml:space="preserve">娱乐场所治安管理办法</w:t>
            </w:r>
            <w:r>
              <w:rPr>
                <w:rFonts w:ascii="仿宋" w:eastAsia="仿宋" w:hAnsi="仿宋" w:cs="仿宋" w:hint="eastAsia"/>
                <w:b w:val="0"/>
                <w:bCs/>
                <w:i w:val="0"/>
                <w:caps w:val="0"/>
                <w:color w:val="auto"/>
                <w:spacing w:val="0"/>
                <w:sz w:val="18"/>
                <w:szCs w:val="18"/>
                <w:highlight w:val="none"/>
                <w:lang w:eastAsia="zh-CN"/>
              </w:rPr>
              <w:t xml:space="preserve">》</w:t>
            </w:r>
          </w:p>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aps w:val="0"/>
                <w:color w:val="auto"/>
                <w:spacing w:val="0"/>
                <w:sz w:val="18"/>
                <w:szCs w:val="18"/>
                <w:highlight w:val="none"/>
              </w:rPr>
              <w:t xml:space="preserve">第四十五条  公安机关工作人员违反本办法第三十三条规定或有其他失职、渎职行为的，对直接负责的主管人员和其他直接责任人员依法予以行政处分；构成犯罪的，依法追究刑事责任</w:t>
            </w:r>
            <w:r>
              <w:rPr>
                <w:rFonts w:ascii="仿宋" w:eastAsia="仿宋" w:hAnsi="仿宋" w:cs="仿宋" w:hint="eastAsia"/>
                <w:b w:val="0"/>
                <w:bCs/>
                <w:i w:val="0"/>
                <w:caps w:val="0"/>
                <w:color w:val="auto"/>
                <w:spacing w:val="0"/>
                <w:sz w:val="18"/>
                <w:szCs w:val="18"/>
                <w:highlight w:val="none"/>
                <w:lang w:eastAsia="zh-CN"/>
              </w:rPr>
              <w:t xml:space="preserve">。</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53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630209161000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擅自承印特种印刷品</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54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630209162000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未按规定备案娱乐场所营业执照</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aps w:val="0"/>
                <w:color w:val="auto"/>
                <w:spacing w:val="0"/>
                <w:sz w:val="18"/>
                <w:szCs w:val="18"/>
                <w:highlight w:val="none"/>
              </w:rPr>
            </w:pPr>
            <w:r>
              <w:rPr>
                <w:rFonts w:ascii="仿宋" w:eastAsia="仿宋" w:hAnsi="仿宋" w:cs="仿宋" w:hint="eastAsia"/>
                <w:b w:val="0"/>
                <w:bCs/>
                <w:i w:val="0"/>
                <w:caps w:val="0"/>
                <w:color w:val="auto"/>
                <w:spacing w:val="0"/>
                <w:sz w:val="18"/>
                <w:szCs w:val="18"/>
                <w:highlight w:val="none"/>
                <w:lang w:eastAsia="zh-CN"/>
              </w:rPr>
              <w:t xml:space="preserve">《</w:t>
            </w:r>
            <w:r>
              <w:rPr>
                <w:rFonts w:ascii="仿宋" w:eastAsia="仿宋" w:hAnsi="仿宋" w:cs="仿宋" w:hint="eastAsia"/>
                <w:b w:val="0"/>
                <w:bCs/>
                <w:i w:val="0"/>
                <w:caps w:val="0"/>
                <w:color w:val="auto"/>
                <w:spacing w:val="0"/>
                <w:sz w:val="18"/>
                <w:szCs w:val="18"/>
                <w:highlight w:val="none"/>
              </w:rPr>
              <w:t xml:space="preserve">娱乐场所治安管理办法</w:t>
            </w:r>
            <w:r>
              <w:rPr>
                <w:rFonts w:ascii="仿宋" w:eastAsia="仿宋" w:hAnsi="仿宋" w:cs="仿宋" w:hint="eastAsia"/>
                <w:b w:val="0"/>
                <w:bCs/>
                <w:i w:val="0"/>
                <w:caps w:val="0"/>
                <w:color w:val="auto"/>
                <w:spacing w:val="0"/>
                <w:sz w:val="18"/>
                <w:szCs w:val="18"/>
                <w:highlight w:val="none"/>
                <w:lang w:eastAsia="zh-CN"/>
              </w:rPr>
              <w:t xml:space="preserve">》</w:t>
            </w:r>
          </w:p>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aps w:val="0"/>
                <w:color w:val="auto"/>
                <w:spacing w:val="0"/>
                <w:sz w:val="18"/>
                <w:szCs w:val="18"/>
                <w:highlight w:val="none"/>
              </w:rPr>
              <w:t xml:space="preserve">第四十五条  公安机关工作人员违反本办法第三十三条规定或有其他失职、渎职行为的，对直接负责的主管人员和其他直接责任人员依法予以行政处分；构成犯罪的，依法追究刑事责任。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55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630209163000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印刷经营中发现违法犯罪行为未报告</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rPr>
            </w:pPr>
            <w:r>
              <w:rPr>
                <w:rFonts w:ascii="宋体" w:eastAsia="宋体" w:hAnsi="宋体" w:cs="宋体" w:hint="eastAsia"/>
                <w:i w:val="0"/>
                <w:color w:val="000000"/>
                <w:kern w:val="0"/>
                <w:sz w:val="22"/>
                <w:szCs w:val="22"/>
                <w:u w:val="none"/>
                <w:lang w:val="en-US" w:eastAsia="zh-CN"/>
              </w:rPr>
              <w:t xml:space="preserve">56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630209164000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娱乐场所为组织、强迫、引诱、容留、介绍他人卖淫、嫖娼提供条件</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《中华人民共和国治安管理处罚法》中华人民共和国主席令第38号，2006年3月1日起施行，2012年修订，2012.10.26主席令第67号发布，2013年1月1日实施。第一百一十六条　人民警察办理治安案件，有下列行为之一的，依法给予行政处分；构成犯罪的，依法追究刑事责任：（一）刑讯逼供、体罚、虐待、侮辱他人的；　（二）超过询问查证的时间限制人身自由的；（三）不执行罚款决定与罚款收缴分离制度或者不按规定将罚没的财物上缴国库或者依法处理的；（四）私分、侵占、挪用、故意损毁收缴、扣押的财物的；（五）违反规定使用或者不及时返还被侵害人财物的；（六）违反规定不及时退还保证金的；（七）利用职务上的便利收受他人财物或者谋取其他利益的；（八）当场收缴罚款不出具罚款收据或者不如实填写罚款数额的；</w:t>
            </w:r>
            <w:r>
              <w:rPr>
                <w:rFonts w:ascii="仿宋" w:eastAsia="仿宋" w:hAnsi="仿宋" w:cs="仿宋" w:hint="eastAsia"/>
                <w:b w:val="0"/>
                <w:bCs/>
                <w:i w:val="0"/>
                <w:color w:val="auto"/>
                <w:kern w:val="0"/>
                <w:sz w:val="18"/>
                <w:szCs w:val="18"/>
                <w:highlight w:val="none"/>
                <w:u w:val="none"/>
                <w:lang w:val="en-US" w:eastAsia="zh-CN"/>
              </w:rPr>
              <w:br/>
            </w:r>
            <w:r>
              <w:rPr>
                <w:rFonts w:ascii="仿宋" w:eastAsia="仿宋" w:hAnsi="仿宋" w:cs="仿宋" w:hint="eastAsia"/>
                <w:b w:val="0"/>
                <w:bCs/>
                <w:i w:val="0"/>
                <w:color w:val="auto"/>
                <w:kern w:val="0"/>
                <w:sz w:val="18"/>
                <w:szCs w:val="18"/>
                <w:highlight w:val="none"/>
                <w:u w:val="none"/>
                <w:lang w:val="en-US" w:eastAsia="zh-CN"/>
              </w:rPr>
              <w:t xml:space="preserve">（九）接到要求制止违反治安管理行为的报警后，不及时出警的；（十）在查处违反治安管理活动时，为违法犯罪行为人通风报信的；（十一）有徇私舞弊、滥用职权，不依法履行法定职责的其他情形的。办理治安案件的公安机关有前款所列行为的，对直接负责的主管人员和其他直接责任人员给予相应的行政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color w:val="auto"/>
                <w:sz w:val="18"/>
                <w:szCs w:val="18"/>
                <w:highlight w:val="none"/>
                <w:lang w:val="en-US" w:eastAsia="zh-CN"/>
              </w:rPr>
            </w:pPr>
            <w:r>
              <w:rPr>
                <w:rFonts w:ascii="宋体" w:eastAsia="宋体" w:hAnsi="宋体" w:cs="宋体" w:hint="eastAsia"/>
                <w:i w:val="0"/>
                <w:color w:val="000000"/>
                <w:kern w:val="0"/>
                <w:sz w:val="22"/>
                <w:szCs w:val="22"/>
                <w:u w:val="none"/>
                <w:lang w:val="en-US" w:eastAsia="zh-CN"/>
              </w:rPr>
              <w:t xml:space="preserve">57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630209165000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娱乐场所为制作、贩卖、传播淫秽物品提供条件</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《中华人民共和国治安管理处罚法》中华人民共和国主席令第38号，2006年3月1日起施行，2012年修订，2012.10.26主席令第67号发布，2013年1月1日实施。第一百一十六条　人民警察办理治安案件，有下列行为之一的，依法给予行政处分；构成犯罪的，依法追究刑事责任：（一）刑讯逼供、体罚、虐待、侮辱他人的；　（二）超过询问查证的时间限制人身自由的；（三）不执行罚款决定与罚款收缴分离制度或者不按规定将罚没的财物上缴国库或者依法处理的；（四）私分、侵占、挪用、故意损毁收缴、扣押的财物的；（五）违反规定使用或者不及时返还被侵害人财物的；（六）违反规定不及时退还保证金的；（七）利用职务上的便利收受他人财物或者谋取其他利益的；（八）当场收缴罚款不出具罚款收据或者不如实填写罚款数额的；</w:t>
            </w:r>
            <w:r>
              <w:rPr>
                <w:rFonts w:ascii="仿宋" w:eastAsia="仿宋" w:hAnsi="仿宋" w:cs="仿宋" w:hint="eastAsia"/>
                <w:b w:val="0"/>
                <w:bCs/>
                <w:i w:val="0"/>
                <w:color w:val="auto"/>
                <w:kern w:val="0"/>
                <w:sz w:val="18"/>
                <w:szCs w:val="18"/>
                <w:highlight w:val="none"/>
                <w:u w:val="none"/>
                <w:lang w:val="en-US" w:eastAsia="zh-CN"/>
              </w:rPr>
              <w:br/>
            </w:r>
            <w:r>
              <w:rPr>
                <w:rFonts w:ascii="仿宋" w:eastAsia="仿宋" w:hAnsi="仿宋" w:cs="仿宋" w:hint="eastAsia"/>
                <w:b w:val="0"/>
                <w:bCs/>
                <w:i w:val="0"/>
                <w:color w:val="auto"/>
                <w:kern w:val="0"/>
                <w:sz w:val="18"/>
                <w:szCs w:val="18"/>
                <w:highlight w:val="none"/>
                <w:u w:val="none"/>
                <w:lang w:val="en-US" w:eastAsia="zh-CN"/>
              </w:rPr>
              <w:t xml:space="preserve">（九）接到要求制止违反治安管理行为的报警后，不及时出警的；（十）在查处违反治安管理活动时，为违法犯罪行为人通风报信的；（十一）有徇私舞弊、滥用职权，不依法履行法定职责的其他情形的。办理治安案件的公安机关有前款所列行为的，对直接负责的主管人员和其他直接责任人员给予相应的行政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58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630209166000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娱乐场所为从事邪教、迷信活动提供条件</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59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630209167000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娱乐场所赌博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aps w:val="0"/>
                <w:color w:val="auto"/>
                <w:spacing w:val="0"/>
                <w:sz w:val="18"/>
                <w:szCs w:val="18"/>
                <w:highlight w:val="none"/>
              </w:rPr>
            </w:pPr>
            <w:r>
              <w:rPr>
                <w:rFonts w:ascii="仿宋" w:eastAsia="仿宋" w:hAnsi="仿宋" w:cs="仿宋" w:hint="eastAsia"/>
                <w:b w:val="0"/>
                <w:bCs/>
                <w:i w:val="0"/>
                <w:caps w:val="0"/>
                <w:color w:val="auto"/>
                <w:spacing w:val="0"/>
                <w:sz w:val="18"/>
                <w:szCs w:val="18"/>
                <w:highlight w:val="none"/>
                <w:lang w:eastAsia="zh-CN"/>
              </w:rPr>
              <w:t xml:space="preserve">《</w:t>
            </w:r>
            <w:r>
              <w:rPr>
                <w:rFonts w:ascii="仿宋" w:eastAsia="仿宋" w:hAnsi="仿宋" w:cs="仿宋" w:hint="eastAsia"/>
                <w:b w:val="0"/>
                <w:bCs/>
                <w:i w:val="0"/>
                <w:caps w:val="0"/>
                <w:color w:val="auto"/>
                <w:spacing w:val="0"/>
                <w:sz w:val="18"/>
                <w:szCs w:val="18"/>
                <w:highlight w:val="none"/>
              </w:rPr>
              <w:t xml:space="preserve">娱乐场所治安管理办法</w:t>
            </w:r>
            <w:r>
              <w:rPr>
                <w:rFonts w:ascii="仿宋" w:eastAsia="仿宋" w:hAnsi="仿宋" w:cs="仿宋" w:hint="eastAsia"/>
                <w:b w:val="0"/>
                <w:bCs/>
                <w:i w:val="0"/>
                <w:caps w:val="0"/>
                <w:color w:val="auto"/>
                <w:spacing w:val="0"/>
                <w:sz w:val="18"/>
                <w:szCs w:val="18"/>
                <w:highlight w:val="none"/>
                <w:lang w:eastAsia="zh-CN"/>
              </w:rPr>
              <w:t xml:space="preserve">》</w:t>
            </w:r>
          </w:p>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aps w:val="0"/>
                <w:color w:val="auto"/>
                <w:spacing w:val="0"/>
                <w:sz w:val="18"/>
                <w:szCs w:val="18"/>
                <w:highlight w:val="none"/>
              </w:rPr>
              <w:t xml:space="preserve">第四十五条  公安机关工作人员违反本办法第三十三条规定或有其他失职、渎职行为的，对直接负责的主管人员和其他直接责任人员依法予以行政处分；构成犯罪的，依法追究刑事责任。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60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630209168000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娱乐场所为赌博提供条件</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aps w:val="0"/>
                <w:color w:val="auto"/>
                <w:spacing w:val="0"/>
                <w:sz w:val="18"/>
                <w:szCs w:val="18"/>
                <w:highlight w:val="none"/>
              </w:rPr>
            </w:pPr>
            <w:r>
              <w:rPr>
                <w:rFonts w:ascii="仿宋" w:eastAsia="仿宋" w:hAnsi="仿宋" w:cs="仿宋" w:hint="eastAsia"/>
                <w:b w:val="0"/>
                <w:bCs/>
                <w:i w:val="0"/>
                <w:caps w:val="0"/>
                <w:color w:val="auto"/>
                <w:spacing w:val="0"/>
                <w:sz w:val="18"/>
                <w:szCs w:val="18"/>
                <w:highlight w:val="none"/>
                <w:lang w:eastAsia="zh-CN"/>
              </w:rPr>
              <w:t xml:space="preserve">《</w:t>
            </w:r>
            <w:r>
              <w:rPr>
                <w:rFonts w:ascii="仿宋" w:eastAsia="仿宋" w:hAnsi="仿宋" w:cs="仿宋" w:hint="eastAsia"/>
                <w:b w:val="0"/>
                <w:bCs/>
                <w:i w:val="0"/>
                <w:caps w:val="0"/>
                <w:color w:val="auto"/>
                <w:spacing w:val="0"/>
                <w:sz w:val="18"/>
                <w:szCs w:val="18"/>
                <w:highlight w:val="none"/>
              </w:rPr>
              <w:t xml:space="preserve">娱乐场所治安管理办法</w:t>
            </w:r>
            <w:r>
              <w:rPr>
                <w:rFonts w:ascii="仿宋" w:eastAsia="仿宋" w:hAnsi="仿宋" w:cs="仿宋" w:hint="eastAsia"/>
                <w:b w:val="0"/>
                <w:bCs/>
                <w:i w:val="0"/>
                <w:caps w:val="0"/>
                <w:color w:val="auto"/>
                <w:spacing w:val="0"/>
                <w:sz w:val="18"/>
                <w:szCs w:val="18"/>
                <w:highlight w:val="none"/>
                <w:lang w:eastAsia="zh-CN"/>
              </w:rPr>
              <w:t xml:space="preserve">》</w:t>
            </w:r>
          </w:p>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aps w:val="0"/>
                <w:color w:val="auto"/>
                <w:spacing w:val="0"/>
                <w:sz w:val="18"/>
                <w:szCs w:val="18"/>
                <w:highlight w:val="none"/>
              </w:rPr>
              <w:t xml:space="preserve">第四十五条  公安机关工作人员违反本办法第三十三条规定或有其他失职、渎职行为的，对直接负责的主管人员和其他直接责任人员依法予以行政处分；构成犯罪的，依法追究刑事责任。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61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630209169000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违反《再生资源回收管理办法》的处罚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《再生资源回收管理办法》（商务部令第8号　2007.5.1）第二十六条　有关行政管理部门工作人员严重失职、滥用职权、徇私舞弊、收受贿赂，侵害再生资源回收经营者合法权益的，有关主管部门应当视情节给予相应的行政处分; 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62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630209170000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未按规定建立娱乐场所从业人员名薄、营业日志</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aps w:val="0"/>
                <w:color w:val="auto"/>
                <w:spacing w:val="0"/>
                <w:sz w:val="18"/>
                <w:szCs w:val="18"/>
                <w:highlight w:val="none"/>
              </w:rPr>
            </w:pPr>
            <w:r>
              <w:rPr>
                <w:rFonts w:ascii="仿宋" w:eastAsia="仿宋" w:hAnsi="仿宋" w:cs="仿宋" w:hint="eastAsia"/>
                <w:b w:val="0"/>
                <w:bCs/>
                <w:i w:val="0"/>
                <w:caps w:val="0"/>
                <w:color w:val="auto"/>
                <w:spacing w:val="0"/>
                <w:sz w:val="18"/>
                <w:szCs w:val="18"/>
                <w:highlight w:val="none"/>
                <w:lang w:eastAsia="zh-CN"/>
              </w:rPr>
              <w:t xml:space="preserve">《</w:t>
            </w:r>
            <w:r>
              <w:rPr>
                <w:rFonts w:ascii="仿宋" w:eastAsia="仿宋" w:hAnsi="仿宋" w:cs="仿宋" w:hint="eastAsia"/>
                <w:b w:val="0"/>
                <w:bCs/>
                <w:i w:val="0"/>
                <w:caps w:val="0"/>
                <w:color w:val="auto"/>
                <w:spacing w:val="0"/>
                <w:sz w:val="18"/>
                <w:szCs w:val="18"/>
                <w:highlight w:val="none"/>
              </w:rPr>
              <w:t xml:space="preserve">娱乐场所治安管理办法</w:t>
            </w:r>
            <w:r>
              <w:rPr>
                <w:rFonts w:ascii="仿宋" w:eastAsia="仿宋" w:hAnsi="仿宋" w:cs="仿宋" w:hint="eastAsia"/>
                <w:b w:val="0"/>
                <w:bCs/>
                <w:i w:val="0"/>
                <w:caps w:val="0"/>
                <w:color w:val="auto"/>
                <w:spacing w:val="0"/>
                <w:sz w:val="18"/>
                <w:szCs w:val="18"/>
                <w:highlight w:val="none"/>
                <w:lang w:eastAsia="zh-CN"/>
              </w:rPr>
              <w:t xml:space="preserve">》</w:t>
            </w:r>
          </w:p>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aps w:val="0"/>
                <w:color w:val="auto"/>
                <w:spacing w:val="0"/>
                <w:sz w:val="18"/>
                <w:szCs w:val="18"/>
                <w:highlight w:val="none"/>
              </w:rPr>
              <w:t xml:space="preserve">第四十五条  公安机关工作人员违反本办法第三十三条规定或有其他失职、渎职行为的，对直接负责的主管人员和其他直接责任人员依法予以行政处分；构成犯罪的，依法追究刑事责任。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63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630209171000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违反《金融机构营业场所和金库安全防范设施建设许可实施办法》的处罚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64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630209172000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超过核准数量印制、出售营业性演出门票</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65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630209173000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违反《企业事业单位内部治安保卫条例》的处罚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企业事业单位内部治安保卫条例》（国务院令第421号2004.9.27）二十一条公安机关接到单位报警后不依法履行职责，致使公民人身、财产和公共财产遭受损失，或者有其他玩忽职守、滥用职权行为的，对直接负责的主管人员和其他直接责任人员依法给予行政处分；情节严重，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66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630209177000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未按规定进行娱乐场所备案变更</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67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630209180000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对非法制造、贩卖、持有、使用警用标志、制式服装、警械、证件的处罚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《中华人民共和国治安管理处罚法》中华人民共和国主席令第38号，2006年3月1日起施行，2012年修订，2012.10.26主席令第67号发布，2013年1月1日实施。第一百一十六条　人民警察办理治安案件，有下列行为之一的，依法给予行政处分；构成犯罪的，依法追究刑事责任：（一）刑讯逼供、体罚、虐待、侮辱他人的；　（二）超过询问查证的时间限制人身自由的；（三）不执行罚款决定与罚款收缴分离制度或者不按规定将罚没的财物上缴国库或者依法处理的；（四）私分、侵占、挪用、故意损毁收缴、扣押的财物的；（五）违反规定使用或者不及时返还被侵害人财物的；（六）违反规定不及时退还保证金的；（七）利用职务上的便利收受他人财物或者谋取其他利益的；（八）当场收缴罚款不出具罚款收据或者不如实填写罚款数额的；</w:t>
            </w:r>
            <w:r>
              <w:rPr>
                <w:rFonts w:ascii="仿宋" w:eastAsia="仿宋" w:hAnsi="仿宋" w:cs="仿宋" w:hint="eastAsia"/>
                <w:b w:val="0"/>
                <w:bCs/>
                <w:i w:val="0"/>
                <w:color w:val="auto"/>
                <w:kern w:val="0"/>
                <w:sz w:val="18"/>
                <w:szCs w:val="18"/>
                <w:highlight w:val="none"/>
                <w:u w:val="none"/>
                <w:lang w:val="en-US" w:eastAsia="zh-CN"/>
              </w:rPr>
              <w:br/>
            </w:r>
            <w:r>
              <w:rPr>
                <w:rFonts w:ascii="仿宋" w:eastAsia="仿宋" w:hAnsi="仿宋" w:cs="仿宋" w:hint="eastAsia"/>
                <w:b w:val="0"/>
                <w:bCs/>
                <w:i w:val="0"/>
                <w:color w:val="auto"/>
                <w:kern w:val="0"/>
                <w:sz w:val="18"/>
                <w:szCs w:val="18"/>
                <w:highlight w:val="none"/>
                <w:u w:val="none"/>
                <w:lang w:val="en-US" w:eastAsia="zh-CN"/>
              </w:rPr>
              <w:t xml:space="preserve">（九）接到要求制止违反治安管理行为的报警后，不及时出警的；（十）在查处违反治安管理活动时，为违法犯罪行为人通风报信的；（十一）有徇私舞弊、滥用职权，不依法履行法定职责的其他情形的。办理治安案件的公安机关有前款所列行为的，对直接负责的主管人员和其他直接责任人员给予相应的行政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68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630209181000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承办者擅自变更大型群众性活动的时间、地点、内容或者擅自扩大大型群众性活动的举办规模的处罚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《大型群众性活动安全管理条例》（国务院令第505号）第24条　有关主管部门的工作人员和直接负责的主管人员在履行大型群众性活动安全管理职责中，有滥用职权、玩忽职守、徇私舞弊行为的，依法给予处分；构成犯罪的，依法追究刑事责任。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69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630209182000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删改、未按规定留存娱乐场所监控录像资料</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70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630209183000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对故意毁坏人民币的处罚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《中华人民共和国治安管理处罚法》中华人民共和国主席令第38号，2006年3月1日起施行，2012年修订，2012.10.26主席令第67号发布，2013年1月1日实施。第一百一十六条　人民警察办理治安案件，有下列行为之一的，依法给予行政处分；构成犯罪的，依法追究刑事责任：（一）刑讯逼供、体罚、虐待、侮辱他人的；　（二）超过询问查证的时间限制人身自由的；（三）不执行罚款决定与罚款收缴分离制度或者不按规定将罚没的财物上缴国库或者依法处理的；（四）私分、侵占、挪用、故意损毁收缴、扣押的财物的；（五）违反规定使用或者不及时返还被侵害人财物的；（六）违反规定不及时退还保证金的；（七）利用职务上的便利收受他人财物或者谋取其他利益的；（八）当场收缴罚款不出具罚款收据或者不如实填写罚款数额的；</w:t>
            </w:r>
            <w:r>
              <w:rPr>
                <w:rFonts w:ascii="仿宋" w:eastAsia="仿宋" w:hAnsi="仿宋" w:cs="仿宋" w:hint="eastAsia"/>
                <w:b w:val="0"/>
                <w:bCs/>
                <w:i w:val="0"/>
                <w:color w:val="auto"/>
                <w:kern w:val="0"/>
                <w:sz w:val="18"/>
                <w:szCs w:val="18"/>
                <w:highlight w:val="none"/>
                <w:u w:val="none"/>
                <w:lang w:val="en-US" w:eastAsia="zh-CN"/>
              </w:rPr>
              <w:br/>
            </w:r>
            <w:r>
              <w:rPr>
                <w:rFonts w:ascii="仿宋" w:eastAsia="仿宋" w:hAnsi="仿宋" w:cs="仿宋" w:hint="eastAsia"/>
                <w:b w:val="0"/>
                <w:bCs/>
                <w:i w:val="0"/>
                <w:color w:val="auto"/>
                <w:kern w:val="0"/>
                <w:sz w:val="18"/>
                <w:szCs w:val="18"/>
                <w:highlight w:val="none"/>
                <w:u w:val="none"/>
                <w:lang w:val="en-US" w:eastAsia="zh-CN"/>
              </w:rPr>
              <w:t xml:space="preserve">（九）接到要求制止违反治安管理行为的报警后，不及时出警的；（十）在查处违反治安管理活动时，为违法犯罪行为人通风报信的；（十一）有徇私舞弊、滥用职权，不依法履行法定职责的其他情形的。办理治安案件的公安机关有前款所列行为的，对直接负责的主管人员和其他直接责任人员给予相应的行政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 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71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630209186000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爆炸性、毒害性、放射性、腐蚀性物质或者传染病病原体等危险物质被盗、被抢或者丢失，未按规定报告的处罚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color w:val="auto"/>
                <w:sz w:val="18"/>
                <w:szCs w:val="18"/>
                <w:highlight w:val="none"/>
                <w:lang w:val="en-US" w:eastAsia="zh-CN"/>
              </w:rPr>
            </w:pPr>
            <w:r>
              <w:rPr>
                <w:rFonts w:ascii="宋体" w:eastAsia="宋体" w:hAnsi="宋体" w:cs="宋体" w:hint="eastAsia"/>
                <w:i w:val="0"/>
                <w:color w:val="000000"/>
                <w:kern w:val="0"/>
                <w:sz w:val="22"/>
                <w:szCs w:val="22"/>
                <w:u w:val="none"/>
                <w:lang w:val="en-US" w:eastAsia="zh-CN"/>
              </w:rPr>
              <w:t xml:space="preserve">72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630209187000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未对进入娱乐场所人员进行安全检查</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73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630209195000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娱乐场所提供营利性陪侍</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74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630209200000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以危害公共安全和人身、财产安全的方式燃放烟花爆竹的处罚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《烟花爆竹安全管理条例》（国务院令第455号）第44条　安全生产监督管理部门、公安部门、质量监督检验部门、工商行政管理部门的工作人员，在烟花爆竹安全监管工作中滥用职权、玩忽职守、徇私舞弊，构成犯罪的，依法追究刑事责任；尚不构成犯罪的，依法给予行政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75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630209201000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娱乐场所设施不符合规定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76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630209202000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转让、出借、转借、抵押、赠送民用爆炸物品的处罚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77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630209204000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对放任卖淫、嫖娼活动的处罚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《中华人民共和国治安管理处罚法》中华人民共和国主席令第38号，2006年3月1日起施行，2012年修订，2012.10.26主席令第67号发布，2013年1月1日实施。第一百一十六条　人民警察办理治安案件，有下列行为之一的，依法给予行政处分；构成犯罪的，依法追究刑事责任：（一）刑讯逼供、体罚、虐待、侮辱他人的；　（二）超过询问查证的时间限制人身自由的；（三）不执行罚款决定与罚款收缴分离制度或者不按规定将罚没的财物上缴国库或者依法处理的；（四）私分、侵占、挪用、故意损毁收缴、扣押的财物的；（五）违反规定使用或者不及时返还被侵害人财物的；（六）违反规定不及时退还保证金的；（七）利用职务上的便利收受他人财物或者谋取其他利益的；（八）当场收缴罚款不出具罚款收据或者不如实填写罚款数额的；（九）接到要求制止违反治安管理行为的报警后，不及时出警的；（十）在查处违反治安管理活动时，为违法犯罪行为人通风报信的；（十一）有徇私舞弊、滥用职权，不依法履行法定职责的其他情形的。办理治安案件的公安机关有前款所列行为的，对直接负责的主管人员和其他直接责任人员给予相应的行政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78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630209207000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对寻衅滋事的处罚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《中华人民共和国治安管理处罚法》中华人民共和国主席令第38号，2006年3月1日起施行，2012年修订，2012.10.26主席令第67号发布，2013年1月1日实施。第一百一十六条　人民警察办理治安案件，有下列行为之一的，依法给予行政处分；构成犯罪的，依法追究刑事责任：（一）刑讯逼供、体罚、虐待、侮辱他人的；　（二）超过询问查证的时间限制人身自由的；（三）不执行罚款决定与罚款收缴分离制度或者不按规定将罚没的财物上缴国库或者依法处理的；（四）私分、侵占、挪用、故意损毁收缴、扣押的财物的；（五）违反规定使用或者不及时返还被侵害人财物的；（六）违反规定不及时退还保证金的；（七）利用职务上的便利收受他人财物或者谋取其他利益的；（八）当场收缴罚款不出具罚款收据或者不如实填写罚款数额的；</w:t>
            </w:r>
            <w:r>
              <w:rPr>
                <w:rFonts w:ascii="仿宋" w:eastAsia="仿宋" w:hAnsi="仿宋" w:cs="仿宋" w:hint="eastAsia"/>
                <w:b w:val="0"/>
                <w:bCs/>
                <w:i w:val="0"/>
                <w:color w:val="auto"/>
                <w:kern w:val="0"/>
                <w:sz w:val="18"/>
                <w:szCs w:val="18"/>
                <w:highlight w:val="none"/>
                <w:u w:val="none"/>
                <w:lang w:val="en-US" w:eastAsia="zh-CN"/>
              </w:rPr>
              <w:br/>
            </w:r>
            <w:r>
              <w:rPr>
                <w:rFonts w:ascii="仿宋" w:eastAsia="仿宋" w:hAnsi="仿宋" w:cs="仿宋" w:hint="eastAsia"/>
                <w:b w:val="0"/>
                <w:bCs/>
                <w:i w:val="0"/>
                <w:color w:val="auto"/>
                <w:kern w:val="0"/>
                <w:sz w:val="18"/>
                <w:szCs w:val="18"/>
                <w:highlight w:val="none"/>
                <w:u w:val="none"/>
                <w:lang w:val="en-US" w:eastAsia="zh-CN"/>
              </w:rPr>
              <w:t xml:space="preserve">（九）接到要求制止违反治安管理行为的报警后，不及时出警的；（十）在查处违反治安管理活动时，为违法犯罪行为人通风报信的；（十一）有徇私舞弊、滥用职权，不依法履行法定职责的其他情形的。办理治安案件的公安机关有前款所列行为的，对直接负责的主管人员和其他直接责任人员给予相应的行政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79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630209211000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煽动、策划非法集会、游行、示威，不听劝阻的处罚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《中华人民共和国治安管理处罚法》中华人民共和国主席令第38号，2006年3月1日起施行，2012年修订，2012.10.26主席令第67号发布，2013年1月1日实施。第一百一十六条　人民警察办理治安案件，有下列行为之一的，依法给予行政处分；构成犯罪的，依法追究刑事责任：（一）刑讯逼供、体罚、虐待、侮辱他人的；　（二）超过询问查证的时间限制人身自由的；（三）不执行罚款决定与罚款收缴分离制度或者不按规定将罚没的财物上缴国库或者依法处理的；（四）私分、侵占、挪用、故意损毁收缴、扣押的财物的；（五）违反规定使用或者不及时返还被侵害人财物的；（六）违反规定不及时退还保证金的；（七）利用职务上的便利收受他人财物或者谋取其他利益的；（八）当场收缴罚款不出具罚款收据或者不如实填写罚款数额的；</w:t>
            </w:r>
            <w:r>
              <w:rPr>
                <w:rFonts w:ascii="仿宋" w:eastAsia="仿宋" w:hAnsi="仿宋" w:cs="仿宋" w:hint="eastAsia"/>
                <w:b w:val="0"/>
                <w:bCs/>
                <w:i w:val="0"/>
                <w:color w:val="auto"/>
                <w:kern w:val="0"/>
                <w:sz w:val="18"/>
                <w:szCs w:val="18"/>
                <w:highlight w:val="none"/>
                <w:u w:val="none"/>
                <w:lang w:val="en-US" w:eastAsia="zh-CN"/>
              </w:rPr>
              <w:br/>
            </w:r>
            <w:r>
              <w:rPr>
                <w:rFonts w:ascii="仿宋" w:eastAsia="仿宋" w:hAnsi="仿宋" w:cs="仿宋" w:hint="eastAsia"/>
                <w:b w:val="0"/>
                <w:bCs/>
                <w:i w:val="0"/>
                <w:color w:val="auto"/>
                <w:kern w:val="0"/>
                <w:sz w:val="18"/>
                <w:szCs w:val="18"/>
                <w:highlight w:val="none"/>
                <w:u w:val="none"/>
                <w:lang w:val="en-US" w:eastAsia="zh-CN"/>
              </w:rPr>
              <w:t xml:space="preserve">（九）接到要求制止违反治安管理行为的报警后，不及时出警的；（十）在查处违反治安管理活动时，为违法犯罪行为人通风报信的；（十一）有徇私舞弊、滥用职权，不依法履行法定职责的其他情形的。办理治安案件的公安机关有前款所列行为的，对直接负责的主管人员和其他直接责任人员给予相应的行政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80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630209215000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娱乐场所从事毒品违法犯罪活动</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eastAsia="zh-CN"/>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化隆县公安局禁毒大队、治安大队、各派出所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《中华人民共和国治安管理处罚法》中华人民共和国主席令第38号，2006年3月1日起施行，2012年修订，2012.10.26主席令第67号发布，2013年1月1日实施。第一百一十六条　人民警察办理治安案件，有下列行为之一的，依法给予行政处分；构成犯罪的，依法追究刑事责任：（一）刑讯逼供、体罚、虐待、侮辱他人的；　（二）超过询问查证的时间限制人身自由的；（三）不执行罚款决定与罚款收缴分离制度或者不按规定将罚没的财物上缴国库或者依法处理的；（四）私分、侵占、挪用、故意损毁收缴、扣押的财物的；（五）违反规定使用或者不及时返还被侵害人财物的；（六）违反规定不及时退还保证金的；（七）利用职务上的便利收受他人财物或者谋取其他利益的；（八）当场收缴罚款不出具罚款收据或者不如实填写罚款数额的；</w:t>
            </w:r>
            <w:r>
              <w:rPr>
                <w:rFonts w:ascii="仿宋" w:eastAsia="仿宋" w:hAnsi="仿宋" w:cs="仿宋" w:hint="eastAsia"/>
                <w:b w:val="0"/>
                <w:bCs/>
                <w:i w:val="0"/>
                <w:color w:val="auto"/>
                <w:kern w:val="0"/>
                <w:sz w:val="18"/>
                <w:szCs w:val="18"/>
                <w:highlight w:val="none"/>
                <w:u w:val="none"/>
                <w:lang w:val="en-US" w:eastAsia="zh-CN"/>
              </w:rPr>
              <w:br/>
            </w:r>
            <w:r>
              <w:rPr>
                <w:rFonts w:ascii="仿宋" w:eastAsia="仿宋" w:hAnsi="仿宋" w:cs="仿宋" w:hint="eastAsia"/>
                <w:b w:val="0"/>
                <w:bCs/>
                <w:i w:val="0"/>
                <w:color w:val="auto"/>
                <w:kern w:val="0"/>
                <w:sz w:val="18"/>
                <w:szCs w:val="18"/>
                <w:highlight w:val="none"/>
                <w:u w:val="none"/>
                <w:lang w:val="en-US" w:eastAsia="zh-CN"/>
              </w:rPr>
              <w:t xml:space="preserve">（九）接到要求制止违反治安管理行为的报警后，不及时出警的；（十）在查处违反治安管理活动时，为违法犯罪行为人通风报信的；（十一）有徇私舞弊、滥用职权，不依法履行法定职责的其他情形的。办理治安案件的公安机关有前款所列行为的，对直接负责的主管人员和其他直接责任人员给予相应的行政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81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630209294000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妨害公共安全的处罚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eastAsia="zh-CN"/>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《中华人民共和国治安管理处罚法》中华人民共和国主席令第38号，2006年3月1日起施行，2012年修订，2012.10.26主席令第67号发布，2013年1月1日实施。第一百一十六条　人民警察办理治安案件，有下列行为之一的，依法给予行政处分；构成犯罪的，依法追究刑事责任：（一）刑讯逼供、体罚、虐待、侮辱他人的；　（二）超过询问查证的时间限制人身自由的；（三）不执行罚款决定与罚款收缴分离制度或者不按规定将罚没的财物上缴国库或者依法处理的；（四）私分、侵占、挪用、故意损毁收缴、扣押的财物的；（五）违反规定使用或者不及时返还被侵害人财物的；（六）违反规定不及时退还保证金的；（七）利用职务上的便利收受他人财物或者谋取其他利益的；（八）当场收缴罚款不出具罚款收据或者不如实填写罚款数额的；</w:t>
            </w:r>
            <w:r>
              <w:rPr>
                <w:rFonts w:ascii="仿宋" w:eastAsia="仿宋" w:hAnsi="仿宋" w:cs="仿宋" w:hint="eastAsia"/>
                <w:b w:val="0"/>
                <w:bCs/>
                <w:i w:val="0"/>
                <w:color w:val="auto"/>
                <w:kern w:val="0"/>
                <w:sz w:val="18"/>
                <w:szCs w:val="18"/>
                <w:highlight w:val="none"/>
                <w:u w:val="none"/>
                <w:lang w:val="en-US" w:eastAsia="zh-CN"/>
              </w:rPr>
              <w:br/>
            </w:r>
            <w:r>
              <w:rPr>
                <w:rFonts w:ascii="仿宋" w:eastAsia="仿宋" w:hAnsi="仿宋" w:cs="仿宋" w:hint="eastAsia"/>
                <w:b w:val="0"/>
                <w:bCs/>
                <w:i w:val="0"/>
                <w:color w:val="auto"/>
                <w:kern w:val="0"/>
                <w:sz w:val="18"/>
                <w:szCs w:val="18"/>
                <w:highlight w:val="none"/>
                <w:u w:val="none"/>
                <w:lang w:val="en-US" w:eastAsia="zh-CN"/>
              </w:rPr>
              <w:t xml:space="preserve">（九）接到要求制止违反治安管理行为的报警后，不及时出警的；（十）在查处违反治安管理活动时，为违法犯罪行为人通风报信的；（十一）有徇私舞弊、滥用职权，不依法履行法定职责的其他情形的。办理治安案件的公安机关有前款所列行为的，对直接负责的主管人员和其他直接责任人员给予相应的行政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82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630209306000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扰乱公共秩序的处罚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《中华人民共和国治安管理处罚法》中华人民共和国主席令第38号，2006年3月1日起施行，2012年修订，2012.10.26主席令第67号发布，2013年1月1日实施。第一百一十六条　人民警察办理治安案件，有下列行为之一的，依法给予行政处分；构成犯罪的，依法追究刑事责任：（一）刑讯逼供、体罚、虐待、侮辱他人的；　（二）超过询问查证的时间限制人身自由的；（三）不执行罚款决定与罚款收缴分离制度或者不按规定将罚没的财物上缴国库或者依法处理的；（四）私分、侵占、挪用、故意损毁收缴、扣押的财物的；（五）违反规定使用或者不及时返还被侵害人财物的；（六）违反规定不及时退还保证金的；（七）利用职务上的便利收受他人财物或者谋取其他利益的；（八）当场收缴罚款不出具罚款收据或者不如实填写罚款数额的；</w:t>
            </w:r>
            <w:r>
              <w:rPr>
                <w:rFonts w:ascii="仿宋" w:eastAsia="仿宋" w:hAnsi="仿宋" w:cs="仿宋" w:hint="eastAsia"/>
                <w:b w:val="0"/>
                <w:bCs/>
                <w:i w:val="0"/>
                <w:color w:val="auto"/>
                <w:kern w:val="0"/>
                <w:sz w:val="18"/>
                <w:szCs w:val="18"/>
                <w:highlight w:val="none"/>
                <w:u w:val="none"/>
                <w:lang w:val="en-US" w:eastAsia="zh-CN"/>
              </w:rPr>
              <w:br/>
            </w:r>
            <w:r>
              <w:rPr>
                <w:rFonts w:ascii="仿宋" w:eastAsia="仿宋" w:hAnsi="仿宋" w:cs="仿宋" w:hint="eastAsia"/>
                <w:b w:val="0"/>
                <w:bCs/>
                <w:i w:val="0"/>
                <w:color w:val="auto"/>
                <w:kern w:val="0"/>
                <w:sz w:val="18"/>
                <w:szCs w:val="18"/>
                <w:highlight w:val="none"/>
                <w:u w:val="none"/>
                <w:lang w:val="en-US" w:eastAsia="zh-CN"/>
              </w:rPr>
              <w:t xml:space="preserve">（九）接到要求制止违反治安管理行为的报警后，不及时出警的；（十）在查处违反治安管理活动时，为违法犯罪行为人通风报信的；（十一）有徇私舞弊、滥用职权，不依法履行法定职责的其他情形的。办理治安案件的公安机关有前款所列行为的，对直接负责的主管人员和其他直接责任人员给予相应的行政处分　</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83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630209307000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妨害社会管理的处罚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《中华人民共和国治安管理处罚法》中华人民共和国主席令第38号，2006年3月1日起施行，2012年修订，2012.10.26主席令第67号发布，2013年1月1日实施。第一百一十六条　人民警察办理治安案件，有下列行为之一的，依法给予行政处分；构成犯罪的，依法追究刑事责任：（一）刑讯逼供、体罚、虐待、侮辱他人的；　（二）超过询问查证的时间限制人身自由的；（三）不执行罚款决定与罚款收缴分离制度或者不按规定将罚没的财物上缴国库或者依法处理的；（四）私分、侵占、挪用、故意损毁收缴、扣押的财物的；（五）违反规定使用或者不及时返还被侵害人财物的；（六）违反规定不及时退还保证金的；（七）利用职务上的便利收受他人财物或者谋取其他利益的；（八）当场收缴罚款不出具罚款收据或者不如实填写罚款数额的；</w:t>
            </w:r>
            <w:r>
              <w:rPr>
                <w:rFonts w:ascii="仿宋" w:eastAsia="仿宋" w:hAnsi="仿宋" w:cs="仿宋" w:hint="eastAsia"/>
                <w:b w:val="0"/>
                <w:bCs/>
                <w:i w:val="0"/>
                <w:color w:val="auto"/>
                <w:kern w:val="0"/>
                <w:sz w:val="18"/>
                <w:szCs w:val="18"/>
                <w:highlight w:val="none"/>
                <w:u w:val="none"/>
                <w:lang w:val="en-US" w:eastAsia="zh-CN"/>
              </w:rPr>
              <w:br/>
            </w:r>
            <w:r>
              <w:rPr>
                <w:rFonts w:ascii="仿宋" w:eastAsia="仿宋" w:hAnsi="仿宋" w:cs="仿宋" w:hint="eastAsia"/>
                <w:b w:val="0"/>
                <w:bCs/>
                <w:i w:val="0"/>
                <w:color w:val="auto"/>
                <w:kern w:val="0"/>
                <w:sz w:val="18"/>
                <w:szCs w:val="18"/>
                <w:highlight w:val="none"/>
                <w:u w:val="none"/>
                <w:lang w:val="en-US" w:eastAsia="zh-CN"/>
              </w:rPr>
              <w:t xml:space="preserve">（九）接到要求制止违反治安管理行为的报警后，不及时出警的；（十）在查处违反治安管理活动时，为违法犯罪行为人通风报信的；（十一）有徇私舞弊、滥用职权，不依法履行法定职责的其他情形的。办理治安案件的公安机关有前款所列行为的，对直接负责的主管人员和其他直接责任人员给予相应的行政处分　</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84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630209310000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作出吊销公安机关发放的许可证或者执照的处罚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85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630209326000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限制他人人身自由、搜查他人身体或者侮辱、殴打他人的；扣押、没收他人证件、财物的；阻碍依法执行公务的；参与追索债务、采用暴力或者以暴力相威胁的手段处置纠纷的；删改或者扩散保安服务中形成的监控影像资料、报警记录的；侵犯个人隐私或者泄露在保安服务中获知的国家秘密、商业秘密以及客户单位明确要求保密的信息的；有违反法律、行政法规的其他行为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86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630209327000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对旅馆业、饮食服务业、文化娱乐业、出租汽车业等单位的人员，在公安</w:t>
            </w:r>
            <w:r>
              <w:rPr>
                <w:rFonts w:ascii="仿宋" w:eastAsia="仿宋" w:hAnsi="仿宋" w:cs="仿宋" w:hint="eastAsia"/>
                <w:b w:val="0"/>
                <w:bCs/>
                <w:i w:val="0"/>
                <w:color w:val="auto"/>
                <w:kern w:val="0"/>
                <w:sz w:val="18"/>
                <w:szCs w:val="18"/>
                <w:highlight w:val="none"/>
                <w:u w:val="none"/>
                <w:lang w:val="en-US" w:eastAsia="zh-CN"/>
              </w:rPr>
              <w:br/>
            </w:r>
            <w:r>
              <w:rPr>
                <w:rFonts w:ascii="仿宋" w:eastAsia="仿宋" w:hAnsi="仿宋" w:cs="仿宋" w:hint="eastAsia"/>
                <w:b w:val="0"/>
                <w:bCs/>
                <w:i w:val="0"/>
                <w:color w:val="auto"/>
                <w:kern w:val="0"/>
                <w:sz w:val="18"/>
                <w:szCs w:val="18"/>
                <w:highlight w:val="none"/>
                <w:u w:val="none"/>
                <w:lang w:val="en-US" w:eastAsia="zh-CN"/>
              </w:rPr>
              <w:t xml:space="preserve">机关查处吸毒、赌博、卖淫、嫖娼活动时，为违法犯罪行为人通风报信</w:t>
            </w:r>
            <w:r>
              <w:rPr>
                <w:rFonts w:ascii="仿宋" w:eastAsia="仿宋" w:hAnsi="仿宋" w:cs="仿宋" w:hint="eastAsia"/>
                <w:b w:val="0"/>
                <w:bCs/>
                <w:i w:val="0"/>
                <w:color w:val="auto"/>
                <w:kern w:val="0"/>
                <w:sz w:val="18"/>
                <w:szCs w:val="18"/>
                <w:highlight w:val="none"/>
                <w:u w:val="none"/>
                <w:lang w:val="en-US" w:eastAsia="zh-CN"/>
              </w:rPr>
              <w:br/>
            </w:r>
            <w:r>
              <w:rPr>
                <w:rFonts w:ascii="仿宋" w:eastAsia="仿宋" w:hAnsi="仿宋" w:cs="仿宋" w:hint="eastAsia"/>
                <w:b w:val="0"/>
                <w:bCs/>
                <w:i w:val="0"/>
                <w:color w:val="auto"/>
                <w:kern w:val="0"/>
                <w:sz w:val="18"/>
                <w:szCs w:val="18"/>
                <w:highlight w:val="none"/>
                <w:u w:val="none"/>
                <w:lang w:val="en-US" w:eastAsia="zh-CN"/>
              </w:rPr>
              <w:t xml:space="preserve">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《中华人民共和国治安管理处罚法》（中华人民共和国第十届全国人民代表大会常务委员会第十七次会议 2005年8月73日）第五十五条至六十二条对行政机关工作人员有以下违法行为的：（一）没有法定的行政处罚依据及没收财务单据、收缴的；（二）擅自改变行政处罚种类、幅度的；（三）违反法定的行政处罚程序的；（四）对当事人进行处罚不使用罚款、没收财物单据或者使用非法定部门制发的罚款；（五）将罚款、没收的违法所得或者财物截留、私分或者变相私分的；（六）索取或者收受他人财物、收缴罚款据为己有的；（七）玩忽职守等等违法行为的依法给予行政处分的规定。</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87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630209328000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泄露在保安服务中获知的国家秘密、商业秘密以及客户单位明确要求保密的信息的；使用监控设备侵犯他人合法权益或者个人隐私的；删改或者扩散保安服务中形成的监控影像资料、报警记录的；指使、纵容保安员阻碍依法执行公务、参与追索债务、采用暴力或者以暴力相威胁的手段处置纠纷的；对保安员疏于管理、教育和培训，发生保安员违法犯罪案件，造成严重后果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保安服务管理条例》第四十三条。保安从业单位有下列情形之一的：（一）泄露在保安服务中获知的国家秘密、商业秘密以及客户单位明确要求保密的信息的；（二）使用监控设备侵犯他人合法权益或者个人隐私的；（三）删改或者扩散保安服务中形成的监控影像资料、报警记录的；（四）指使、纵容保安员阻碍依法执行公务、参与追索债务、采用暴力或者以暴力相威胁的手段处置纠纷的；（五）对保安员疏于管理、教育和培训，发生保安员违法犯罪案件，造成严重后果的。令限期改正，处2万元以上10万元以下的罚款；违反治安管理的，依法给予治安管理处罚；构成犯罪的，依法追究直接负责的主管人员和其他直接责任人员的刑事责任。客户单位删改或者扩散保安服务中形成的监控影像资料、报警记录的，依照前款规定处罚。</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88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630209329000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对扰乱单位、公共场所、公共交通工具上的秩序，妨碍交通工具正常行驶、破坏选举秩序的处罚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《中华人民共和国治安管理处罚法》中华人民共和国主席令第38号，2006年3月1日起施行，2012年修订，2012.10.26主席令第67号发布，2013年1月1日实施。第一百一十六条　人民警察办理治安案件，有下列行为之一的，依法给予行政处分；构成犯罪的，依法追究刑事责任：（一）刑讯逼供、体罚、虐待、侮辱他人的；　（二）超过询问查证的时间限制人身自由的；（三）不执行罚款决定与罚款收缴分离制度或者不按规定将罚没的财物上缴国库或者依法处理的；（四）私分、侵占、挪用、故意损毁收缴、扣押的财物的；（五）违反规定使用或者不及时返还被侵害人财物的；（六）违反规定不及时退还保证金的；（七）利用职务上的便利收受他人财物或者谋取其他利益的；（八）当场收缴罚款不出具罚款收据或者不如实填写罚款数额的；</w:t>
            </w:r>
            <w:r>
              <w:rPr>
                <w:rFonts w:ascii="仿宋" w:eastAsia="仿宋" w:hAnsi="仿宋" w:cs="仿宋" w:hint="eastAsia"/>
                <w:b w:val="0"/>
                <w:bCs/>
                <w:i w:val="0"/>
                <w:color w:val="auto"/>
                <w:kern w:val="0"/>
                <w:sz w:val="18"/>
                <w:szCs w:val="18"/>
                <w:highlight w:val="none"/>
                <w:u w:val="none"/>
                <w:lang w:val="en-US" w:eastAsia="zh-CN"/>
              </w:rPr>
              <w:br/>
            </w:r>
            <w:r>
              <w:rPr>
                <w:rFonts w:ascii="仿宋" w:eastAsia="仿宋" w:hAnsi="仿宋" w:cs="仿宋" w:hint="eastAsia"/>
                <w:b w:val="0"/>
                <w:bCs/>
                <w:i w:val="0"/>
                <w:color w:val="auto"/>
                <w:kern w:val="0"/>
                <w:sz w:val="18"/>
                <w:szCs w:val="18"/>
                <w:highlight w:val="none"/>
                <w:u w:val="none"/>
                <w:lang w:val="en-US" w:eastAsia="zh-CN"/>
              </w:rPr>
              <w:t xml:space="preserve">（九）接到要求制止违反治安管理行为的报警后，不及时出警的；（十）在查处违反治安管理活动时，为违法犯罪行为人通风报信的；（十一）有徇私舞弊、滥用职权，不依法履行法定职责的其他情形的。办理治安案件的公安机关有前款所列行为的，对直接负责的主管人员和其他直接责任人员给予相应的行政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89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630209331000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擅自从事娱乐场所经营活动的处罚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90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630209332000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对结伙斗殴的；追逐、拦截他人的；强拿硬要或者任意损毁、占用公私财物的；其他寻衅滋事行为的处罚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《中华人民共和国治安管理处罚法》中华人民共和国主席令第38号，2006年3月1日起施行，2012年修订，2012.10.26主席令第67号发布，2013年1月1日实施。第一百一十六条　人民警察办理治安案件，有下列行为之一的，依法给予行政处分；构成犯罪的，依法追究刑事责任：（一）刑讯逼供、体罚、虐待、侮辱他人的；　（二）超过询问查证的时间限制人身自由的；（三）不执行罚款决定与罚款收缴分离制度或者不按规定将罚没的财物上缴国库或者依法处理的；（四）私分、侵占、挪用、故意损毁收缴、扣押的财物的；（五）违反规定使用或者不及时返还被侵害人财物的；（六）违反规定不及时退还保证金的；（七）利用职务上的便利收受他人财物或者谋取其他利益的；（八）当场收缴罚款不出具罚款收据或者不如实填写罚款数额的；</w:t>
            </w:r>
            <w:r>
              <w:rPr>
                <w:rFonts w:ascii="仿宋" w:eastAsia="仿宋" w:hAnsi="仿宋" w:cs="仿宋" w:hint="eastAsia"/>
                <w:b w:val="0"/>
                <w:bCs/>
                <w:i w:val="0"/>
                <w:color w:val="auto"/>
                <w:kern w:val="0"/>
                <w:sz w:val="18"/>
                <w:szCs w:val="18"/>
                <w:highlight w:val="none"/>
                <w:u w:val="none"/>
                <w:lang w:val="en-US" w:eastAsia="zh-CN"/>
              </w:rPr>
              <w:br/>
            </w:r>
            <w:r>
              <w:rPr>
                <w:rFonts w:ascii="仿宋" w:eastAsia="仿宋" w:hAnsi="仿宋" w:cs="仿宋" w:hint="eastAsia"/>
                <w:b w:val="0"/>
                <w:bCs/>
                <w:i w:val="0"/>
                <w:color w:val="auto"/>
                <w:kern w:val="0"/>
                <w:sz w:val="18"/>
                <w:szCs w:val="18"/>
                <w:highlight w:val="none"/>
                <w:u w:val="none"/>
                <w:lang w:val="en-US" w:eastAsia="zh-CN"/>
              </w:rPr>
              <w:t xml:space="preserve">（九）接到要求制止违反治安管理行为的报警后，不及时出警的；（十）在查处违反治安管理活动时，为违法犯罪行为人通风报信的；（十一）有徇私舞弊、滥用职权，不依法履行法定职责的其他情形的。办理治安案件的公安机关有前款所列行为的，对直接负责的主管人员和其他直接责任人员给予相应的行政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91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630209334000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对民用爆炸物品从业单位的主要负责人未履行本条例规定的安全管理责</w:t>
            </w:r>
            <w:r>
              <w:rPr>
                <w:rFonts w:ascii="仿宋" w:eastAsia="仿宋" w:hAnsi="仿宋" w:cs="仿宋" w:hint="eastAsia"/>
                <w:b w:val="0"/>
                <w:bCs/>
                <w:i w:val="0"/>
                <w:color w:val="auto"/>
                <w:kern w:val="0"/>
                <w:sz w:val="18"/>
                <w:szCs w:val="18"/>
                <w:highlight w:val="none"/>
                <w:u w:val="none"/>
                <w:lang w:val="en-US" w:eastAsia="zh-CN"/>
              </w:rPr>
              <w:br/>
            </w:r>
            <w:r>
              <w:rPr>
                <w:rFonts w:ascii="仿宋" w:eastAsia="仿宋" w:hAnsi="仿宋" w:cs="仿宋" w:hint="eastAsia"/>
                <w:b w:val="0"/>
                <w:bCs/>
                <w:i w:val="0"/>
                <w:color w:val="auto"/>
                <w:kern w:val="0"/>
                <w:sz w:val="18"/>
                <w:szCs w:val="18"/>
                <w:highlight w:val="none"/>
                <w:u w:val="none"/>
                <w:lang w:val="en-US" w:eastAsia="zh-CN"/>
              </w:rPr>
              <w:t xml:space="preserve">任，导致发生重大伤亡事故或者造成其他严重后果，构成犯罪的，依法追究刑事责任；尚不构成犯罪的处罚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sz w:val="18"/>
                <w:szCs w:val="18"/>
                <w:highlight w:val="none"/>
                <w:u w:val="none"/>
                <w:lang w:eastAsia="zh-CN"/>
              </w:rPr>
              <w:t xml:space="preserve">《</w:t>
            </w:r>
            <w:r>
              <w:rPr>
                <w:rFonts w:ascii="仿宋" w:eastAsia="仿宋" w:hAnsi="仿宋" w:cs="仿宋" w:hint="eastAsia"/>
                <w:b w:val="0"/>
                <w:bCs/>
                <w:i w:val="0"/>
                <w:color w:val="auto"/>
                <w:sz w:val="18"/>
                <w:szCs w:val="18"/>
                <w:highlight w:val="none"/>
                <w:u w:val="none"/>
                <w:lang w:val="en-US" w:eastAsia="zh-CN"/>
              </w:rPr>
              <w:t xml:space="preserve">民用爆炸物品安全管理条例</w:t>
            </w:r>
            <w:r>
              <w:rPr>
                <w:rFonts w:ascii="仿宋" w:eastAsia="仿宋" w:hAnsi="仿宋" w:cs="仿宋" w:hint="eastAsia"/>
                <w:b w:val="0"/>
                <w:bCs/>
                <w:i w:val="0"/>
                <w:color w:val="auto"/>
                <w:sz w:val="18"/>
                <w:szCs w:val="18"/>
                <w:highlight w:val="none"/>
                <w:u w:val="none"/>
                <w:lang w:eastAsia="zh-CN"/>
              </w:rPr>
              <w:t xml:space="preserve">》</w:t>
            </w:r>
            <w:r>
              <w:rPr>
                <w:rFonts w:ascii="仿宋" w:eastAsia="仿宋" w:hAnsi="仿宋" w:cs="仿宋" w:hint="eastAsia"/>
                <w:b w:val="0"/>
                <w:bCs/>
                <w:i w:val="0"/>
                <w:color w:val="auto"/>
                <w:sz w:val="18"/>
                <w:szCs w:val="18"/>
                <w:highlight w:val="none"/>
                <w:u w:val="none"/>
                <w:lang w:val="en-US" w:eastAsia="zh-CN"/>
              </w:rPr>
              <w:t xml:space="preserve">第五十三条规定，民用爆炸物品行业主管部门、公安机关、工商行政管理部门的工作人员，在民用爆炸物品安全监督管理工作中滥用职权、玩忽职守或者徇私舞弊，构成犯罪的，依法追究刑事责任；尚不构成犯罪的，依法给予行政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92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630209335000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伪造、变造、买卖公文、证件、证明文件、印章，买卖、使用伪造、变造的公文、证件、证明文件，伪造、变造、倒卖有价票证、凭证，伪造、变造船舶户牌，买卖、使用伪造、变造的船舶户牌，涂改船舶发动机号码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93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630209337000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对没收的非法烟花爆竹以及生产、经营企业弃置的废旧烟花爆竹，应当就地封存，并由公安部门组织销毁、处置的处罚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烟花爆炸安全管理条例》第44条，安全生产监督管理部门，公安机关、质量监督检验部门、工商行政管理部门的工作人员，在烟花爆炸安全监管工作中滥用职权、玩忽职守、徇私舞弊，构成犯罪的，依法追究刑事责任；尚不构成犯罪的，依法给予行政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94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630209338000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未经许可购买、运输民用爆炸物品或者从事爆破作业的处罚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95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630209340000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对未经许可举办焰火晚会以及其他大型焰火燃放活动，或者焰火晚会以及其他大型焰火燃放活动燃放作业单位和作业人员违反焰火燃放安全规程、燃放作业方案进行燃放作业的</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烟花爆炸安全管理条例》第44条，安全生产监督管理部门，公安机关、质量监督检验部门、工商行政管理部门的工作人员，在烟花爆炸安全监管工作中滥用职权、玩忽职守、徇私舞弊，构成犯罪的，依法追究刑事责任；尚不构成犯罪的，依法给予行政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96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630209342000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对未经许可经由道路运输烟花爆竹的处罚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烟花爆炸安全管理条例》第44条，安全生产监督管理部门，公安机关、质量监督检验部门、工商行政管理部门的工作人员，在烟花爆炸安全监管工作中滥用职权、玩忽职守、徇私舞弊，构成犯罪的，依法追究刑事责任；尚不构成犯罪的，依法给予行政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97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4630209344000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对使用虚假证明材料骗领居民身份证的；出租、出借、转让居民身份证</w:t>
            </w:r>
            <w:r>
              <w:rPr>
                <w:rFonts w:ascii="仿宋" w:eastAsia="仿宋" w:hAnsi="仿宋" w:cs="仿宋" w:hint="eastAsia"/>
                <w:b w:val="0"/>
                <w:bCs/>
                <w:i w:val="0"/>
                <w:color w:val="auto"/>
                <w:kern w:val="0"/>
                <w:sz w:val="18"/>
                <w:szCs w:val="18"/>
                <w:highlight w:val="none"/>
                <w:u w:val="none"/>
                <w:lang w:val="en-US" w:eastAsia="zh-CN"/>
              </w:rPr>
              <w:br/>
            </w:r>
            <w:r>
              <w:rPr>
                <w:rFonts w:ascii="仿宋" w:eastAsia="仿宋" w:hAnsi="仿宋" w:cs="仿宋" w:hint="eastAsia"/>
                <w:b w:val="0"/>
                <w:bCs/>
                <w:i w:val="0"/>
                <w:color w:val="auto"/>
                <w:kern w:val="0"/>
                <w:sz w:val="18"/>
                <w:szCs w:val="18"/>
                <w:highlight w:val="none"/>
                <w:u w:val="none"/>
                <w:lang w:val="en-US" w:eastAsia="zh-CN"/>
              </w:rPr>
              <w:t xml:space="preserve">的；非法扣押他人居民身份证的处罚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《中华人民共和国治安管理处罚法》（中华人民共和国第十届全国人民代表大会常务委员会第十七次会议 2005年8月90日）第五十五条至六十二条对行政机关工作人员有以下违法行为的：（一）没有法定的行政处罚依据及没收财务单据、收缴的；（二）擅自改变行政处罚种类、幅度的；（三）违反法定的行政处罚程序的；（四）对当事人进行处罚不使用罚款、没收财物单据或者使用非法定部门制发的罚款；（五）将罚款、没收的违法所得或者财物截留、私分或者变相私分的；（六）索取或者收受他人财物、收缴罚款据为己有的；（七）玩忽职守等等违法行为的依法给予行政处分的规定。</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98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4630209345000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对制作、运输、复制、出售、出租淫秽物品，传播淫秽信息的处罚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《中华人民共和国治安管理处罚法》（中华人民共和国第十届全国人民代表大会常务委员会第十七次会议 2005年8月90日）第五十五条至六十二条对行政机关工作人员有以下违法行为的：（一）没有法定的行政处罚依据及没收财务单据、收缴的；（二）擅自改变行政处罚种类、幅度的；（三）违反法定的行政处罚程序的；（四）对当事人进行处罚不使用罚款、没收财物单据或者使用非法定部门制发的罚款；（五）将罚款、没收的违法所得或者财物截留、私分或者变相私分的；（六）索取或者收受他人财物、收缴罚款据为己有的；（七）玩忽职守等等违法行为的依法给予行政处分的规定。</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99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4630209346000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对冒领、隐匿、毁弃、私自开拆、非法检查他人邮件的处罚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《中华人民共和国治安管理处罚法》（中华人民共和国第十届全国人民代表大会常务委员会第十七次会议 2005年8月90日）第五十五条至六十二条对行政机关工作人员有以下违法行为的：（一）没有法定的行政处罚依据及没收财务单据、收缴的；（二）擅自改变行政处罚种类、幅度的；（三）违反法定的行政处罚程序的；（四）对当事人进行处罚不使用罚款、没收财物单据或者使用非法定部门制发的罚款；（五）将罚款、没收的违法所得或者财物截留、私分或者变相私分的；（六）索取或者收受他人财物、收缴罚款据为己有的；（七）玩忽职守等等违法行为的依法给予行政处分的规定。</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100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4630209347000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对猥亵他人的，或者在公共场所故意裸露身体，情节恶劣的，猥亵智力残</w:t>
            </w:r>
            <w:r>
              <w:rPr>
                <w:rFonts w:ascii="仿宋" w:eastAsia="仿宋" w:hAnsi="仿宋" w:cs="仿宋" w:hint="eastAsia"/>
                <w:b w:val="0"/>
                <w:bCs/>
                <w:i w:val="0"/>
                <w:color w:val="auto"/>
                <w:kern w:val="0"/>
                <w:sz w:val="18"/>
                <w:szCs w:val="18"/>
                <w:highlight w:val="none"/>
                <w:u w:val="none"/>
                <w:lang w:val="en-US" w:eastAsia="zh-CN"/>
              </w:rPr>
              <w:br/>
            </w:r>
            <w:r>
              <w:rPr>
                <w:rFonts w:ascii="仿宋" w:eastAsia="仿宋" w:hAnsi="仿宋" w:cs="仿宋" w:hint="eastAsia"/>
                <w:b w:val="0"/>
                <w:bCs/>
                <w:i w:val="0"/>
                <w:color w:val="auto"/>
                <w:kern w:val="0"/>
                <w:sz w:val="18"/>
                <w:szCs w:val="18"/>
                <w:highlight w:val="none"/>
                <w:u w:val="none"/>
                <w:lang w:val="en-US" w:eastAsia="zh-CN"/>
              </w:rPr>
              <w:t xml:space="preserve">疾人、精神病人、不满十四周岁的人或者有其他严重情节的处罚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《中华人民共和国治安管理处罚法》（中华人民共和国第十届全国人民代表大会常务委员会第十七次会议 2005年8月45日）第五十五条至六十二条对行政机关工作人员有以下违法行为的：（一）没有法定的行政处罚依据及没收财务单据、收缴的；（二）擅自改变行政处罚种类、幅度的；（三）违反法定的行政处罚程序的；（四）对当事人进行处罚不使用罚款、没收财物单据或者使用非法定部门制发的罚款；（五）将罚款、没收的违法所得或者财物截留、私分或者变相私分的；（六）索取或者收受他人财物、收缴罚款据为己有的；（七）玩忽职守等等违法行为的依法给予行政处分的规定。</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101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4630209348000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对房屋出租人将房屋出租给无身份证件的人居住的，或者不按规定登记承</w:t>
            </w:r>
            <w:r>
              <w:rPr>
                <w:rFonts w:ascii="仿宋" w:eastAsia="仿宋" w:hAnsi="仿宋" w:cs="仿宋" w:hint="eastAsia"/>
                <w:b w:val="0"/>
                <w:bCs/>
                <w:i w:val="0"/>
                <w:color w:val="auto"/>
                <w:kern w:val="0"/>
                <w:sz w:val="18"/>
                <w:szCs w:val="18"/>
                <w:highlight w:val="none"/>
                <w:u w:val="none"/>
                <w:lang w:val="en-US" w:eastAsia="zh-CN"/>
              </w:rPr>
              <w:br/>
            </w:r>
            <w:r>
              <w:rPr>
                <w:rFonts w:ascii="仿宋" w:eastAsia="仿宋" w:hAnsi="仿宋" w:cs="仿宋" w:hint="eastAsia"/>
                <w:b w:val="0"/>
                <w:bCs/>
                <w:i w:val="0"/>
                <w:color w:val="auto"/>
                <w:kern w:val="0"/>
                <w:sz w:val="18"/>
                <w:szCs w:val="18"/>
                <w:highlight w:val="none"/>
                <w:u w:val="none"/>
                <w:lang w:val="en-US" w:eastAsia="zh-CN"/>
              </w:rPr>
              <w:t xml:space="preserve">租人姓名、身份证件种类和号码的；房屋出租人明知承租人利用出租房屋</w:t>
            </w:r>
            <w:r>
              <w:rPr>
                <w:rFonts w:ascii="仿宋" w:eastAsia="仿宋" w:hAnsi="仿宋" w:cs="仿宋" w:hint="eastAsia"/>
                <w:b w:val="0"/>
                <w:bCs/>
                <w:i w:val="0"/>
                <w:color w:val="auto"/>
                <w:kern w:val="0"/>
                <w:sz w:val="18"/>
                <w:szCs w:val="18"/>
                <w:highlight w:val="none"/>
                <w:u w:val="none"/>
                <w:lang w:val="en-US" w:eastAsia="zh-CN"/>
              </w:rPr>
              <w:br/>
            </w:r>
            <w:r>
              <w:rPr>
                <w:rFonts w:ascii="仿宋" w:eastAsia="仿宋" w:hAnsi="仿宋" w:cs="仿宋" w:hint="eastAsia"/>
                <w:b w:val="0"/>
                <w:bCs/>
                <w:i w:val="0"/>
                <w:color w:val="auto"/>
                <w:kern w:val="0"/>
                <w:sz w:val="18"/>
                <w:szCs w:val="18"/>
                <w:highlight w:val="none"/>
                <w:u w:val="none"/>
                <w:lang w:val="en-US" w:eastAsia="zh-CN"/>
              </w:rPr>
              <w:t xml:space="preserve">进行犯罪活动，不向公安机关报告的处罚。（将房屋出租给无身份证件人</w:t>
            </w:r>
            <w:r>
              <w:rPr>
                <w:rFonts w:ascii="仿宋" w:eastAsia="仿宋" w:hAnsi="仿宋" w:cs="仿宋" w:hint="eastAsia"/>
                <w:b w:val="0"/>
                <w:bCs/>
                <w:i w:val="0"/>
                <w:color w:val="auto"/>
                <w:kern w:val="0"/>
                <w:sz w:val="18"/>
                <w:szCs w:val="18"/>
                <w:highlight w:val="none"/>
                <w:u w:val="none"/>
                <w:lang w:val="en-US" w:eastAsia="zh-CN"/>
              </w:rPr>
              <w:br/>
            </w:r>
            <w:r>
              <w:rPr>
                <w:rFonts w:ascii="仿宋" w:eastAsia="仿宋" w:hAnsi="仿宋" w:cs="仿宋" w:hint="eastAsia"/>
                <w:b w:val="0"/>
                <w:bCs/>
                <w:i w:val="0"/>
                <w:color w:val="auto"/>
                <w:kern w:val="0"/>
                <w:sz w:val="18"/>
                <w:szCs w:val="18"/>
                <w:highlight w:val="none"/>
                <w:u w:val="none"/>
                <w:lang w:val="en-US" w:eastAsia="zh-CN"/>
              </w:rPr>
              <w:t xml:space="preserve">居住）（不按规定登记承租人信息）</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《中华人民共和国治安管理处罚法》（中华人民共和国第十届全国人民代表大会常务委员会第十七次会议 2005年8月77日）第五十五条至六十二条对行政机关工作人员有以下违法行为的：（一）没有法定的行政处罚依据及没收财务单据、收缴的；（二）擅自改变行政处罚种类、幅度的；（三）违反法定的行政处罚程序的；（四）对当事人进行处罚不使用罚款、没收财物单据或者使用非法定部门制发的罚款；（五）将罚款、没收的违法所得或者财物截留、私分或者变相私分的；（六）索取或者收受他人财物、收缴罚款据为己有的；（七）玩忽职守等等违法行为的依法给予行政处分的规定。</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102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4630209349000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对非法携带枪支、弹药、管制器具的处罚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《中华人民共和国治安管理处罚法》（中华人民共和国第十届全国人民代表大会常务委员会第十七次会议 2005年8月90日）第五十五条至六十二条对行政机关工作人员有以下违法行为的：（一）没有法定的行政处罚依据及没收财务单据、收缴的；（二）擅自改变行政处罚种类、幅度的；（三）违反法定的行政处罚程序的；（四）对当事人进行处罚不使用罚款、没收财物单据或者使用非法定部门制发的罚款；（五）将罚款、没收的违法所得或者财物截留、私分或者变相私分的；（六）索取或者收受他人财物、收缴罚款据为己有的；（七）玩忽职守等等违法行为的依法给予行政处分的规定。</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103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4630209350000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对在大型群众性活动举办过程中发生公共安全事故，安全责任人不立即启动应急救援预案或者不立即向公安机关报告的处罚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《大型群众性活动安全管理条例》（国务院令第505号）第24条　有关主管部门的工作人员和直接负责的主管人员在履行大型群众性活动安全管理职责中，有滥用职权、玩忽职守、徇私舞弊行为的，依法给予处分；构成犯罪的，依法追究刑事责任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104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4630209351000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对公民在本人居住地以外的城市发动、组织当地公民的集会、游行、示</w:t>
            </w:r>
            <w:r>
              <w:rPr>
                <w:rFonts w:ascii="仿宋" w:eastAsia="仿宋" w:hAnsi="仿宋" w:cs="仿宋" w:hint="eastAsia"/>
                <w:b w:val="0"/>
                <w:bCs/>
                <w:i w:val="0"/>
                <w:color w:val="auto"/>
                <w:kern w:val="0"/>
                <w:sz w:val="18"/>
                <w:szCs w:val="18"/>
                <w:highlight w:val="none"/>
                <w:u w:val="none"/>
                <w:lang w:val="en-US" w:eastAsia="zh-CN"/>
              </w:rPr>
              <w:br/>
            </w:r>
            <w:r>
              <w:rPr>
                <w:rFonts w:ascii="仿宋" w:eastAsia="仿宋" w:hAnsi="仿宋" w:cs="仿宋" w:hint="eastAsia"/>
                <w:b w:val="0"/>
                <w:bCs/>
                <w:i w:val="0"/>
                <w:color w:val="auto"/>
                <w:kern w:val="0"/>
                <w:sz w:val="18"/>
                <w:szCs w:val="18"/>
                <w:highlight w:val="none"/>
                <w:u w:val="none"/>
                <w:lang w:val="en-US" w:eastAsia="zh-CN"/>
              </w:rPr>
              <w:t xml:space="preserve">威的处罚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105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4630209353000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对从事爆破作业的单位跨省、自治区、直辖市行政区域实施爆破作业，</w:t>
            </w:r>
            <w:r>
              <w:rPr>
                <w:rFonts w:ascii="仿宋" w:eastAsia="仿宋" w:hAnsi="仿宋" w:cs="仿宋" w:hint="eastAsia"/>
                <w:b w:val="0"/>
                <w:bCs/>
                <w:i w:val="0"/>
                <w:color w:val="auto"/>
                <w:kern w:val="0"/>
                <w:sz w:val="18"/>
                <w:szCs w:val="18"/>
                <w:highlight w:val="none"/>
                <w:u w:val="none"/>
                <w:lang w:val="en-US" w:eastAsia="zh-CN"/>
              </w:rPr>
              <w:br/>
            </w:r>
            <w:r>
              <w:rPr>
                <w:rFonts w:ascii="仿宋" w:eastAsia="仿宋" w:hAnsi="仿宋" w:cs="仿宋" w:hint="eastAsia"/>
                <w:b w:val="0"/>
                <w:bCs/>
                <w:i w:val="0"/>
                <w:color w:val="auto"/>
                <w:kern w:val="0"/>
                <w:sz w:val="18"/>
                <w:szCs w:val="18"/>
                <w:highlight w:val="none"/>
                <w:u w:val="none"/>
                <w:lang w:val="en-US" w:eastAsia="zh-CN"/>
              </w:rPr>
              <w:t xml:space="preserve">从事爆破作业的单位违反国家有关标准和规范实施爆破作业的处罚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106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4630209354000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娱乐场所违反本条例第十四条禁止行为的处罚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aps w:val="0"/>
                <w:color w:val="auto"/>
                <w:spacing w:val="0"/>
                <w:sz w:val="18"/>
                <w:szCs w:val="18"/>
                <w:highlight w:val="none"/>
                <w:lang w:eastAsia="zh-CN"/>
              </w:rPr>
              <w:t xml:space="preserve">《娱乐场所治安管理办法》</w:t>
            </w:r>
            <w:r>
              <w:rPr>
                <w:rFonts w:ascii="仿宋" w:eastAsia="仿宋" w:hAnsi="仿宋" w:cs="仿宋" w:hint="eastAsia"/>
                <w:b w:val="0"/>
                <w:bCs/>
                <w:i w:val="0"/>
                <w:caps w:val="0"/>
                <w:color w:val="auto"/>
                <w:spacing w:val="0"/>
                <w:sz w:val="18"/>
                <w:szCs w:val="18"/>
                <w:highlight w:val="none"/>
              </w:rPr>
              <w:t xml:space="preserve">第四十五条  公安机关工作人员违反本办法第三十三条规定或有其他失职、渎职行为的，对直接负责的主管人员和其他直接责任人员依法予以行政处分；构成犯罪的，依法追究刑事责任。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775"/>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107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4630209357000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对殴打他人的，或者故意伤害他人身体的；结伙殴打、伤害他人的；殴打</w:t>
            </w:r>
            <w:r>
              <w:rPr>
                <w:rFonts w:ascii="仿宋" w:eastAsia="仿宋" w:hAnsi="仿宋" w:cs="仿宋" w:hint="eastAsia"/>
                <w:b w:val="0"/>
                <w:bCs/>
                <w:i w:val="0"/>
                <w:color w:val="auto"/>
                <w:kern w:val="0"/>
                <w:sz w:val="18"/>
                <w:szCs w:val="18"/>
                <w:highlight w:val="none"/>
                <w:u w:val="none"/>
                <w:lang w:val="en-US" w:eastAsia="zh-CN"/>
              </w:rPr>
              <w:br/>
            </w:r>
            <w:r>
              <w:rPr>
                <w:rFonts w:ascii="仿宋" w:eastAsia="仿宋" w:hAnsi="仿宋" w:cs="仿宋" w:hint="eastAsia"/>
                <w:b w:val="0"/>
                <w:bCs/>
                <w:i w:val="0"/>
                <w:color w:val="auto"/>
                <w:kern w:val="0"/>
                <w:sz w:val="18"/>
                <w:szCs w:val="18"/>
                <w:highlight w:val="none"/>
                <w:u w:val="none"/>
                <w:lang w:val="en-US" w:eastAsia="zh-CN"/>
              </w:rPr>
              <w:t xml:space="preserve">、伤害残疾人、孕妇、不满十四周岁的人或者六十周岁以上的人的；多次</w:t>
            </w:r>
            <w:r>
              <w:rPr>
                <w:rFonts w:ascii="仿宋" w:eastAsia="仿宋" w:hAnsi="仿宋" w:cs="仿宋" w:hint="eastAsia"/>
                <w:b w:val="0"/>
                <w:bCs/>
                <w:i w:val="0"/>
                <w:color w:val="auto"/>
                <w:kern w:val="0"/>
                <w:sz w:val="18"/>
                <w:szCs w:val="18"/>
                <w:highlight w:val="none"/>
                <w:u w:val="none"/>
                <w:lang w:val="en-US" w:eastAsia="zh-CN"/>
              </w:rPr>
              <w:br/>
            </w:r>
            <w:r>
              <w:rPr>
                <w:rFonts w:ascii="仿宋" w:eastAsia="仿宋" w:hAnsi="仿宋" w:cs="仿宋" w:hint="eastAsia"/>
                <w:b w:val="0"/>
                <w:bCs/>
                <w:i w:val="0"/>
                <w:color w:val="auto"/>
                <w:kern w:val="0"/>
                <w:sz w:val="18"/>
                <w:szCs w:val="18"/>
                <w:highlight w:val="none"/>
                <w:u w:val="none"/>
                <w:lang w:val="en-US" w:eastAsia="zh-CN"/>
              </w:rPr>
              <w:t xml:space="preserve">殴打、伤害他人或者一次殴打、伤害多人的处罚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《中华人民共和国治安管理处罚法》（中华人民共和国第十届全国人民代表大会常务委员会第十七次会议 2005年8月44日）第五十五条至六十二条对行政机关工作人员有以下违法行为的：（一）没有法定的行政处罚依据及没收财务单据、收缴的；（二）擅自改变行政处罚种类、幅度的；（三）违反法定的行政处罚程序的；（四）对当事人进行处罚不使用罚款、没收财物单据或者使用非法定部门制发的罚款；（五）将罚款、没收的违法所得或者财物截留、私分或者变相私分的；（六）索取或者收受他人财物、收缴罚款据为己有的；（七）玩忽职守等等违法行为的依法给予行政处分的规定。</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rPr>
            </w:pPr>
            <w:r>
              <w:rPr>
                <w:rFonts w:ascii="宋体" w:eastAsia="宋体" w:hAnsi="宋体" w:cs="宋体" w:hint="eastAsia"/>
                <w:i w:val="0"/>
                <w:color w:val="000000"/>
                <w:kern w:val="0"/>
                <w:sz w:val="22"/>
                <w:szCs w:val="22"/>
                <w:u w:val="none"/>
                <w:lang w:val="en-US" w:eastAsia="zh-CN"/>
              </w:rPr>
              <w:t xml:space="preserve">108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4630209358000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both"/>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典当业工作人员承接典当的物品，不查验有关证明不履行登记手续，或者明知是违法犯罪嫌疑人、赃物，不向公安机关报告的；违反国家规定，收购铁路、油田、供电、电信、矿山、水利、测量和城市公用设施等废旧专用器材的；收购公安机关通报寻查的赃物或者有赃物嫌疑的物品的；收购国家禁止收购的其他物品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spacing w:before="0" w:beforeAutospacing="0" w:after="300" w:afterAutospacing="0"/>
              <w:ind w:right="0"/>
              <w:jc w:val="both"/>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lang w:val="en-US" w:eastAsia="zh-CN"/>
              </w:rPr>
              <w:t xml:space="preserve">《典当业管理办法》第六十九条</w:t>
            </w:r>
            <w:r>
              <w:rPr>
                <w:rFonts w:ascii="仿宋" w:eastAsia="仿宋" w:hAnsi="仿宋" w:cs="仿宋" w:hint="eastAsia"/>
                <w:b w:val="0"/>
                <w:bCs/>
                <w:color w:val="auto"/>
                <w:kern w:val="0"/>
                <w:sz w:val="18"/>
                <w:szCs w:val="18"/>
                <w:highlight w:val="none"/>
                <w:lang w:val="en-US" w:eastAsia="zh-CN"/>
              </w:rPr>
              <w:br/>
            </w:r>
            <w:r>
              <w:rPr>
                <w:rFonts w:ascii="仿宋" w:eastAsia="仿宋" w:hAnsi="仿宋" w:cs="仿宋" w:hint="eastAsia"/>
                <w:b w:val="0"/>
                <w:bCs/>
                <w:color w:val="auto"/>
                <w:kern w:val="0"/>
                <w:sz w:val="18"/>
                <w:szCs w:val="18"/>
                <w:highlight w:val="none"/>
                <w:lang w:val="en-US" w:eastAsia="zh-CN"/>
              </w:rPr>
              <w:t xml:space="preserve">　　商务主管部门、公安机关工作人员在典当行设立、变更及终止审批中违反法律、法规和本办法规定，或者在监督管理工作中滥用职权、徇私舞弊、玩忽职守的，对直接负责的主管人员和其他直接责任人员依法给予行政处分；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109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4630209359000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举行集会、游行、示威，有违反治安管理行为的，依照治安管理处罚条例有关规定予以处罚。举行集会、游行、示威，未依照本法规定申请或者申请未获许可的；未按照主管机关许可的目的、方式、标语、口号、起止时间、地点、路线进行，不听制止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110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4630209361000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对卖淫、嫖娼，拉客招嫖的处罚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《中华人民共和国治安管理处罚法》（中华人民共和国第十届全国人民代表大会常务委员会第十七次会议 2005年8月99日）第五十五条至六十二条对行政机关工作人员有以下违法行为的：（一）没有法定的行政处罚依据及没收财务单据、收缴的；（二）擅自改变行政处罚种类、幅度的；（三）违反法定的行政处罚程序的；（四）对当事人进行处罚不使用罚款、没收财物单据或者使用非法定部门制发的罚款；（五）将罚款、没收的违法所得或者财物截留、私分或者变相私分的；（六）索取或者收受他人财物、收缴罚款据为己有的；（七）玩忽职守等等违法行为的依法给予行政处分的规定。</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111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4630209363000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对携带烟花爆竹搭乘公共交通工具，或者邮寄烟花爆竹以及在托运的行李、包裹、邮件中夹带烟花爆竹的处罚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《中华人民共和国治安管理处罚法》（中华人民共和国第十届全国人民代表大会常务委员会第十七次会议 2005年8月99日）第五十五条至六十二条对行政机关工作人员有以下违法行为的：（一）没有法定的行政处罚依据及没收财务单据、收缴的；（二）擅自改变行政处罚种类、幅度的；（三）违反法定的行政处罚程序的；（四）对当事人进行处罚不使用罚款、没收财物单据或者使用非法定部门制发的罚款；（五）将罚款、没收的违法所得或者财物截留、私分或者变相私分的；（六）索取或者收受他人财物、收缴罚款据为己有的；（七）玩忽职守等等违法行为的依法给予行政处分的规定。</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112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4630209364000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保安员在保安服务中造成他人人身伤亡、财产损失的，由保安从业单位赔付；保安员有故意或者重大过失的，保安从业单位可以依法向保安员追偿的处罚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ascii="仿宋" w:eastAsia="仿宋" w:hAnsi="仿宋" w:cs="仿宋" w:hint="eastAsia"/>
                <w:b w:val="0"/>
                <w:bCs/>
                <w:i w:val="0"/>
                <w:color w:val="auto"/>
                <w:sz w:val="18"/>
                <w:szCs w:val="18"/>
                <w:highlight w:val="none"/>
                <w:u w:val="none"/>
              </w:rPr>
            </w:pPr>
            <w:r>
              <w:rPr>
                <w:rStyle w:val="Strong"/>
                <w:rFonts w:ascii="仿宋" w:eastAsia="仿宋" w:hAnsi="仿宋" w:cs="仿宋" w:hint="eastAsia"/>
                <w:b w:val="0"/>
                <w:bCs/>
                <w:color w:val="auto"/>
                <w:kern w:val="0"/>
                <w:sz w:val="18"/>
                <w:szCs w:val="18"/>
                <w:highlight w:val="none"/>
                <w:u w:val="none"/>
                <w:lang w:val="en-US" w:eastAsia="zh-CN"/>
              </w:rPr>
              <w:t xml:space="preserve">《保安服务管理条例》</w:t>
            </w:r>
            <w:r>
              <w:rPr>
                <w:rFonts w:ascii="仿宋" w:eastAsia="仿宋" w:hAnsi="仿宋" w:cs="仿宋" w:hint="eastAsia"/>
                <w:b w:val="0"/>
                <w:bCs/>
                <w:i w:val="0"/>
                <w:caps w:val="0"/>
                <w:color w:val="auto"/>
                <w:spacing w:val="0"/>
                <w:kern w:val="0"/>
                <w:sz w:val="18"/>
                <w:szCs w:val="18"/>
                <w:highlight w:val="none"/>
                <w:shd w:val="clear" w:color="auto" w:fill="FFFFFF"/>
                <w:lang w:val="en-US" w:eastAsia="zh-CN"/>
              </w:rPr>
              <w:t xml:space="preserve">第四十九条　公安机关的人民警察在保安服务活动监督管理工作中滥用职权、玩忽职守、徇私舞弊的，依法给予处分；构成犯罪的，依法追究刑事责任。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113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4630209365000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对煽动民族仇恨、民族歧视，刊载民族歧视、侮辱内容的处罚。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114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4630209368000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在集会、游行、示威过程中，破坏公私财物或者侵害他人身体造成伤亡的处罚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115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4630209369000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携带民用爆炸物品搭乘公共交通工具或者进入公共场所，邮寄或者在托运的货物、行李、包裹、邮件中夹带民用爆炸物品，尚不构成犯罪的处罚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116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4630209370000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对盗窃、诈骗、哄抢、抢夺、敲诈勒索、故意损毁财产的处罚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《中华人民共和国治安管理处罚法》（中华人民共和国第十届全国人民代表大会常务委员会第十七次会议 2005年8月99日）第五十五条至六十二条对行政机关工作人员有以下违法行为的：（一）没有法定的行政处罚依据及没收财务单据、收缴的；（二）擅自改变行政处罚种类、幅度的；（三）违反法定的行政处罚程序的；（四）对当事人进行处罚不使用罚款、没收财物单据或者使用非法定部门制发的罚款；（五）将罚款、没收的违法所得或者财物截留、私分或者变相私分的；（六）索取或者收受他人财物、收缴罚款据为己有的；（七）玩忽职守等等违法行为的依法给予行政处分的规定。</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117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4630209371000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娱乐场所对变更有关事项，未按照本条例规定申请重新核发娱乐经营许</w:t>
            </w:r>
            <w:r>
              <w:rPr>
                <w:rFonts w:ascii="仿宋" w:eastAsia="仿宋" w:hAnsi="仿宋" w:cs="仿宋" w:hint="eastAsia"/>
                <w:b w:val="0"/>
                <w:bCs/>
                <w:i w:val="0"/>
                <w:color w:val="auto"/>
                <w:kern w:val="0"/>
                <w:sz w:val="18"/>
                <w:szCs w:val="18"/>
                <w:highlight w:val="none"/>
                <w:u w:val="none"/>
                <w:lang w:val="en-US" w:eastAsia="zh-CN"/>
              </w:rPr>
              <w:br/>
            </w:r>
            <w:r>
              <w:rPr>
                <w:rFonts w:ascii="仿宋" w:eastAsia="仿宋" w:hAnsi="仿宋" w:cs="仿宋" w:hint="eastAsia"/>
                <w:b w:val="0"/>
                <w:bCs/>
                <w:i w:val="0"/>
                <w:color w:val="auto"/>
                <w:kern w:val="0"/>
                <w:sz w:val="18"/>
                <w:szCs w:val="18"/>
                <w:highlight w:val="none"/>
                <w:u w:val="none"/>
                <w:lang w:val="en-US" w:eastAsia="zh-CN"/>
              </w:rPr>
              <w:t xml:space="preserve">可证的；在本条例规定的禁止营业时间内营业的；从业人员在营业期间未统一着装并佩带工作标志的处罚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aps w:val="0"/>
                <w:color w:val="auto"/>
                <w:spacing w:val="0"/>
                <w:sz w:val="18"/>
                <w:szCs w:val="18"/>
                <w:highlight w:val="none"/>
              </w:rPr>
            </w:pPr>
            <w:r>
              <w:rPr>
                <w:rFonts w:ascii="仿宋" w:eastAsia="仿宋" w:hAnsi="仿宋" w:cs="仿宋" w:hint="eastAsia"/>
                <w:b w:val="0"/>
                <w:bCs/>
                <w:i w:val="0"/>
                <w:caps w:val="0"/>
                <w:color w:val="auto"/>
                <w:spacing w:val="0"/>
                <w:sz w:val="18"/>
                <w:szCs w:val="18"/>
                <w:highlight w:val="none"/>
                <w:lang w:eastAsia="zh-CN"/>
              </w:rPr>
              <w:t xml:space="preserve">《</w:t>
            </w:r>
            <w:r>
              <w:rPr>
                <w:rFonts w:ascii="仿宋" w:eastAsia="仿宋" w:hAnsi="仿宋" w:cs="仿宋" w:hint="eastAsia"/>
                <w:b w:val="0"/>
                <w:bCs/>
                <w:i w:val="0"/>
                <w:caps w:val="0"/>
                <w:color w:val="auto"/>
                <w:spacing w:val="0"/>
                <w:sz w:val="18"/>
                <w:szCs w:val="18"/>
                <w:highlight w:val="none"/>
              </w:rPr>
              <w:t xml:space="preserve">娱乐场所治安管理办法</w:t>
            </w:r>
            <w:r>
              <w:rPr>
                <w:rFonts w:ascii="仿宋" w:eastAsia="仿宋" w:hAnsi="仿宋" w:cs="仿宋" w:hint="eastAsia"/>
                <w:b w:val="0"/>
                <w:bCs/>
                <w:i w:val="0"/>
                <w:caps w:val="0"/>
                <w:color w:val="auto"/>
                <w:spacing w:val="0"/>
                <w:sz w:val="18"/>
                <w:szCs w:val="18"/>
                <w:highlight w:val="none"/>
                <w:lang w:eastAsia="zh-CN"/>
              </w:rPr>
              <w:t xml:space="preserve">》</w:t>
            </w:r>
          </w:p>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aps w:val="0"/>
                <w:color w:val="auto"/>
                <w:spacing w:val="0"/>
                <w:sz w:val="18"/>
                <w:szCs w:val="18"/>
                <w:highlight w:val="none"/>
              </w:rPr>
              <w:t xml:space="preserve">第四十五条  公安机关工作人员违反本办法第三十三条规定或有其他失职、渎职行为的，对直接负责的主管人员和其他直接责任人员依法予以行政处分；构成犯罪的，依法追究刑事责任。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118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4630209372000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对娱乐场所招用未成年人的，由劳动保障行政部门责令改正，并按照每</w:t>
            </w:r>
            <w:r>
              <w:rPr>
                <w:rFonts w:ascii="仿宋" w:eastAsia="仿宋" w:hAnsi="仿宋" w:cs="仿宋" w:hint="eastAsia"/>
                <w:b w:val="0"/>
                <w:bCs/>
                <w:i w:val="0"/>
                <w:color w:val="auto"/>
                <w:kern w:val="0"/>
                <w:sz w:val="18"/>
                <w:szCs w:val="18"/>
                <w:highlight w:val="none"/>
                <w:u w:val="none"/>
                <w:lang w:val="en-US" w:eastAsia="zh-CN"/>
              </w:rPr>
              <w:br/>
            </w:r>
            <w:r>
              <w:rPr>
                <w:rFonts w:ascii="仿宋" w:eastAsia="仿宋" w:hAnsi="仿宋" w:cs="仿宋" w:hint="eastAsia"/>
                <w:b w:val="0"/>
                <w:bCs/>
                <w:i w:val="0"/>
                <w:color w:val="auto"/>
                <w:kern w:val="0"/>
                <w:sz w:val="18"/>
                <w:szCs w:val="18"/>
                <w:highlight w:val="none"/>
                <w:u w:val="none"/>
                <w:lang w:val="en-US" w:eastAsia="zh-CN"/>
              </w:rPr>
              <w:t xml:space="preserve">招用一名未成年人每月处5000元罚款的标准给予处罚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aps w:val="0"/>
                <w:color w:val="auto"/>
                <w:spacing w:val="0"/>
                <w:sz w:val="18"/>
                <w:szCs w:val="18"/>
                <w:highlight w:val="none"/>
              </w:rPr>
            </w:pPr>
            <w:r>
              <w:rPr>
                <w:rFonts w:ascii="仿宋" w:eastAsia="仿宋" w:hAnsi="仿宋" w:cs="仿宋" w:hint="eastAsia"/>
                <w:b w:val="0"/>
                <w:bCs/>
                <w:i w:val="0"/>
                <w:caps w:val="0"/>
                <w:color w:val="auto"/>
                <w:spacing w:val="0"/>
                <w:sz w:val="18"/>
                <w:szCs w:val="18"/>
                <w:highlight w:val="none"/>
                <w:lang w:eastAsia="zh-CN"/>
              </w:rPr>
              <w:t xml:space="preserve">《</w:t>
            </w:r>
            <w:r>
              <w:rPr>
                <w:rFonts w:ascii="仿宋" w:eastAsia="仿宋" w:hAnsi="仿宋" w:cs="仿宋" w:hint="eastAsia"/>
                <w:b w:val="0"/>
                <w:bCs/>
                <w:i w:val="0"/>
                <w:caps w:val="0"/>
                <w:color w:val="auto"/>
                <w:spacing w:val="0"/>
                <w:sz w:val="18"/>
                <w:szCs w:val="18"/>
                <w:highlight w:val="none"/>
              </w:rPr>
              <w:t xml:space="preserve">娱乐场所治安管理办法</w:t>
            </w:r>
            <w:r>
              <w:rPr>
                <w:rFonts w:ascii="仿宋" w:eastAsia="仿宋" w:hAnsi="仿宋" w:cs="仿宋" w:hint="eastAsia"/>
                <w:b w:val="0"/>
                <w:bCs/>
                <w:i w:val="0"/>
                <w:caps w:val="0"/>
                <w:color w:val="auto"/>
                <w:spacing w:val="0"/>
                <w:sz w:val="18"/>
                <w:szCs w:val="18"/>
                <w:highlight w:val="none"/>
                <w:lang w:eastAsia="zh-CN"/>
              </w:rPr>
              <w:t xml:space="preserve">》</w:t>
            </w:r>
          </w:p>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aps w:val="0"/>
                <w:color w:val="auto"/>
                <w:spacing w:val="0"/>
                <w:sz w:val="18"/>
                <w:szCs w:val="18"/>
                <w:highlight w:val="none"/>
              </w:rPr>
              <w:t xml:space="preserve">第四十五条  公安机关工作人员违反本办法第三十三条规定或有其他失职、渎职行为的，对直接负责的主管人员和其他直接责任人员依法予以行政处分；构成犯罪的，依法追究刑事责任。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119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4630209373000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对以营利为目的，为赌博提供条件的，或者参与赌博赌资较大的处罚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《中华人民共和国治安管理处罚法》（中华人民共和国第十届全国人民代表大会常务委员会第十七次会议 2005年8月69日）第五十五条至六十二条对行政机关工作人员有以下违法行为的：（一）没有法定的行政处罚依据及没收财务单据、收缴的；（二）擅自改变行政处罚种类、幅度的；（三）违反法定的行政处罚程序的；（四）对当事人进行处罚不使用罚款、没收财物单据或者使用非法定部门制发的罚款；（五）将罚款、没收的违法所得或者财物截留、私分或者变相私分的；（六）索取或者收受他人财物、收缴罚款据为己有的；（七）玩忽职守等等违法行为的依法给予行政处分的规定。</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120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4630209375000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擅自从事娱乐场所经营活动被依法取缔的，其投资人员和负责人终身不得投资开办娱乐场所或者担任娱乐场所的法定代表人、负责人的处罚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aps w:val="0"/>
                <w:color w:val="auto"/>
                <w:spacing w:val="0"/>
                <w:sz w:val="18"/>
                <w:szCs w:val="18"/>
                <w:highlight w:val="none"/>
              </w:rPr>
            </w:pPr>
            <w:r>
              <w:rPr>
                <w:rFonts w:ascii="仿宋" w:eastAsia="仿宋" w:hAnsi="仿宋" w:cs="仿宋" w:hint="eastAsia"/>
                <w:b w:val="0"/>
                <w:bCs/>
                <w:i w:val="0"/>
                <w:caps w:val="0"/>
                <w:color w:val="auto"/>
                <w:spacing w:val="0"/>
                <w:sz w:val="18"/>
                <w:szCs w:val="18"/>
                <w:highlight w:val="none"/>
                <w:lang w:eastAsia="zh-CN"/>
              </w:rPr>
              <w:t xml:space="preserve">《</w:t>
            </w:r>
            <w:r>
              <w:rPr>
                <w:rFonts w:ascii="仿宋" w:eastAsia="仿宋" w:hAnsi="仿宋" w:cs="仿宋" w:hint="eastAsia"/>
                <w:b w:val="0"/>
                <w:bCs/>
                <w:i w:val="0"/>
                <w:caps w:val="0"/>
                <w:color w:val="auto"/>
                <w:spacing w:val="0"/>
                <w:sz w:val="18"/>
                <w:szCs w:val="18"/>
                <w:highlight w:val="none"/>
              </w:rPr>
              <w:t xml:space="preserve">娱乐场所治安管理办法</w:t>
            </w:r>
            <w:r>
              <w:rPr>
                <w:rFonts w:ascii="仿宋" w:eastAsia="仿宋" w:hAnsi="仿宋" w:cs="仿宋" w:hint="eastAsia"/>
                <w:b w:val="0"/>
                <w:bCs/>
                <w:i w:val="0"/>
                <w:caps w:val="0"/>
                <w:color w:val="auto"/>
                <w:spacing w:val="0"/>
                <w:sz w:val="18"/>
                <w:szCs w:val="18"/>
                <w:highlight w:val="none"/>
                <w:lang w:eastAsia="zh-CN"/>
              </w:rPr>
              <w:t xml:space="preserve">》</w:t>
            </w:r>
          </w:p>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aps w:val="0"/>
                <w:color w:val="auto"/>
                <w:spacing w:val="0"/>
                <w:sz w:val="18"/>
                <w:szCs w:val="18"/>
                <w:highlight w:val="none"/>
              </w:rPr>
              <w:t xml:space="preserve">第四十五条  公安机关工作人员违反本办法第三十三条规定或有其他失职、渎职行为的，对直接负责的主管人员和其他直接责任人员依法予以行政处分；构成犯罪的，依法追究刑事责任。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121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4630209376000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对盗窃、损毁、擅自移动铁路设施、设备、机车车辆配件、安全标志，在铁路线上放置障碍物，故意向列车投掷物品，在铁路沿线非法挖掘坑穴、采石取沙，在铁路线路上私设道口、平交过道的处罚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有限期7个工作日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《中华人民共和国治安管理处罚法》（中华人民共和国第十届全国人民代表大会常务委员会第十七次会议 2005年8月69日）第五十五条至六十二条对行政机关工作人员有以下违法行为的：（一）没有法定的行政处罚依据及没收财务单据、收缴的；（二）擅自改变行政处罚种类、幅度的；（三）违反法定的行政处罚程序的；（四）对当事人进行处罚不使用罚款、没收财物单据或者使用非法定部门制发的罚款；（五）将罚款、没收的违法所得或者财物截留、私分或者变相私分的；（六）索取或者收受他人财物、收缴罚款据为己有的；（七）玩忽职守等等违法行为的依法给予行政处分的规定。</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122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4630209377000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对刻画、涂污或者以其他方式故意损坏国家保护的文物、名胜古迹的；违</w:t>
            </w:r>
            <w:r>
              <w:rPr>
                <w:rFonts w:ascii="仿宋" w:eastAsia="仿宋" w:hAnsi="仿宋" w:cs="仿宋" w:hint="eastAsia"/>
                <w:b w:val="0"/>
                <w:bCs/>
                <w:i w:val="0"/>
                <w:color w:val="auto"/>
                <w:kern w:val="0"/>
                <w:sz w:val="18"/>
                <w:szCs w:val="18"/>
                <w:highlight w:val="none"/>
                <w:u w:val="none"/>
                <w:lang w:val="en-US" w:eastAsia="zh-CN"/>
              </w:rPr>
              <w:br/>
            </w:r>
            <w:r>
              <w:rPr>
                <w:rFonts w:ascii="仿宋" w:eastAsia="仿宋" w:hAnsi="仿宋" w:cs="仿宋" w:hint="eastAsia"/>
                <w:b w:val="0"/>
                <w:bCs/>
                <w:i w:val="0"/>
                <w:color w:val="auto"/>
                <w:kern w:val="0"/>
                <w:sz w:val="18"/>
                <w:szCs w:val="18"/>
                <w:highlight w:val="none"/>
                <w:u w:val="none"/>
                <w:lang w:val="en-US" w:eastAsia="zh-CN"/>
              </w:rPr>
              <w:t xml:space="preserve">反国家规定，在文物保护单位附近进行爆破、挖掘等活动，危及文物安</w:t>
            </w:r>
            <w:r>
              <w:rPr>
                <w:rFonts w:ascii="仿宋" w:eastAsia="仿宋" w:hAnsi="仿宋" w:cs="仿宋" w:hint="eastAsia"/>
                <w:b w:val="0"/>
                <w:bCs/>
                <w:i w:val="0"/>
                <w:color w:val="auto"/>
                <w:kern w:val="0"/>
                <w:sz w:val="18"/>
                <w:szCs w:val="18"/>
                <w:highlight w:val="none"/>
                <w:u w:val="none"/>
                <w:lang w:val="en-US" w:eastAsia="zh-CN"/>
              </w:rPr>
              <w:br/>
            </w:r>
            <w:r>
              <w:rPr>
                <w:rFonts w:ascii="仿宋" w:eastAsia="仿宋" w:hAnsi="仿宋" w:cs="仿宋" w:hint="eastAsia"/>
                <w:b w:val="0"/>
                <w:bCs/>
                <w:i w:val="0"/>
                <w:color w:val="auto"/>
                <w:kern w:val="0"/>
                <w:sz w:val="18"/>
                <w:szCs w:val="18"/>
                <w:highlight w:val="none"/>
                <w:u w:val="none"/>
                <w:lang w:val="en-US" w:eastAsia="zh-CN"/>
              </w:rPr>
              <w:t xml:space="preserve">全的处罚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123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4630209378000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对违反关于社会生活噪声污染防治的法律规定，制造噪声干扰他人正常生活的，处警告；警告后不改正的处罚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124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4630209379000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娱乐场所违反有关治安管理或者消防管理法律、行政法规规定的，由公安部门依法予以处罚；构成犯罪的，依法追究刑事责任的处罚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125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4630209380000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保安服务公司法定代表人变更未经公安机关审核的；未按照本条例的规定进行备案或者撤销备案的；自行招用保安员的单位在本单位以外或者物业管理区域以外开展保安服务的；招用不符合本条例规定条件的人员担任保安员的；保安服务公司未对客户单位要求提供的保安服务的合法性进行核查的，或者未将违法的保安服务要求向公安机关报告的；保安服务公司未按照本条例的规定签订、留存保安服务合同的；未按照本条例的规定留存保安服务中形成的监控影像资料、报警记录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spacing w:before="100" w:beforeAutospacing="1" w:after="100" w:afterAutospacing="1" w:line="432" w:lineRule="auto"/>
              <w:ind w:left="0" w:right="0"/>
              <w:jc w:val="center"/>
              <w:rPr>
                <w:rFonts w:ascii="仿宋" w:eastAsia="仿宋" w:hAnsi="仿宋" w:cs="仿宋" w:hint="eastAsia"/>
                <w:b w:val="0"/>
                <w:bCs/>
                <w:i w:val="0"/>
                <w:color w:val="auto"/>
                <w:sz w:val="18"/>
                <w:szCs w:val="18"/>
                <w:highlight w:val="none"/>
                <w:u w:val="none"/>
              </w:rPr>
            </w:pPr>
            <w:r>
              <w:rPr>
                <w:rStyle w:val="Strong"/>
                <w:rFonts w:ascii="仿宋" w:eastAsia="仿宋" w:hAnsi="仿宋" w:cs="仿宋" w:hint="eastAsia"/>
                <w:b w:val="0"/>
                <w:bCs/>
                <w:color w:val="auto"/>
                <w:kern w:val="0"/>
                <w:sz w:val="18"/>
                <w:szCs w:val="18"/>
                <w:highlight w:val="none"/>
                <w:u w:val="none"/>
                <w:lang w:val="en-US" w:eastAsia="zh-CN"/>
              </w:rPr>
              <w:t xml:space="preserve">《保安服务管理条例》</w:t>
            </w:r>
            <w:r>
              <w:rPr>
                <w:rFonts w:ascii="仿宋" w:eastAsia="仿宋" w:hAnsi="仿宋" w:cs="仿宋" w:hint="eastAsia"/>
                <w:b w:val="0"/>
                <w:bCs/>
                <w:i w:val="0"/>
                <w:caps w:val="0"/>
                <w:color w:val="auto"/>
                <w:spacing w:val="0"/>
                <w:kern w:val="0"/>
                <w:sz w:val="18"/>
                <w:szCs w:val="18"/>
                <w:highlight w:val="none"/>
                <w:shd w:val="clear" w:color="auto" w:fill="FFFFFF"/>
                <w:lang w:val="en-US" w:eastAsia="zh-CN"/>
              </w:rPr>
              <w:t xml:space="preserve">第四十九条　公安机关的人民警察在保安服务活动监督管理工作中滥用职权、玩忽职守、徇私舞弊的，依法给予处分；构成犯罪的，依法追究刑事责任。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126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4630209382000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未按照规定对民用爆炸物品做出警示标识、登记标识或者未对雷管编码打号的；超出购买许可的品种、数量购买民用爆炸物品的；使用现金或者实物进行民用爆炸物品交易的；未按照规定保存购买单位的许可证、银行账户转账凭证、经办人的身份证明复印件的；销售、购买、进出口民用爆炸物品，未按照规定向公安机关备案的；未按照规定建立民用爆炸物品登记制度，如实将本单位生产、销售、购买、运输、储存、使用民用爆炸物品的品种、数量和流向信息输入计算机系统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127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4630209383000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对违反本办法第四条第一款规定，未领取特种行业许可证收购生产性废</w:t>
            </w:r>
            <w:r>
              <w:rPr>
                <w:rFonts w:ascii="仿宋" w:eastAsia="仿宋" w:hAnsi="仿宋" w:cs="仿宋" w:hint="eastAsia"/>
                <w:b w:val="0"/>
                <w:bCs/>
                <w:i w:val="0"/>
                <w:color w:val="auto"/>
                <w:kern w:val="0"/>
                <w:sz w:val="18"/>
                <w:szCs w:val="18"/>
                <w:highlight w:val="none"/>
                <w:u w:val="none"/>
                <w:lang w:val="en-US" w:eastAsia="zh-CN"/>
              </w:rPr>
              <w:br/>
            </w:r>
            <w:r>
              <w:rPr>
                <w:rFonts w:ascii="仿宋" w:eastAsia="仿宋" w:hAnsi="仿宋" w:cs="仿宋" w:hint="eastAsia"/>
                <w:b w:val="0"/>
                <w:bCs/>
                <w:i w:val="0"/>
                <w:color w:val="auto"/>
                <w:kern w:val="0"/>
                <w:sz w:val="18"/>
                <w:szCs w:val="18"/>
                <w:highlight w:val="none"/>
                <w:u w:val="none"/>
                <w:lang w:val="en-US" w:eastAsia="zh-CN"/>
              </w:rPr>
              <w:t xml:space="preserve">旧金属时，予以取缔，没收非法收购的物品及非法所得；违反本办法第四条第二款规定，未履行备案手续收购非行产性废旧金属的；违反本办法第六条规定，未向公安机关办理注销、变更手续的；违反本办法第七条规定，非法设点收购废旧金属的，予以取缔，没收非法收购的物品及非法所得；违反本办法第八条规定，收购生产性废旧金属时未如实登记的；违反本办法第九条规定，收购禁止收购的金属物品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128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4630209384000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对故意破坏、污损他人坟墓或者毁坏、丢弃他人尸骨、骨灰的；在公共</w:t>
            </w:r>
            <w:r>
              <w:rPr>
                <w:rFonts w:ascii="仿宋" w:eastAsia="仿宋" w:hAnsi="仿宋" w:cs="仿宋" w:hint="eastAsia"/>
                <w:b w:val="0"/>
                <w:bCs/>
                <w:i w:val="0"/>
                <w:color w:val="auto"/>
                <w:kern w:val="0"/>
                <w:sz w:val="18"/>
                <w:szCs w:val="18"/>
                <w:highlight w:val="none"/>
                <w:u w:val="none"/>
                <w:lang w:val="en-US" w:eastAsia="zh-CN"/>
              </w:rPr>
              <w:br/>
            </w:r>
            <w:r>
              <w:rPr>
                <w:rFonts w:ascii="仿宋" w:eastAsia="仿宋" w:hAnsi="仿宋" w:cs="仿宋" w:hint="eastAsia"/>
                <w:b w:val="0"/>
                <w:bCs/>
                <w:i w:val="0"/>
                <w:color w:val="auto"/>
                <w:kern w:val="0"/>
                <w:sz w:val="18"/>
                <w:szCs w:val="18"/>
                <w:highlight w:val="none"/>
                <w:u w:val="none"/>
                <w:lang w:val="en-US" w:eastAsia="zh-CN"/>
              </w:rPr>
              <w:t xml:space="preserve">场所停放尸体或者因停放尸体影响他人正常生活、工作秩序，不听劝</w:t>
            </w:r>
            <w:r>
              <w:rPr>
                <w:rFonts w:ascii="仿宋" w:eastAsia="仿宋" w:hAnsi="仿宋" w:cs="仿宋" w:hint="eastAsia"/>
                <w:b w:val="0"/>
                <w:bCs/>
                <w:i w:val="0"/>
                <w:color w:val="auto"/>
                <w:kern w:val="0"/>
                <w:sz w:val="18"/>
                <w:szCs w:val="18"/>
                <w:highlight w:val="none"/>
                <w:u w:val="none"/>
                <w:lang w:val="en-US" w:eastAsia="zh-CN"/>
              </w:rPr>
              <w:br/>
            </w:r>
            <w:r>
              <w:rPr>
                <w:rFonts w:ascii="仿宋" w:eastAsia="仿宋" w:hAnsi="仿宋" w:cs="仿宋" w:hint="eastAsia"/>
                <w:b w:val="0"/>
                <w:bCs/>
                <w:i w:val="0"/>
                <w:color w:val="auto"/>
                <w:kern w:val="0"/>
                <w:sz w:val="18"/>
                <w:szCs w:val="18"/>
                <w:highlight w:val="none"/>
                <w:u w:val="none"/>
                <w:lang w:val="en-US" w:eastAsia="zh-CN"/>
              </w:rPr>
              <w:t xml:space="preserve">阻的处罚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129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4630209385000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对组织、教唆、胁迫、诱骗、煽动从事邪教、会道门活动，利用邪教、会道门、迷信活动或者冒用宗教、气功名义危害社会的处罚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《中华人民共和国治安管理处罚法》（中华人民共和国第十届全国人民代表大会常务委员会第十七次会议 2005年8月64日）第五十五条至六十二条对行政机关工作人员有以下违法行为的：（一）没有法定的行政处罚依据及没收财务单据、收缴的；（二）擅自改变行政处罚种类、幅度的；（三）违反法定的行政处罚程序的；（四）对当事人进行处罚不使用罚款、没收财物单据或者使用非法定部门制发的罚款；（五）将罚款、没收的违法所得或者财物截留、私分或者变相私分的；（六）索取或者收受他人财物、收缴罚款据为己有的；（七）玩忽职守等等违法行为的依法给予行政处分的规定。</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130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4630209386000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对强买强卖商品，强迫他人提供服务或者强迫他人接受服务的处罚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《中华人民共和国治安管理处罚法》（中华人民共和国第十届全国人民代表大会常务委员会第十七次会议 2005年8月47日）第五十五条至六十二条对行政机关工作人员有以下违法行为的：（一）没有法定的行政处罚依据及没收财务单据、收缴的；（二）擅自改变行政处罚种类、幅度的；（三）违反法定的行政处罚程序的；（四）对当事人进行处罚不使用罚款、没收财物单据或者使用非法定部门制发的罚款；（五）将罚款、没收的违法所得或者财物截留、私分或者变相私分的；（六）索取或者收受他人财物、收缴罚款据为己有的；（七）玩忽职守等等违法行为的依法给予行政处分的规定。</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 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131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4630209387000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对回收生产性废旧金属的再生资源回收企业和回收非生产性废旧金属的</w:t>
            </w:r>
            <w:r>
              <w:rPr>
                <w:rFonts w:ascii="仿宋" w:eastAsia="仿宋" w:hAnsi="仿宋" w:cs="仿宋" w:hint="eastAsia"/>
                <w:b w:val="0"/>
                <w:bCs/>
                <w:i w:val="0"/>
                <w:color w:val="auto"/>
                <w:kern w:val="0"/>
                <w:sz w:val="18"/>
                <w:szCs w:val="18"/>
                <w:highlight w:val="none"/>
                <w:u w:val="none"/>
                <w:lang w:val="en-US" w:eastAsia="zh-CN"/>
              </w:rPr>
              <w:br/>
            </w:r>
            <w:r>
              <w:rPr>
                <w:rFonts w:ascii="仿宋" w:eastAsia="仿宋" w:hAnsi="仿宋" w:cs="仿宋" w:hint="eastAsia"/>
                <w:b w:val="0"/>
                <w:bCs/>
                <w:i w:val="0"/>
                <w:color w:val="auto"/>
                <w:kern w:val="0"/>
                <w:sz w:val="18"/>
                <w:szCs w:val="18"/>
                <w:highlight w:val="none"/>
                <w:u w:val="none"/>
                <w:lang w:val="en-US" w:eastAsia="zh-CN"/>
              </w:rPr>
              <w:t xml:space="preserve">再生资源回收经营者，除应当按照本办法第七条规定向商务主管部门备案外，还应当在取得营业执照后15日内，向所在地县级人民政府公安机关备案</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132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4630209400000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下列行为之一的：（一）组织、教唆、胁迫、诱骗、煽动他人从事邪教、会道门活动或者利用邪教、会道门、迷信活动，扰乱社会秩序、损害他人身体健康的；（二）冒用宗教、气功名义进行扰乱社会秩序、损害他人身体健康活动的。</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133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4630209401000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有下列行为之一的：（一）隐藏、转移、变卖或者损毁行政执法机关依法扣押、查封、冻结的财物的； （二）伪造、隐匿、毁灭证据或者提供虚假证言、谎报案情，影响行政执法机关依法办案的； （三）明知是赃物而窝藏、转移或者代为销售的； （四）被依法执行管制、剥夺政治权利或者在缓刑、保外就医等监外执行中的罪犯或者被依法采取刑事强制措施的人，有违反法律、行政法规和国务院公安部门有关监督管理规定的行为。</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134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4630209402000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未按照规定的技术标准制造民用枪支的处罚；未按照规定的技术标准制造民用枪支的、在禁止携带枪支的区域、场所携带枪支的或者不上缴报废枪支的；，枪支被盗、被抢或者丢失，不及时报告的；制造、销售仿真枪的</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spacing w:before="0" w:beforeAutospacing="0" w:after="225" w:afterAutospacing="0" w:line="360" w:lineRule="atLeast"/>
              <w:ind w:left="0" w:right="0" w:firstLine="420"/>
              <w:jc w:val="left"/>
              <w:rPr>
                <w:rFonts w:ascii="仿宋" w:eastAsia="仿宋" w:hAnsi="仿宋" w:cs="仿宋" w:hint="eastAsia"/>
                <w:b w:val="0"/>
                <w:bCs/>
                <w:i w:val="0"/>
                <w:caps w:val="0"/>
                <w:color w:val="auto"/>
                <w:spacing w:val="0"/>
                <w:kern w:val="0"/>
                <w:sz w:val="18"/>
                <w:szCs w:val="18"/>
                <w:highlight w:val="none"/>
                <w:lang w:val="en-US" w:eastAsia="zh-CN"/>
              </w:rPr>
            </w:pPr>
            <w:r>
              <w:rPr>
                <w:rFonts w:ascii="仿宋" w:eastAsia="仿宋" w:hAnsi="仿宋" w:cs="仿宋" w:hint="eastAsia"/>
                <w:b w:val="0"/>
                <w:bCs/>
                <w:i w:val="0"/>
                <w:caps w:val="0"/>
                <w:color w:val="auto"/>
                <w:spacing w:val="0"/>
                <w:kern w:val="0"/>
                <w:sz w:val="18"/>
                <w:szCs w:val="18"/>
                <w:highlight w:val="none"/>
                <w:shd w:val="clear" w:color="auto" w:fill="FFFFFF"/>
                <w:lang w:val="en-US" w:eastAsia="zh-CN"/>
              </w:rPr>
              <w:t xml:space="preserve">《中华人民共和国枪支管理法》第四十五条公安机关工作人员有下列行为之一的，依法追究刑事责任;未构成犯罪的，依法给予行政处分:</w:t>
            </w:r>
          </w:p>
          <w:p>
            <w:pPr>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spacing w:before="0" w:beforeAutospacing="0" w:after="225" w:afterAutospacing="0" w:line="360" w:lineRule="atLeast"/>
              <w:ind w:left="0" w:right="0" w:firstLine="420"/>
              <w:jc w:val="left"/>
              <w:rPr>
                <w:rFonts w:ascii="仿宋" w:eastAsia="仿宋" w:hAnsi="仿宋" w:cs="仿宋" w:hint="eastAsia"/>
                <w:b w:val="0"/>
                <w:bCs/>
                <w:i w:val="0"/>
                <w:caps w:val="0"/>
                <w:color w:val="auto"/>
                <w:spacing w:val="0"/>
                <w:kern w:val="0"/>
                <w:sz w:val="18"/>
                <w:szCs w:val="18"/>
                <w:highlight w:val="none"/>
                <w:lang w:val="en-US" w:eastAsia="zh-CN"/>
              </w:rPr>
            </w:pPr>
            <w:r>
              <w:rPr>
                <w:rFonts w:ascii="仿宋" w:eastAsia="仿宋" w:hAnsi="仿宋" w:cs="仿宋" w:hint="eastAsia"/>
                <w:b w:val="0"/>
                <w:bCs/>
                <w:i w:val="0"/>
                <w:caps w:val="0"/>
                <w:color w:val="auto"/>
                <w:spacing w:val="0"/>
                <w:kern w:val="0"/>
                <w:sz w:val="18"/>
                <w:szCs w:val="18"/>
                <w:highlight w:val="none"/>
                <w:shd w:val="clear" w:color="auto" w:fill="FFFFFF"/>
                <w:lang w:val="en-US" w:eastAsia="zh-CN"/>
              </w:rPr>
              <w:t xml:space="preserve">(一)向本法第五条、第六条规定以外的单位和个人配备、配置枪支的;</w:t>
            </w:r>
          </w:p>
          <w:p>
            <w:pPr>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spacing w:before="0" w:beforeAutospacing="0" w:after="225" w:afterAutospacing="0" w:line="360" w:lineRule="atLeast"/>
              <w:ind w:left="0" w:right="0" w:firstLine="420"/>
              <w:jc w:val="left"/>
              <w:rPr>
                <w:rFonts w:ascii="仿宋" w:eastAsia="仿宋" w:hAnsi="仿宋" w:cs="仿宋" w:hint="eastAsia"/>
                <w:b w:val="0"/>
                <w:bCs/>
                <w:i w:val="0"/>
                <w:caps w:val="0"/>
                <w:color w:val="auto"/>
                <w:spacing w:val="0"/>
                <w:kern w:val="0"/>
                <w:sz w:val="18"/>
                <w:szCs w:val="18"/>
                <w:highlight w:val="none"/>
                <w:lang w:val="en-US" w:eastAsia="zh-CN"/>
              </w:rPr>
            </w:pPr>
            <w:r>
              <w:rPr>
                <w:rFonts w:ascii="仿宋" w:eastAsia="仿宋" w:hAnsi="仿宋" w:cs="仿宋" w:hint="eastAsia"/>
                <w:b w:val="0"/>
                <w:bCs/>
                <w:i w:val="0"/>
                <w:caps w:val="0"/>
                <w:color w:val="auto"/>
                <w:spacing w:val="0"/>
                <w:kern w:val="0"/>
                <w:sz w:val="18"/>
                <w:szCs w:val="18"/>
                <w:highlight w:val="none"/>
                <w:shd w:val="clear" w:color="auto" w:fill="FFFFFF"/>
                <w:lang w:val="en-US" w:eastAsia="zh-CN"/>
              </w:rPr>
              <w:t xml:space="preserve">(二)违法发给枪支管理证件的;</w:t>
            </w:r>
          </w:p>
          <w:p>
            <w:pPr>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spacing w:before="0" w:beforeAutospacing="0" w:after="225" w:afterAutospacing="0" w:line="360" w:lineRule="atLeast"/>
              <w:ind w:left="0" w:right="0" w:firstLine="420"/>
              <w:jc w:val="left"/>
              <w:rPr>
                <w:rFonts w:ascii="仿宋" w:eastAsia="仿宋" w:hAnsi="仿宋" w:cs="仿宋" w:hint="eastAsia"/>
                <w:b w:val="0"/>
                <w:bCs/>
                <w:i w:val="0"/>
                <w:caps w:val="0"/>
                <w:color w:val="auto"/>
                <w:spacing w:val="0"/>
                <w:kern w:val="0"/>
                <w:sz w:val="18"/>
                <w:szCs w:val="18"/>
                <w:highlight w:val="none"/>
                <w:lang w:val="en-US" w:eastAsia="zh-CN"/>
              </w:rPr>
            </w:pPr>
            <w:r>
              <w:rPr>
                <w:rFonts w:ascii="仿宋" w:eastAsia="仿宋" w:hAnsi="仿宋" w:cs="仿宋" w:hint="eastAsia"/>
                <w:b w:val="0"/>
                <w:bCs/>
                <w:i w:val="0"/>
                <w:caps w:val="0"/>
                <w:color w:val="auto"/>
                <w:spacing w:val="0"/>
                <w:kern w:val="0"/>
                <w:sz w:val="18"/>
                <w:szCs w:val="18"/>
                <w:highlight w:val="none"/>
                <w:shd w:val="clear" w:color="auto" w:fill="FFFFFF"/>
                <w:lang w:val="en-US" w:eastAsia="zh-CN"/>
              </w:rPr>
              <w:t xml:space="preserve">(三)将没收的枪支据为己有的;</w:t>
            </w:r>
          </w:p>
          <w:p>
            <w:pPr>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spacing w:before="0" w:beforeAutospacing="0" w:after="225" w:afterAutospacing="0" w:line="360" w:lineRule="atLeast"/>
              <w:ind w:left="0" w:right="0" w:firstLine="420"/>
              <w:jc w:val="left"/>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aps w:val="0"/>
                <w:color w:val="auto"/>
                <w:spacing w:val="0"/>
                <w:kern w:val="0"/>
                <w:sz w:val="18"/>
                <w:szCs w:val="18"/>
                <w:highlight w:val="none"/>
                <w:shd w:val="clear" w:color="auto" w:fill="FFFFFF"/>
                <w:lang w:val="en-US" w:eastAsia="zh-CN"/>
              </w:rPr>
              <w:t xml:space="preserve">(四)不履行枪支管理职责，造成后果的。</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135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4630209405000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盗窃、损坏、擅自移动使用中的航空设施，或者强行进入航空器驾驶舱的。在使用中的航空器上使用可能影响导航系统正常功能的器具、工具，不听劝阻的。</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136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4630209406000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旅馆业的工作人员对住宿的旅客不按规定登记姓名、身份证件种类和号码的，或者明知住宿的旅客将危险物质带入旅馆，不予制止的；旅馆业的工作人员明知住宿的旅客是犯罪嫌疑人员或者被公安机关通缉的人员，不向公安机关报告的</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137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4630209407000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对招摇撞骗的处罚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138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4630209408000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对承办者或者大型群众性活动场所管理者违反本条例规定致使发生重大伤亡事故、治安案件或者造成其他严重后果构成犯罪的处罚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《大型群众性活动安全管理条例》（国务院令第505号）第24条　有关主管部门的工作人员和直接负责的主管人员在履行大型群众性活动安全管理职责中，有滥用职权、玩忽职守、徇私舞弊行为的，依法给予处分；构成犯罪的，依法追究刑事责任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139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4630209411000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下列行为之一的：（一）违反国家规定，未经注册登记，以社会团体名义进行活动，被取缔后，仍进行活动的；（二）被依法撤销登记的社会团体，仍以社会团体名义进行活动的；（三）未经许可，擅自经营按照国家规定需要由公安机关许可的行业的</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140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4630209413000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有下列行为之一的：（一）写恐吓信或者以其他方法威胁他人人身安全的； （二）公然侮辱他人或者捏造事实诽谤他人的； （三）捏造事实诬告陷害他人，企图使他人受到刑事追究或者受到治安管理处罚的； （四）对证人及其近亲属进行威胁、侮辱、殴打或者打击报复的； （五）多次发送淫秽、侮辱、恐吓或者其他信息，干扰他人正常生活的； （六）偷窥、偷拍、窃听、散布他人隐私的</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141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4630209414000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再生资源回收经营者在经营活动中发现有公安机关通报寻查的赃物或有赃物嫌疑的物品时，应当立即报告公安机关。</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142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4630209415000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娱乐场所未按照本条例规定悬挂警示标志、未成年人禁入或者限入标志的处罚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aps w:val="0"/>
                <w:color w:val="auto"/>
                <w:spacing w:val="0"/>
                <w:sz w:val="18"/>
                <w:szCs w:val="18"/>
                <w:highlight w:val="none"/>
                <w:lang w:eastAsia="zh-CN"/>
              </w:rPr>
              <w:t xml:space="preserve">《娱乐场所治安管理办法》</w:t>
            </w:r>
            <w:r>
              <w:rPr>
                <w:rFonts w:ascii="仿宋" w:eastAsia="仿宋" w:hAnsi="仿宋" w:cs="仿宋" w:hint="eastAsia"/>
                <w:b w:val="0"/>
                <w:bCs/>
                <w:i w:val="0"/>
                <w:caps w:val="0"/>
                <w:color w:val="auto"/>
                <w:spacing w:val="0"/>
                <w:sz w:val="18"/>
                <w:szCs w:val="18"/>
                <w:highlight w:val="none"/>
              </w:rPr>
              <w:t xml:space="preserve">第四十五条  公安机关工作人员违反本办法第三十三条规定或有其他失职、渎职行为的，对直接负责的主管人员和其他直接责任人员依法予以行政处分；构成犯罪的，依法追究刑事责任。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143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4630209416000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有下列行为之一的：（一）虐待家庭成员，被虐待人要求处理的；（二）遗弃没有独立生活能力的被扶养人的。</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144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4630209417000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有下列行为之一的：（一）拒不执行人民政府在紧急状态情况下依法发布的决定、命令的； （二）阻碍国家机关工作人员依法执行职务的； （三）阻碍执行紧急任务的消防车、救护车、工程抢险车、警车等车辆通行的； （四）强行冲闯公安机关设置的警戒带、警戒区的。 阻碍人民警察依法执行职务的。</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145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4630209434000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借收养名义拐卖儿童的；出卖亲生子女的，由公安部门没收非法所得，并处以罚款；构成犯罪的，依法追究刑事责任的处罚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146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4630209437000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收购生产性废旧金属未如实登</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147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4630209441000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对组织、胁迫、诱骗进行恐怖、残忍表演，强迫劳动，非法限制人身自由、侵入住宅、搜查身体的处罚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148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4630209442000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对违法承接典当物品，典当发现违法犯罪嫌疑人、赃物不报，违法收购废旧专用器材，收购赃物、有赃物嫌疑的物品或者禁止收购的其他物品的处罚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149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4630209445000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对扰乱文化、体育等大型群众活动秩序的处罚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《大型群众性活动安全管理条例》（国务院令第505号）第24条　有关主管部门的工作人员和直接负责的主管人员在履行大型群众性活动安全管理职责中，有滥用职权、玩忽职守、徇私舞弊行为的，依法给予处分；构成犯罪的，依法追究刑事责任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150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4630209447000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大型群众性活动场所管理者违反《大型群众性活动安全管理条例》规定致使发生重大伤亡事故、治安案件或者造成其他严重后果，尚不构成犯罪的</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《大型群众性活动安全管理条例》（国务院令第505号）第24条　有关主管部门的工作人员和直接负责的主管人员在履行大型群众性活动安全管理职责中，有滥用职权、玩忽职守、徇私舞弊行为的，依法给予处分；构成犯罪的，依法追究刑事责任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151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4630209452000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民用爆炸物品丢失、被盗、被抢，未按照规定向当地公安机关报告或者故意隐瞒不报的处罚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152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4630209454000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对拒不执行紧急状态下的决定、命令，阻碍执行职务和特种车辆通行，冲闯警戒带、警戒区的处罚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《中华人民共和国治安管理处罚法》（中华人民共和国第十届全国人民代表大会常务委员会第十七次会议 2005年8月47日）第五十五条至六十二条对行政机关工作人员有以下违法行为的：（一）没有法定的行政处罚依据及没收财务单据、收缴的；（二）擅自改变行政处罚种类、幅度的；（三）违反法定的行政处罚程序的；（四）对当事人进行处罚不使用罚款、没收财物单据或者使用非法定部门制发的罚款；（五）将罚款、没收的违法所得或者财物截留、私分或者变相私分的；（六）索取或者收受他人财物、收缴罚款据为己有的；（七）玩忽职守等等违法行为的依法给予行政处分的规定</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153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4630209458000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举行集会、游行、示威，有犯罪行为的处罚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154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4630209459000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举办文化、体育等大型群众性活动，违反有关规定，有发生安全事故危险的处罚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《大型群众性活动安全管理条例》（国务院令第505号）第24条　有关主管部门的工作人员和直接负责的主管人员在履行大型群众性活动安全管理职责中，有滥用职权、玩忽职守、徇私舞弊行为的，依法给予处分；构成犯罪的，依法追究刑事责任。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155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4630209460000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未按规定标准制造民用枪支</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156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4630209462000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营业性爆破作业单位跨省、自治区、直辖市行政区域实施爆破作业，未按照规定事先向爆破作业所在地的县级人民政府公安机关报告的处罚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9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157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4630209463000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设置具有赌博功能的游戏设施设备</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158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4630209467000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对公共场所经营管理人员违反安全规定的处罚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159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4630209469000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对制造噪声干扰正常生活的处罚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160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4630209471000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对胁迫、诱骗、利用他人乞讨或者以滋扰他人的方式乞讨的处罚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《中华人民共和国治安管理处罚法》（中华人民共和国第十届全国人民代表大会常务委员会第十七次会议 2005年8月47日）第五十五条至六十二条对行政机关工作人员有以下违法行为的：（一）没有法定的行政处罚依据及没收财务单据、收缴的；（二）擅自改变行政处罚种类、幅度的；（三）违反法定的行政处罚程序的；（四）对当事人进行处罚不使用罚款、没收财物单据或者使用非法定部门制发的罚款；（五）将罚款、没收的违法所得或者财物截留、私分或者变相私分的；（六）索取或者收受他人财物、收缴罚款据为己有的；（七）玩忽职守等等违法行为的依法给予行政处分的规定</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161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4630209472000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违反国家规定，制造、买卖、储存、运输、邮寄、携带、使用、提供、处置爆炸性、毒害性、放射性、腐蚀性物质或者传染病病原体等危险物质的处罚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162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4630209492000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旅馆变更登记未备案</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163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4630209493000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出售、购买、运输假币，金融工作人员购买假币、以假币换取货币，持有、使用假币，变造货币，伪造、变造金融票证，金融票据诈骗，信用卡诈骗，保险诈骗的处罚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164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4630209494000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对虚构事实扰乱公共秩序，投放虚假危险物质，扬言实施放火、爆炸、投放危险物质的处罚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165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4630209495000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对引诱、容留、介绍卖淫的处罚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《中华人民共和国治安管理处罚法》（中华人民共和国第十届全国人民代表大会常务委员会第十七次会议 2005年8月47日）第五十五条至六十二条对行政机关工作人员有以下违法行为的：（一）没有法定的行政处罚依据及没收财务单据、收缴的；（二）擅自改变行政处罚种类、幅度的；（三）违反法定的行政处罚程序的；（四）对当事人进行处罚不使用罚款、没收财物单据或者使用非法定部门制发的罚款；（五）将罚款、没收的违法所得或者财物截留、私分或者变相私分的；（六）索取或者收受他人财物、收缴罚款据为己有的；（七）玩忽职守等等违法行为的依法给予行政处分的规定</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166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4630209496000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收购国家禁止收购的金属物品</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167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4630209507000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扰乱公共秩序的行为处以警告、罚款、拘留的处罚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168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4630209607000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对妨害社会管理的行为处以警告、罚款、拘留的处罚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169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4630209608000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违反焰火晚会烟花爆竹燃放行为处以罚款、责令停产停业整顿、吊销营业证照的处罚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170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4630209609000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非营业性爆破作业单位处以罚款、停业整顿、吊销营业证照的处罚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171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4630209610000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违反集会、游行、示威的人员处以警告、拘留的处罚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172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4630209611000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侵犯人身权利、财产权利的行为处以警告、罚款、拘留的处罚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《中华人民共和国治安管理处罚法》（中华人民共和国第十届全国人民代表大会常务委员会第十七次会议 2005年8月47日）第五十五条至六十二条对行政机关工作人员有以下违法行为的：（一）没有法定的行政处罚依据及没收财务单据、收缴的；（二）擅自改变行政处罚种类、幅度的；（三）违反法定的行政处罚程序的；（四）对当事人进行处罚不使用罚款、没收财物单据或者使用非法定部门制发的罚款；（五）将罚款、没收的违法所得或者财物截留、私分或者变相私分的；（六）索取或者收受他人财物、收缴罚款据为己有的；（七）玩忽职守等等违法行为的依法给予行政处分的规定</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173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4630209612000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违法爆破作业人员处以罚款、吊销证照的处罚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174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4630209613000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对妨害公共安全的行为处以警告、罚款、拘留的处罚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《中华人民共和国治安管理处罚法》（中华人民共和国第十届全国人民代表大会常务委员会第十七次会议 2005年8月47日）第五十五条至六十二条对行政机关工作人员有以下违法行为的：（一）没有法定的行政处罚依据及没收财务单据、收缴的；（二）擅自改变行政处罚种类、幅度的；（三）违反法定的行政处罚程序的；（四）对当事人进行处罚不使用罚款、没收财物单据或者使用非法定部门制发的罚款；（五）将罚款、没收的违法所得或者财物截留、私分或者变相私分的；（六）索取或者收受他人财物、收缴罚款据为己有的；（七）玩忽职守等等违法行为的依法给予行政处分的规定</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175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4630209614000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违反大型群众文化集体活动行为处以罚款、拘留的处罚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176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4630209616000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非法限制他人人身自由、非法侵入他人住宅或者非法搜查他人身体的处罚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《中华人民共和国治安管理处罚法》（中华人民共和国第十届全国人民代表大会常务委员会第十七次会议 2005年8月47日）第五十五条至六十二条对行政机关工作人员有以下违法行为的：（一）没有法定的行政处罚依据及没收财务单据、收缴的；（二）擅自改变行政处罚种类、幅度的；（三）违反法定的行政处罚程序的；（四）对当事人进行处罚不使用罚款、没收财物单据或者使用非法定部门制发的罚款；（五）将罚款、没收的违法所得或者财物截留、私分或者变相私分的；（六）索取或者收受他人财物、收缴罚款据为己有的；（七）玩忽职守等等违法行为的依法给予行政处分的规定</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177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4630209617000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对违规举办大型活动有发生安全事故危险或者发生严重后果的处罚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《大型群众性活动安全管理条例》（国务院令第505号）第24条　有关主管部门的工作人员和直接负责的主管人员在履行大型群众性活动安全管理职责中，有滥用职权、玩忽职守、徇私舞弊行为的，依法给予处分；构成犯罪的，依法追究刑事责任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178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4630209619000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对教唆、引诱、欺骗吸毒的处罚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《中华人民共和国治安管理处罚法》（中华人民共和国第十届全国人民代表大会常务委员会第十七次会议 2005年8月47日）第五十五条至六十二条对行政机关工作人员有以下违法行为的：（一）没有法定的行政处罚依据及没收财务单据、收缴的；（二）擅自改变行政处罚种类、幅度的；（三）违反法定的行政处罚程序的；（四）对当事人进行处罚不使用罚款、没收财物单据或者使用非法定部门制发的罚款；（五）将罚款、没收的违法所得或者财物截留、私分或者变相私分的；（六）索取或者收受他人财物、收缴罚款据为己有的；（七）玩忽职守等等违法行为的依法给予行政处分的规定</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179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4630209620000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演出场所经营单位、演出举办单位发现营业性演出有违反禁止情形未采取措施予以制止的内容的、未向公安部门报告的处罚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180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11632127015031707F4630209625000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对故意损坏文物、名胜古迹，违法实施危及文物安全活动的处罚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化隆县公安局就各派出所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181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11632127015031707F4630209626000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对在住宅小区的公用部位养犬的处罚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182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11632127015031707F4630209629000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对放任、驱使犬只恐吓、伤害他人的处罚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183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11632127015031707F4630209630000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反复纠缠、强行讨要或者以其他滋扰他人的方式乞讨的处罚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化隆县公安局就各派出所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《中华人民共和国治安管理处罚法》（中华人民共和国第十届全国人民代表大会常务委员会第十七次会议 2005年8月47日）第五十五条至六十二条对行政机关工作人员有以下违法行为的：（一）没有法定的行政处罚依据及没收财务单据、收缴的；（二）擅自改变行政处罚种类、幅度的；（三）违反法定的行政处罚程序的；（四）对当事人进行处罚不使用罚款、没收财物单据或者使用非法定部门制发的罚款；（五）将罚款、没收的违法所得或者财物截留、私分或者变相私分的；（六）索取或者收受他人财物、收缴罚款据为己有的；（七）玩忽职守等等违法行为的依法给予行政处分的规定</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184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11632127015031707F4630209631000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对不按规定登记、传送住宿人员或者旅馆从业人员信息，不制止住宿旅客带入危险物质，明知住宿旅客是犯罪嫌疑人不报的处罚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化隆县公安局就各派出所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《中华人民共和国治安管理处罚法》（中华人民共和国第十届全国人民代表大会常务委员会第十七次会议 2005年8月47日）第五十五条至六十二条对行政机关工作人员有以下违法行为的：（一）没有法定的行政处罚依据及没收财务单据、收缴的；（二）擅自改变行政处罚种类、幅度的；（三）违反法定的行政处罚程序的；（四）对当事人中华人民共和国治安管理处罚法》（中华人民共和国第十届全国人民代表大会常务委员会第十七次会议 2005年8月47日）第五十五条至六十二条对行政机关工作人员有以下违法行为的：（一）没有法定的行政处罚依据及没收财务单据、收缴的；（二）擅自改变行政处罚种类、幅度的；（三）违反法定的行政处罚程序的；（四）对当事人进行处罚不使用罚款、没收财物单据或者使用非法定部门制发的罚款；（五）将罚款、没收的违法所得或者财物截留、私分或者变相私分的；（六）索取或者收受他人财物、收缴罚款据为己有的；（七）玩忽职守等等违法行为的依法给予行政处分的规定进行处罚不使用罚款、没收财物单据或者使用非法定部门制发的罚款；（五）将罚款、没收的违法所得或者财物截留、私分或者变相私分的；（六）索取或者收受他人财物、收缴罚款据为己有的；（七）玩忽职守等等违法行为的依法给予行政处分的规定</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185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11632127015031707F4630209632000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对重点管理区内设立犬只养殖场，从事犬类繁育、养殖经营活动或饲养大型犬和烈性犬的处罚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186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11632127015031707F4630209633000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对违反《中华人民共和国枪支管理法》的处罚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187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11632127015031707F4630209634000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对非法以社团名义活动、以被撤销登记的社团名义活动、未获公安许可擅自经营的处罚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188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11632127015031707F4630209635000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转移、出售和屠宰染疫或者疑似染疫犬只的处罚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189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11632127015031707F4630209636000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对威胁人身安全，侮辱或者诽谤，诬告陷害，威胁、侮辱、殴打、打击报复证人及其近亲属，发送信息干扰正常生活，侵犯隐私的处罚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  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190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11632127015031707F4630209637000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对除免疫、诊疗、培训、配种和交易外，将所养犬只带出饲养场所的处罚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191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11632127015031707F4630209638000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对虐待、遗弃的处罚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192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11632127015031707F4630209639000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伪造、出售伪造的增值税专用发票，非法出售增值税专用发票，非法购买增值税专用发票，购买伪造的增值税专用发票，非法制造、出售非法制造的可以用于骗取出口退税、抵扣税款的其他发票，非法制造、出售非法制造的发票，非法出售可以用于骗取出口退税、抵扣税款的其他发票，非法出售发票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193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11632127015031707F4630209640000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对非法处置查封、扣押、冻结的财物，伪造、隐匿、毁灭证据，提供虚假证言，谎报案情，窝藏、转移、代销赃物，违反监督管理规定的处罚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p>
            <w:pPr>
              <w:keepNext w:val="0"/>
              <w:keepLines w:val="0"/>
              <w:pageBreakBefore w:val="0"/>
              <w:widowControl/>
              <w:suppressLineNumbers w:val="0"/>
              <w:kinsoku/>
              <w:wordWrap/>
              <w:overflowPunct/>
              <w:topLinePunct w:val="0"/>
              <w:autoSpaceDE/>
              <w:autoSpaceDN/>
              <w:bidi w:val="0"/>
              <w:adjustRightInd/>
              <w:snapToGrid/>
              <w:spacing w:before="256" w:beforeAutospacing="0" w:after="286" w:afterAutospacing="0" w:line="300" w:lineRule="exact"/>
              <w:ind w:left="0" w:right="0"/>
              <w:jc w:val="left"/>
              <w:textAlignment w:val="auto"/>
              <w:rPr>
                <w:rFonts w:ascii="仿宋" w:eastAsia="仿宋" w:hAnsi="仿宋" w:cs="仿宋" w:hint="eastAsia"/>
                <w:b w:val="0"/>
                <w:bCs/>
                <w:i w:val="0"/>
                <w:color w:val="auto"/>
                <w:kern w:val="0"/>
                <w:sz w:val="18"/>
                <w:szCs w:val="18"/>
                <w:highlight w:val="none"/>
                <w:u w:val="none"/>
                <w:lang w:val="en-US" w:eastAsia="zh-CN"/>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194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11632127015031707F4630209641000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对强迫交易的处罚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《中华人民共和国治安管理处罚法》（中华人民共和国第十届全国人民代表大会常务委员会第十七次会议 2005年8月47日）第五十五条至六十二条对行政机关工作人员有以下违法行为的：（一）没有法定的行政处罚依据及没收财务单据、收缴的；（二）擅自改变行政处罚种类、幅度的；（三）违反法定的行政处罚程序的；（四）对当事人进行处罚不使用罚款、没收财物单据或者使用非法定部门制发的罚款；（五）将罚款、没收的违法所得或者财物截留、私分或者变相私分的；（六）索取或者收受他人财物、收缴罚款据为己有的；（七）玩忽职守等等违法行为的依法给予行政处分的规定</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195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11632127015031707F4630209642000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对组织“斗犬”活动的处罚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196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11632127015031707F4630209643000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对从事犬只经营活动，未向公安机关备案或者报备事项不实的处罚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197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11632127015031707F4630209644000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非法进行集会、游行、示威以及其他聚众活动的处罚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198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11632127015031707F4630209645000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对养殖、交易犬只的品种、数量和流向，不向公安机关备案的处罚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199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11632127015031707F4630209646000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对未办理养犬登记变更、注销手续或者养犬证遗失逾期未补办的处罚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200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11632127015031707F4630209648000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违反《危险化学品安全管理条例》的处罚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危险化学品安全管理条例》第96条，负有危险化学品安全监督管理职责的部门的工作人员，在危险化学品安全监督管理工作中滥用职权、玩忽职守、徇私舞弊；构成犯罪的，依法追究刑事责任；尚不构成犯罪的，依法给予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201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11632127015031707F4630209649000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违反《印刷业管理条例》的处罚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《印刷业管理条例》（国务院令第３１５号　2001.8.2）第四十六条 出版行政部门、公安部门、工商行政管理部门或者其他有关部门违反本条例规定，擅自批准不符合设立条件的印刷企业，或者不履行监督职责，或者发现违法行为不予查处，造成严重后果的，对负责的主管人员和其他直接责任人员给予降级或者撤职的行政处分；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202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11632127015031707F4630209650000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违反《营业性演出管理条例》的处罚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《营业性演出管理条例》（国务院令第439号　2005.91）第五十五条　文化主管部门、公安部门、工商行政管理部门的工作人员滥用职权、玩忽职守、徇私舞弊或者未依照本条例规定履行职责的，依法给予行政处分；构成犯罪的，依法追究刑事责任。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203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11632127015031707F4630209654000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对非法制造、买卖、储存、运输、邮寄、携带、使用、提供、处置危险物质的处罚。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204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11632127015031707F4630209658000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承办者擅自变更大型群众性活动的时间、地点、内容或者擅自扩大大型群众性活动的举办规模的；大型群众性活动未经公安机关安全许可的</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《大型群众性活动安全管理条例》（国务院令第505号）第24条　有关主管部门的工作人员和直接负责的主管人员在履行大型群众性活动安全管理职责中，有滥用职权、玩忽职守、徇私舞弊行为的，依法给予处分；构成犯罪的，依法追究刑事责任。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205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11632127015031707F4630209661000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对为吸毒、赌博、卖淫、嫖娼人员通风报信的处罚。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《中华人民共和国治安管理处罚法》(主席令第38号2005.8.28 )第116条 人民警察办理治安案件，有下列行为之一的，依法给予行政处分；构成犯罪的，依法追究刑事责任：办理治安案件的公安机关有前款所列行为的，对直接负责的主管人员和其他直接责任人员给予相应的行政处分。第118条 公安机关及其人民警察违法行使职权，侵犯公民、法人和其他组织合法权益的，应当赔礼道歉；造成损害的，应当依法承担赔偿责任。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206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11632127015031707F4630209662000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对为赌博提供条件，赌博的处罚。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left"/>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《中华人民共和国治安管理处罚法》(主席令第38号2005.8.28 )第116条 人民警察办理治安案件，有下列行为之一的，依法给予行政处分；构成犯罪的，依法追究刑事责任：办理治安案件的公安机关有前款所列行为的，对直接负责的主管人员和其他直接责任人员给予相应的行政处分。</w:t>
            </w:r>
            <w:r>
              <w:rPr>
                <w:rFonts w:ascii="仿宋" w:eastAsia="仿宋" w:hAnsi="仿宋" w:cs="仿宋" w:hint="eastAsia"/>
                <w:b w:val="0"/>
                <w:bCs/>
                <w:i w:val="0"/>
                <w:color w:val="auto"/>
                <w:kern w:val="0"/>
                <w:sz w:val="18"/>
                <w:szCs w:val="18"/>
                <w:highlight w:val="none"/>
                <w:u w:val="none"/>
                <w:lang w:val="en-US" w:eastAsia="zh-CN"/>
              </w:rPr>
              <w:br/>
            </w:r>
            <w:r>
              <w:rPr>
                <w:rFonts w:ascii="仿宋" w:eastAsia="仿宋" w:hAnsi="仿宋" w:cs="仿宋" w:hint="eastAsia"/>
                <w:b w:val="0"/>
                <w:bCs/>
                <w:i w:val="0"/>
                <w:color w:val="auto"/>
                <w:kern w:val="0"/>
                <w:sz w:val="18"/>
                <w:szCs w:val="18"/>
                <w:highlight w:val="none"/>
                <w:u w:val="none"/>
                <w:lang w:val="en-US" w:eastAsia="zh-CN"/>
              </w:rPr>
              <w:t xml:space="preserve">第118条 公安机关及其人民警察违法行使职权，侵犯公民、法人和其他组织合法权益的，应当赔礼道歉；造成损害的，应当依法承担赔偿责任。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207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11632127015031707F4630209664000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对饲养动物干扰他人正常生活、放任动物恐吓他人的处罚。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208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11632127015031707F4630209667000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殴打、伤害残疾人、孕妇、不满十四周岁的人或者六十周岁以上的人的</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left"/>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《中华人民共和国治安管理处罚法》(主席令第38号2005.8.28 )第116条 人民警察办理治安案件，有下列行为之一的，依法给予行政处分；构成犯罪的，依法追究刑事责任：办理治安案件的公安机关有前款所列行为的，对直接负责的主管人员和其他直接责任人员给予相应的行政处分。第118条 公安机关及其人民警察违法行使职权，侵犯公民、法人和其他组织合法权益的，应当赔礼道歉；造成损害的，应当依法承担赔偿责任。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209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11632127015031707F4630209669000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在禁止燃放烟花爆竹的时间、地点燃放烟花爆竹，或者以危害公共安全和人身、财产安全的方式燃放烟花爆竹的</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烟花爆炸安全管理条例》第44条，安全生产监督管理部门，公安机关、质量监督检验部门、工商行政管理部门的工作人员，在烟花爆炸安全监管工作中滥用职权、玩忽职守、徇私舞弊，构成犯罪的，依法追究刑事责任；尚不构成犯罪的，依法给予行政处分。</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210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11632127015031707F4630209670000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居住地以外的城市发动、组织、参加当地公民的集会、游行、示威的处罚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211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11632127015031707F4630209673000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爆破作业单位未按照其资质等级从事爆破作业的；营业性爆破作业单位跨省、自治区、直辖市行政区域实施爆破作业，未按照规定事先向爆破作业所在地的县级人民政府公安机关报告的；爆破作业单位未按照规定建立民用爆炸物品领取登记制度、保存领取登记记录的；爆破作业人员违反国家有关标准和规范的规定实施爆破作业的</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0"/>
                <w:sz w:val="18"/>
                <w:szCs w:val="18"/>
                <w:highlight w:val="none"/>
                <w:u w:val="none"/>
                <w:lang w:val="en-US" w:eastAsia="zh-CN"/>
              </w:rPr>
            </w:pPr>
          </w:p>
          <w:p>
            <w:pP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eastAsia="zh-CN"/>
              </w:rPr>
              <w:t xml:space="preserve">《</w:t>
            </w:r>
            <w:r>
              <w:rPr>
                <w:rFonts w:ascii="仿宋" w:eastAsia="仿宋" w:hAnsi="仿宋" w:cs="仿宋" w:hint="eastAsia"/>
                <w:b w:val="0"/>
                <w:bCs/>
                <w:i w:val="0"/>
                <w:color w:val="auto"/>
                <w:sz w:val="18"/>
                <w:szCs w:val="18"/>
                <w:highlight w:val="none"/>
                <w:u w:val="none"/>
                <w:lang w:val="en-US" w:eastAsia="zh-CN"/>
              </w:rPr>
              <w:t xml:space="preserve">民用爆炸物品安全管理条例</w:t>
            </w:r>
            <w:r>
              <w:rPr>
                <w:rFonts w:ascii="仿宋" w:eastAsia="仿宋" w:hAnsi="仿宋" w:cs="仿宋" w:hint="eastAsia"/>
                <w:b w:val="0"/>
                <w:bCs/>
                <w:i w:val="0"/>
                <w:color w:val="auto"/>
                <w:sz w:val="18"/>
                <w:szCs w:val="18"/>
                <w:highlight w:val="none"/>
                <w:u w:val="none"/>
                <w:lang w:eastAsia="zh-CN"/>
              </w:rPr>
              <w:t xml:space="preserve">》</w:t>
            </w:r>
            <w:r>
              <w:rPr>
                <w:rFonts w:ascii="仿宋" w:eastAsia="仿宋" w:hAnsi="仿宋" w:cs="仿宋" w:hint="eastAsia"/>
                <w:b w:val="0"/>
                <w:bCs/>
                <w:i w:val="0"/>
                <w:color w:val="auto"/>
                <w:sz w:val="18"/>
                <w:szCs w:val="18"/>
                <w:highlight w:val="none"/>
                <w:u w:val="none"/>
                <w:lang w:val="en-US" w:eastAsia="zh-CN"/>
              </w:rPr>
              <w:t xml:space="preserve">第五十三条规定，民用爆炸物品行业主管部门、公安机关、工商行政管理部门的工作人员，在民用爆炸物品安全监督管理工作中滥用职权、玩忽职守或者徇私舞弊，构成犯罪的，依法追究刑事责任；尚不构成犯罪的，依法给予行政处分</w:t>
            </w:r>
          </w:p>
          <w:p>
            <w:pPr>
              <w:jc w:val="center"/>
              <w:rPr>
                <w:rFonts w:ascii="仿宋" w:eastAsia="仿宋" w:hAnsi="仿宋" w:cs="仿宋" w:hint="eastAsia"/>
                <w:b w:val="0"/>
                <w:bCs/>
                <w:i w:val="0"/>
                <w:color w:val="auto"/>
                <w:sz w:val="18"/>
                <w:szCs w:val="18"/>
                <w:highlight w:val="none"/>
                <w:u w:val="none"/>
                <w:lang w:val="en-US" w:eastAsia="zh-CN"/>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212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11632127015031707F4630209674000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民用爆炸物品从业单位的主要负责人未履行《民用爆炸物品安全管理条例》规定的安全管理责任，导致发生重大伤亡事故或者造成其他严重后果，尚不构成犯罪的处罚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eastAsia="zh-CN"/>
              </w:rPr>
              <w:t xml:space="preserve">《</w:t>
            </w:r>
            <w:r>
              <w:rPr>
                <w:rFonts w:ascii="仿宋" w:eastAsia="仿宋" w:hAnsi="仿宋" w:cs="仿宋" w:hint="eastAsia"/>
                <w:b w:val="0"/>
                <w:bCs/>
                <w:i w:val="0"/>
                <w:color w:val="auto"/>
                <w:sz w:val="18"/>
                <w:szCs w:val="18"/>
                <w:highlight w:val="none"/>
                <w:u w:val="none"/>
                <w:lang w:val="en-US" w:eastAsia="zh-CN"/>
              </w:rPr>
              <w:t xml:space="preserve">民用爆炸物品安全管理条例</w:t>
            </w:r>
            <w:r>
              <w:rPr>
                <w:rFonts w:ascii="仿宋" w:eastAsia="仿宋" w:hAnsi="仿宋" w:cs="仿宋" w:hint="eastAsia"/>
                <w:b w:val="0"/>
                <w:bCs/>
                <w:i w:val="0"/>
                <w:color w:val="auto"/>
                <w:sz w:val="18"/>
                <w:szCs w:val="18"/>
                <w:highlight w:val="none"/>
                <w:u w:val="none"/>
                <w:lang w:eastAsia="zh-CN"/>
              </w:rPr>
              <w:t xml:space="preserve">》</w:t>
            </w:r>
            <w:r>
              <w:rPr>
                <w:rFonts w:ascii="仿宋" w:eastAsia="仿宋" w:hAnsi="仿宋" w:cs="仿宋" w:hint="eastAsia"/>
                <w:b w:val="0"/>
                <w:bCs/>
                <w:i w:val="0"/>
                <w:color w:val="auto"/>
                <w:sz w:val="18"/>
                <w:szCs w:val="18"/>
                <w:highlight w:val="none"/>
                <w:u w:val="none"/>
                <w:lang w:val="en-US" w:eastAsia="zh-CN"/>
              </w:rPr>
              <w:t xml:space="preserve">第五十三条规定，民用爆炸物品行业主管部门、公安机关、工商行政管理部门的工作人员，在民用爆炸物品安全监督管理工作中滥用职权、玩忽职守或者徇私舞弊，构成犯罪的，依法追究刑事责任；尚不构成犯罪的，依法给予行政处分</w:t>
            </w:r>
          </w:p>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213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11632127015031707F4630209675000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未经许可从事爆破作业的处罚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w:t>
            </w:r>
            <w:r>
              <w:rPr>
                <w:rFonts w:ascii="仿宋" w:eastAsia="仿宋" w:hAnsi="仿宋" w:cs="仿宋" w:hint="eastAsia"/>
                <w:b w:val="0"/>
                <w:bCs/>
                <w:i w:val="0"/>
                <w:color w:val="auto"/>
                <w:sz w:val="18"/>
                <w:szCs w:val="18"/>
                <w:highlight w:val="none"/>
                <w:u w:val="none"/>
                <w:lang w:val="en-US" w:eastAsia="zh-CN"/>
              </w:rPr>
              <w:t xml:space="preserve">民用爆炸物品安全管理条例</w:t>
            </w:r>
            <w:r>
              <w:rPr>
                <w:rFonts w:ascii="仿宋" w:eastAsia="仿宋" w:hAnsi="仿宋" w:cs="仿宋" w:hint="eastAsia"/>
                <w:b w:val="0"/>
                <w:bCs/>
                <w:i w:val="0"/>
                <w:color w:val="auto"/>
                <w:sz w:val="18"/>
                <w:szCs w:val="18"/>
                <w:highlight w:val="none"/>
                <w:u w:val="none"/>
                <w:lang w:eastAsia="zh-CN"/>
              </w:rPr>
              <w:t xml:space="preserve">》</w:t>
            </w:r>
            <w:r>
              <w:rPr>
                <w:rFonts w:ascii="仿宋" w:eastAsia="仿宋" w:hAnsi="仿宋" w:cs="仿宋" w:hint="eastAsia"/>
                <w:b w:val="0"/>
                <w:bCs/>
                <w:i w:val="0"/>
                <w:color w:val="auto"/>
                <w:sz w:val="18"/>
                <w:szCs w:val="18"/>
                <w:highlight w:val="none"/>
                <w:u w:val="none"/>
                <w:lang w:val="en-US" w:eastAsia="zh-CN"/>
              </w:rPr>
              <w:t xml:space="preserve">第五十三条规定，民用爆炸物品行业主管部门、公安机关、工商行政管理部门的工作人员，在民用爆炸物品安全监督管理工作中滥用职权、玩忽职守或者徇私舞弊，构成犯罪的，依法追究刑事责任；尚不构成犯罪的，依法给予行政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214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11632127015031707F4630209677000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聚众扰乱公共场所秩序</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left"/>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《中华人民共和国治安管理处罚法》(主席令第38号2005.8.28 )第116条 人民警察办理治安案件，有下列行为之一的，依法给予行政处分；构成犯罪的，依法追究刑事责任：办理治安案件的公安机关有前款所列行为的，对直接负责的主管人员和其他直接责任人员给予相应的行政处分。第118条 公安机关及其人民警察违法行使职权，侵犯公民、法人和其他组织合法权益的，应当赔礼道歉；造成损害的，应当依法承担赔偿责任。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215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11632127015031707F4630209678000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围攻大型活动工作人员</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216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11632127015031707F4630209679000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强行进入大型活动场内</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《大型群众性活动安全管理条例》（国务院令第505号）第24条　有关主管部门的工作人员和直接负责的主管人员在履行大型群众性活动安全管理职责中，有滥用职权、玩忽职守、徇私舞弊行为的，依法给予处分；构成犯罪的，依法追究刑事责任</w:t>
            </w:r>
          </w:p>
          <w:p>
            <w:pPr>
              <w:rPr>
                <w:rFonts w:ascii="仿宋" w:eastAsia="仿宋" w:hAnsi="仿宋" w:cs="仿宋" w:hint="eastAsia"/>
                <w:b w:val="0"/>
                <w:bCs/>
                <w:i w:val="0"/>
                <w:color w:val="auto"/>
                <w:kern w:val="0"/>
                <w:sz w:val="18"/>
                <w:szCs w:val="18"/>
                <w:highlight w:val="none"/>
                <w:u w:val="none"/>
                <w:lang w:val="en-US" w:eastAsia="zh-CN"/>
              </w:rPr>
            </w:pP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217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11632127015031707F4630209680000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违规在大型活动场内燃放物品</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《大型群众性活动安全管理条例》（国务院令第505号）第24条　有关主管部门的工作人员和直接负责的主管人员在履行大型群众性活动安全管理职责中，有滥用职权、玩忽职守、徇私舞弊行为的，依法给予处分；构成犯罪的，依法追究刑事责任</w:t>
            </w:r>
          </w:p>
          <w:p>
            <w:pPr>
              <w:rPr>
                <w:rFonts w:ascii="仿宋" w:eastAsia="仿宋" w:hAnsi="仿宋" w:cs="仿宋" w:hint="eastAsia"/>
                <w:b w:val="0"/>
                <w:bCs/>
                <w:i w:val="0"/>
                <w:color w:val="auto"/>
                <w:kern w:val="0"/>
                <w:sz w:val="18"/>
                <w:szCs w:val="18"/>
                <w:highlight w:val="none"/>
                <w:u w:val="none"/>
                <w:lang w:val="en-US" w:eastAsia="zh-CN"/>
              </w:rPr>
            </w:pP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218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11632127015031707F4630209681000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违反《印刷业管理条例》的规定，擅自设立从事出版物印刷经营活动的企业或者擅自从事印刷经营活动的处罚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《印刷业管理条例》（国务院令第３１５号　2001.8.2）第四十六条 出版行政部门、公安部门、工商行政管理部门或者其他有关部门违反本条例规定，擅自批准不符合设立条件的印刷企业，或者不履行监督职责，或者发现违法行为不予查处，造成严重后果的，对负责的主管人员和其他直接责任人员给予降级或者撤职的行政处分；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219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11632127015031707F4630209683000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在大型活动场内展示侮辱性物品</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《大型群众性活动安全管理条例》（国务院令第505号）第24条　有关主管部门的工作人员和直接负责的主管人员在履行大型群众性活动安全管理职责中，有滥用职权、玩忽职守、徇私舞弊行为的，依法给予处分；构成犯罪的，依法追究刑事责任</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220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11632127015031707F4630209684000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在加油站内向塑料容器直接加注易燃液体的处罚。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危险化学品安全管理条例》第96条，负有危险化学品安全监督管理职责的部门的工作人员，在危险化学品安全监督管理工作中滥用职权、玩忽职守、徇私舞弊；构成犯罪的，依法追究刑事责任；尚不构成犯罪的，依法给予处分。</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221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11632127015031707F4630209685000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向大型活动场内投掷杂物</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《中华人民共和国治安管理处罚法》(主席令第38号2005.8.28 )第116条 人民警察办理治安案件，有下列行为之一的，依法给予行政处分；构成犯罪的，依法追究刑事责任：</w:t>
            </w:r>
            <w:r>
              <w:rPr>
                <w:rFonts w:ascii="仿宋" w:eastAsia="仿宋" w:hAnsi="仿宋" w:cs="仿宋" w:hint="eastAsia"/>
                <w:b w:val="0"/>
                <w:bCs/>
                <w:i w:val="0"/>
                <w:color w:val="auto"/>
                <w:kern w:val="0"/>
                <w:sz w:val="18"/>
                <w:szCs w:val="18"/>
                <w:highlight w:val="none"/>
                <w:u w:val="none"/>
                <w:lang w:val="en-US" w:eastAsia="zh-CN"/>
              </w:rPr>
              <w:br/>
            </w:r>
            <w:r>
              <w:rPr>
                <w:rFonts w:ascii="仿宋" w:eastAsia="仿宋" w:hAnsi="仿宋" w:cs="仿宋" w:hint="eastAsia"/>
                <w:b w:val="0"/>
                <w:bCs/>
                <w:i w:val="0"/>
                <w:color w:val="auto"/>
                <w:kern w:val="0"/>
                <w:sz w:val="18"/>
                <w:szCs w:val="18"/>
                <w:highlight w:val="none"/>
                <w:u w:val="none"/>
                <w:lang w:val="en-US" w:eastAsia="zh-CN"/>
              </w:rPr>
              <w:t xml:space="preserve">办理治安案件的公安机关有前款所列行为的，对直接负责的主管人员和其他直接责任人员给予相应的行政处分。</w:t>
            </w:r>
            <w:r>
              <w:rPr>
                <w:rFonts w:ascii="仿宋" w:eastAsia="仿宋" w:hAnsi="仿宋" w:cs="仿宋" w:hint="eastAsia"/>
                <w:b w:val="0"/>
                <w:bCs/>
                <w:i w:val="0"/>
                <w:color w:val="auto"/>
                <w:kern w:val="0"/>
                <w:sz w:val="18"/>
                <w:szCs w:val="18"/>
                <w:highlight w:val="none"/>
                <w:u w:val="none"/>
                <w:lang w:val="en-US" w:eastAsia="zh-CN"/>
              </w:rPr>
              <w:br/>
            </w:r>
            <w:r>
              <w:rPr>
                <w:rFonts w:ascii="仿宋" w:eastAsia="仿宋" w:hAnsi="仿宋" w:cs="仿宋" w:hint="eastAsia"/>
                <w:b w:val="0"/>
                <w:bCs/>
                <w:i w:val="0"/>
                <w:color w:val="auto"/>
                <w:kern w:val="0"/>
                <w:sz w:val="18"/>
                <w:szCs w:val="18"/>
                <w:highlight w:val="none"/>
                <w:u w:val="none"/>
                <w:lang w:val="en-US" w:eastAsia="zh-CN"/>
              </w:rPr>
              <w:t xml:space="preserve">第118条 公安机关及其人民警察违法行使职权，侵犯公民、法人和其他组织合法权益的，应当赔礼道歉；造成损害的，应当依法承担赔偿责任。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222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11632127015031707F4630209686000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违反《剧毒化学品购买和公路运输许可证件管理办法》的处罚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《剧毒化学品购买和公路运输许可证件管理办法》（公安部令第77号2005.8.1）第20条 第二十七条 公安机关及其人民警察在工作中，有下列行为之一的，对直接负责的主管人员和其他直接责任人员依法给予行政处分；构成犯罪的，依法追究刑事责任。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223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11632127015031707F4630209687000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对违反《民用爆炸物品安全管理条例》的处罚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eastAsia="zh-CN"/>
              </w:rPr>
              <w:t xml:space="preserve">《</w:t>
            </w:r>
            <w:r>
              <w:rPr>
                <w:rFonts w:ascii="仿宋" w:eastAsia="仿宋" w:hAnsi="仿宋" w:cs="仿宋" w:hint="eastAsia"/>
                <w:b w:val="0"/>
                <w:bCs/>
                <w:i w:val="0"/>
                <w:color w:val="auto"/>
                <w:sz w:val="18"/>
                <w:szCs w:val="18"/>
                <w:highlight w:val="none"/>
                <w:u w:val="none"/>
                <w:lang w:val="en-US" w:eastAsia="zh-CN"/>
              </w:rPr>
              <w:t xml:space="preserve">民用爆炸物品安全管理条例</w:t>
            </w:r>
            <w:r>
              <w:rPr>
                <w:rFonts w:ascii="仿宋" w:eastAsia="仿宋" w:hAnsi="仿宋" w:cs="仿宋" w:hint="eastAsia"/>
                <w:b w:val="0"/>
                <w:bCs/>
                <w:i w:val="0"/>
                <w:color w:val="auto"/>
                <w:sz w:val="18"/>
                <w:szCs w:val="18"/>
                <w:highlight w:val="none"/>
                <w:u w:val="none"/>
                <w:lang w:eastAsia="zh-CN"/>
              </w:rPr>
              <w:t xml:space="preserve">》</w:t>
            </w:r>
            <w:r>
              <w:rPr>
                <w:rFonts w:ascii="仿宋" w:eastAsia="仿宋" w:hAnsi="仿宋" w:cs="仿宋" w:hint="eastAsia"/>
                <w:b w:val="0"/>
                <w:bCs/>
                <w:i w:val="0"/>
                <w:color w:val="auto"/>
                <w:sz w:val="18"/>
                <w:szCs w:val="18"/>
                <w:highlight w:val="none"/>
                <w:u w:val="none"/>
                <w:lang w:val="en-US" w:eastAsia="zh-CN"/>
              </w:rPr>
              <w:t xml:space="preserve">第五十三条规定，民用爆炸物品行业主管部门、公安机关、工商行政管理部门的工作人员，在民用爆炸物品安全监督管理工作中滥用职权、玩忽职守或者徇私舞弊，构成犯罪的，依法追究刑事责任；尚不构成犯罪的，依法给予行政处分</w:t>
            </w:r>
          </w:p>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224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11632127015031707F4630209688000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对违反《烟花爆竹安全管理条例》的处罚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烟花爆炸安全管理条例》第44条，安全生产监督管理部门，公安机关、质量监督检验部门、工商行政管理部门的工作人员，在烟花爆炸安全监管工作中滥用职权、玩忽职守、徇私舞弊，构成犯罪的，依法追究刑事责任；尚不构成犯罪的，依法给予行政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225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11632127015031707F4630209691000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对破坏、污损坟墓，毁坏、丢弃尸骨、骨灰，违法停放尸体的处罚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shd w:val="clear" w:color="auto" w:fill="auto"/>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226</w:t>
            </w:r>
          </w:p>
        </w:tc>
        <w:tc>
          <w:tcPr>
            <w:tcW w:w="1138" w:type="dxa"/>
            <w:tcBorders>
              <w:top w:val="single" w:sz="4" w:space="0" w:color="000000"/>
              <w:left w:val="single" w:sz="4" w:space="0" w:color="000000"/>
              <w:bottom w:val="single" w:sz="4" w:space="0" w:color="000000"/>
              <w:right w:val="single" w:sz="4" w:space="0" w:color="000000"/>
            </w:tcBorders>
            <w:shd w:val="clear" w:color="auto" w:fill="FFFFFF"/>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shd w:val="clear" w:color="auto" w:fill="auto"/>
              </w:rPr>
            </w:pPr>
            <w:r>
              <w:rPr>
                <w:rFonts w:ascii="仿宋" w:eastAsia="仿宋" w:hAnsi="仿宋" w:cs="仿宋" w:hint="eastAsia"/>
                <w:b w:val="0"/>
                <w:bCs/>
                <w:i w:val="0"/>
                <w:color w:val="auto"/>
                <w:sz w:val="18"/>
                <w:szCs w:val="18"/>
                <w:highlight w:val="none"/>
                <w:u w:val="none"/>
                <w:shd w:val="clear" w:color="auto" w:fill="auto"/>
                <w:lang w:val="en-US" w:eastAsia="zh-CN"/>
              </w:rPr>
              <w:t xml:space="preserve">630209179000</w:t>
            </w:r>
          </w:p>
        </w:tc>
        <w:tc>
          <w:tcPr>
            <w:tcW w:w="2225" w:type="dxa"/>
            <w:tcBorders>
              <w:top w:val="single" w:sz="4" w:space="0" w:color="000000"/>
              <w:left w:val="single" w:sz="4" w:space="0" w:color="000000"/>
              <w:bottom w:val="single" w:sz="4" w:space="0" w:color="000000"/>
              <w:right w:val="single" w:sz="4" w:space="0" w:color="000000"/>
            </w:tcBorders>
            <w:shd w:val="clear" w:color="auto" w:fill="FFFFFF"/>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shd w:val="clear" w:color="auto" w:fill="auto"/>
              </w:rPr>
            </w:pPr>
            <w:r>
              <w:rPr>
                <w:rFonts w:ascii="仿宋" w:eastAsia="仿宋" w:hAnsi="仿宋" w:cs="仿宋" w:hint="eastAsia"/>
                <w:b w:val="0"/>
                <w:bCs/>
                <w:i w:val="0"/>
                <w:color w:val="auto"/>
                <w:sz w:val="18"/>
                <w:szCs w:val="18"/>
                <w:highlight w:val="none"/>
                <w:u w:val="none"/>
                <w:shd w:val="clear" w:color="auto" w:fill="auto"/>
                <w:lang w:val="en-US" w:eastAsia="zh-CN"/>
              </w:rPr>
              <w:t xml:space="preserve">接到公安机关要求改进安全状况的通知后，在限期内拒不改进的处罚</w:t>
            </w:r>
          </w:p>
        </w:tc>
        <w:tc>
          <w:tcPr>
            <w:tcW w:w="725" w:type="dxa"/>
            <w:tcBorders>
              <w:top w:val="single" w:sz="4" w:space="0" w:color="000000"/>
              <w:left w:val="single" w:sz="4" w:space="0" w:color="000000"/>
              <w:bottom w:val="single" w:sz="4" w:space="0" w:color="000000"/>
              <w:right w:val="single" w:sz="4" w:space="0" w:color="000000"/>
            </w:tcBorders>
            <w:shd w:val="clear" w:color="auto" w:fill="FFFFFF"/>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shd w:val="clear" w:color="auto" w:fill="auto"/>
              </w:rPr>
            </w:pPr>
            <w:r>
              <w:rPr>
                <w:rFonts w:ascii="仿宋" w:eastAsia="仿宋" w:hAnsi="仿宋" w:cs="仿宋" w:hint="eastAsia"/>
                <w:b w:val="0"/>
                <w:bCs/>
                <w:i w:val="0"/>
                <w:color w:val="auto"/>
                <w:sz w:val="18"/>
                <w:szCs w:val="18"/>
                <w:highlight w:val="none"/>
                <w:u w:val="none"/>
                <w:shd w:val="clear" w:color="auto" w:fill="auto"/>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227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11632127015031707F4630209094000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故意输入计算机病毒以及其他有害数据危害计算机信息系统安全的，或者未经许可出售计算机信息系统安全专用产品的处罚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w:t>
            </w:r>
            <w:r>
              <w:rPr>
                <w:rFonts w:ascii="仿宋" w:eastAsia="仿宋" w:hAnsi="仿宋" w:cs="仿宋" w:hint="eastAsia"/>
                <w:bCs/>
                <w:color w:val="auto"/>
                <w:kern w:val="0"/>
                <w:sz w:val="18"/>
                <w:szCs w:val="18"/>
                <w:highlight w:val="none"/>
                <w:lang w:eastAsia="zh-CN"/>
              </w:rPr>
              <w:t xml:space="preserve">中华人民共和国计算机信息系统安全保护条例</w:t>
            </w:r>
            <w:r>
              <w:rPr>
                <w:rFonts w:ascii="仿宋" w:eastAsia="仿宋" w:hAnsi="仿宋" w:cs="仿宋" w:hint="eastAsia"/>
                <w:bCs/>
                <w:color w:val="auto"/>
                <w:kern w:val="0"/>
                <w:sz w:val="18"/>
                <w:szCs w:val="18"/>
                <w:highlight w:val="none"/>
              </w:rPr>
              <w:t xml:space="preserve">》</w:t>
            </w:r>
            <w:r>
              <w:rPr>
                <w:rFonts w:ascii="仿宋" w:eastAsia="仿宋" w:hAnsi="仿宋" w:cs="仿宋" w:hint="eastAsia"/>
                <w:bCs/>
                <w:color w:val="auto"/>
                <w:kern w:val="0"/>
                <w:sz w:val="18"/>
                <w:szCs w:val="18"/>
                <w:highlight w:val="none"/>
                <w:lang w:eastAsia="zh-CN"/>
              </w:rPr>
              <w:t xml:space="preserve">（</w:t>
            </w:r>
            <w:r>
              <w:rPr>
                <w:rFonts w:ascii="仿宋" w:eastAsia="仿宋" w:hAnsi="仿宋" w:cs="仿宋" w:hint="eastAsia"/>
                <w:i w:val="0"/>
                <w:caps w:val="0"/>
                <w:color w:val="auto"/>
                <w:spacing w:val="0"/>
                <w:sz w:val="18"/>
                <w:szCs w:val="18"/>
                <w:highlight w:val="none"/>
                <w:shd w:val="clear" w:color="auto" w:fill="FFFFFF"/>
              </w:rPr>
              <w:t xml:space="preserve">1994年2月18日</w:t>
            </w:r>
            <w:r>
              <w:rPr>
                <w:rFonts w:ascii="仿宋" w:eastAsia="仿宋" w:hAnsi="仿宋" w:cs="仿宋" w:hint="eastAsia"/>
                <w:i w:val="0"/>
                <w:caps w:val="0"/>
                <w:color w:val="auto"/>
                <w:spacing w:val="0"/>
                <w:sz w:val="18"/>
                <w:szCs w:val="18"/>
                <w:highlight w:val="none"/>
                <w:shd w:val="clear" w:color="auto" w:fill="FFFFFF"/>
                <w:lang w:eastAsia="zh-CN"/>
              </w:rPr>
              <w:t xml:space="preserve">）</w:t>
            </w:r>
            <w:r>
              <w:rPr>
                <w:rFonts w:ascii="仿宋" w:eastAsia="仿宋" w:hAnsi="仿宋" w:cs="仿宋" w:hint="eastAsia"/>
                <w:bCs/>
                <w:color w:val="auto"/>
                <w:kern w:val="0"/>
                <w:sz w:val="18"/>
                <w:szCs w:val="18"/>
                <w:highlight w:val="none"/>
              </w:rPr>
              <w:t xml:space="preserve">有关追责情形进行责任追究</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追责情形：</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val="en-US" w:eastAsia="zh-CN"/>
              </w:rPr>
              <w:t xml:space="preserve">  第二十七条　执行本条例的国家公务员利用职权，索取、收受贿赂或者有其他违法、失职行为，构成犯罪的，依法追究刑事责任；尚不构成犯罪的，给予行政处分。</w:t>
            </w:r>
          </w:p>
          <w:p>
            <w:pPr>
              <w:keepNext w:val="0"/>
              <w:keepLines w:val="0"/>
              <w:widowControl/>
              <w:suppressLineNumbers w:val="0"/>
              <w:jc w:val="both"/>
              <w:textAlignment w:val="center"/>
              <w:rPr>
                <w:rFonts w:ascii="仿宋" w:eastAsia="仿宋" w:hAnsi="仿宋" w:cs="仿宋" w:hint="eastAsia"/>
                <w:b w:val="0"/>
                <w:bCs/>
                <w:i w:val="0"/>
                <w:color w:val="auto"/>
                <w:kern w:val="2"/>
                <w:sz w:val="18"/>
                <w:szCs w:val="18"/>
                <w:highlight w:val="none"/>
                <w:u w:val="none"/>
                <w:lang w:val="en-US" w:eastAsia="zh-CN" w:bidi="ar-SA"/>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228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11632127015031707F4630209131000</w:t>
            </w:r>
          </w:p>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对未建立计算机病毒防治管理制度的；未采取计算机病毒安全技术防治措施的；未对本单位计算机信息系统使用人员进行计算机病毒防治教育和培训的；未及时检测、清除计算机信息系统中的计算机病毒，对计算机信息系统造成危害的；未使用具有计算机信息系统安全专用产品销售许可证的计算机病毒防治产品，对计算机信息系统造成危害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w:t>
            </w:r>
            <w:r>
              <w:rPr>
                <w:rFonts w:ascii="仿宋" w:eastAsia="仿宋" w:hAnsi="仿宋" w:cs="仿宋" w:hint="eastAsia"/>
                <w:bCs/>
                <w:color w:val="auto"/>
                <w:kern w:val="0"/>
                <w:sz w:val="18"/>
                <w:szCs w:val="18"/>
                <w:highlight w:val="none"/>
                <w:lang w:eastAsia="zh-CN"/>
              </w:rPr>
              <w:t xml:space="preserve">中华人民共和国计算机信息系统安全保护条例</w:t>
            </w:r>
            <w:r>
              <w:rPr>
                <w:rFonts w:ascii="仿宋" w:eastAsia="仿宋" w:hAnsi="仿宋" w:cs="仿宋" w:hint="eastAsia"/>
                <w:bCs/>
                <w:color w:val="auto"/>
                <w:kern w:val="0"/>
                <w:sz w:val="18"/>
                <w:szCs w:val="18"/>
                <w:highlight w:val="none"/>
              </w:rPr>
              <w:t xml:space="preserve">》</w:t>
            </w:r>
            <w:r>
              <w:rPr>
                <w:rFonts w:ascii="仿宋" w:eastAsia="仿宋" w:hAnsi="仿宋" w:cs="仿宋" w:hint="eastAsia"/>
                <w:bCs/>
                <w:color w:val="auto"/>
                <w:kern w:val="0"/>
                <w:sz w:val="18"/>
                <w:szCs w:val="18"/>
                <w:highlight w:val="none"/>
                <w:lang w:eastAsia="zh-CN"/>
              </w:rPr>
              <w:t xml:space="preserve">（</w:t>
            </w:r>
            <w:r>
              <w:rPr>
                <w:rFonts w:ascii="仿宋" w:eastAsia="仿宋" w:hAnsi="仿宋" w:cs="仿宋" w:hint="eastAsia"/>
                <w:i w:val="0"/>
                <w:caps w:val="0"/>
                <w:color w:val="auto"/>
                <w:spacing w:val="0"/>
                <w:sz w:val="18"/>
                <w:szCs w:val="18"/>
                <w:highlight w:val="none"/>
                <w:shd w:val="clear" w:color="auto" w:fill="FFFFFF"/>
              </w:rPr>
              <w:t xml:space="preserve">1994年2月18日</w:t>
            </w:r>
            <w:r>
              <w:rPr>
                <w:rFonts w:ascii="仿宋" w:eastAsia="仿宋" w:hAnsi="仿宋" w:cs="仿宋" w:hint="eastAsia"/>
                <w:i w:val="0"/>
                <w:caps w:val="0"/>
                <w:color w:val="auto"/>
                <w:spacing w:val="0"/>
                <w:sz w:val="18"/>
                <w:szCs w:val="18"/>
                <w:highlight w:val="none"/>
                <w:shd w:val="clear" w:color="auto" w:fill="FFFFFF"/>
                <w:lang w:eastAsia="zh-CN"/>
              </w:rPr>
              <w:t xml:space="preserve">）</w:t>
            </w:r>
            <w:r>
              <w:rPr>
                <w:rFonts w:ascii="仿宋" w:eastAsia="仿宋" w:hAnsi="仿宋" w:cs="仿宋" w:hint="eastAsia"/>
                <w:bCs/>
                <w:color w:val="auto"/>
                <w:kern w:val="0"/>
                <w:sz w:val="18"/>
                <w:szCs w:val="18"/>
                <w:highlight w:val="none"/>
              </w:rPr>
              <w:t xml:space="preserve">有关追责情形进行责任追究</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追责情形：</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val="en-US" w:eastAsia="zh-CN"/>
              </w:rPr>
              <w:t xml:space="preserve">  第二十七条　执行本条例的国家公务员利用职权，索取、收受贿赂或者有其他违法、失职行为，构成犯罪的，依法追究刑事责任；尚不构成犯罪的，给予行政处分。</w:t>
            </w:r>
          </w:p>
          <w:p>
            <w:pPr>
              <w:keepNext w:val="0"/>
              <w:keepLines w:val="0"/>
              <w:widowControl/>
              <w:suppressLineNumbers w:val="0"/>
              <w:jc w:val="both"/>
              <w:textAlignment w:val="center"/>
              <w:rPr>
                <w:rFonts w:ascii="仿宋" w:eastAsia="仿宋" w:hAnsi="仿宋" w:cs="仿宋" w:hint="eastAsia"/>
                <w:b w:val="0"/>
                <w:bCs/>
                <w:i w:val="0"/>
                <w:color w:val="auto"/>
                <w:kern w:val="2"/>
                <w:sz w:val="18"/>
                <w:szCs w:val="18"/>
                <w:highlight w:val="none"/>
                <w:u w:val="none"/>
                <w:lang w:val="en-US" w:eastAsia="zh-CN" w:bidi="ar-SA"/>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229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11632127015031707F4630209190000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单位和个人利用国际联网制作、复制、查阅和传播违法信息的处罚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化隆县公安局网监大队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w:t>
            </w:r>
            <w:r>
              <w:rPr>
                <w:rFonts w:ascii="仿宋" w:eastAsia="仿宋" w:hAnsi="仿宋" w:cs="仿宋" w:hint="eastAsia"/>
                <w:bCs/>
                <w:color w:val="auto"/>
                <w:kern w:val="0"/>
                <w:sz w:val="18"/>
                <w:szCs w:val="18"/>
                <w:highlight w:val="none"/>
                <w:lang w:eastAsia="zh-CN"/>
              </w:rPr>
              <w:t xml:space="preserve">中华人民共和国计算机信息系统安全保护条例</w:t>
            </w:r>
            <w:r>
              <w:rPr>
                <w:rFonts w:ascii="仿宋" w:eastAsia="仿宋" w:hAnsi="仿宋" w:cs="仿宋" w:hint="eastAsia"/>
                <w:bCs/>
                <w:color w:val="auto"/>
                <w:kern w:val="0"/>
                <w:sz w:val="18"/>
                <w:szCs w:val="18"/>
                <w:highlight w:val="none"/>
              </w:rPr>
              <w:t xml:space="preserve">》</w:t>
            </w:r>
            <w:r>
              <w:rPr>
                <w:rFonts w:ascii="仿宋" w:eastAsia="仿宋" w:hAnsi="仿宋" w:cs="仿宋" w:hint="eastAsia"/>
                <w:bCs/>
                <w:color w:val="auto"/>
                <w:kern w:val="0"/>
                <w:sz w:val="18"/>
                <w:szCs w:val="18"/>
                <w:highlight w:val="none"/>
                <w:lang w:eastAsia="zh-CN"/>
              </w:rPr>
              <w:t xml:space="preserve">（</w:t>
            </w:r>
            <w:r>
              <w:rPr>
                <w:rFonts w:ascii="仿宋" w:eastAsia="仿宋" w:hAnsi="仿宋" w:cs="仿宋" w:hint="eastAsia"/>
                <w:i w:val="0"/>
                <w:caps w:val="0"/>
                <w:color w:val="auto"/>
                <w:spacing w:val="0"/>
                <w:sz w:val="18"/>
                <w:szCs w:val="18"/>
                <w:highlight w:val="none"/>
                <w:shd w:val="clear" w:color="auto" w:fill="FFFFFF"/>
              </w:rPr>
              <w:t xml:space="preserve">1994年2月18日</w:t>
            </w:r>
            <w:r>
              <w:rPr>
                <w:rFonts w:ascii="仿宋" w:eastAsia="仿宋" w:hAnsi="仿宋" w:cs="仿宋" w:hint="eastAsia"/>
                <w:i w:val="0"/>
                <w:caps w:val="0"/>
                <w:color w:val="auto"/>
                <w:spacing w:val="0"/>
                <w:sz w:val="18"/>
                <w:szCs w:val="18"/>
                <w:highlight w:val="none"/>
                <w:shd w:val="clear" w:color="auto" w:fill="FFFFFF"/>
                <w:lang w:eastAsia="zh-CN"/>
              </w:rPr>
              <w:t xml:space="preserve">）</w:t>
            </w:r>
            <w:r>
              <w:rPr>
                <w:rFonts w:ascii="仿宋" w:eastAsia="仿宋" w:hAnsi="仿宋" w:cs="仿宋" w:hint="eastAsia"/>
                <w:bCs/>
                <w:color w:val="auto"/>
                <w:kern w:val="0"/>
                <w:sz w:val="18"/>
                <w:szCs w:val="18"/>
                <w:highlight w:val="none"/>
              </w:rPr>
              <w:t xml:space="preserve">有关追责情形进行责任追究</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追责情形：</w:t>
            </w:r>
          </w:p>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val="en-US" w:eastAsia="zh-CN"/>
              </w:rPr>
              <w:t xml:space="preserve">  第二十七条　执行本条例的国家公务员利用职权，索取、收受贿赂或者有其他违法、失职行为，构成犯罪的，依法追究刑事责任；尚不构成犯罪的，给予行政处分。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230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11632127015031707F4630209193000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向上网消费者提供的计算机未通过局域网的方式接入互联网的处罚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w:t>
            </w:r>
            <w:r>
              <w:rPr>
                <w:rFonts w:ascii="仿宋" w:eastAsia="仿宋" w:hAnsi="仿宋" w:cs="仿宋" w:hint="eastAsia"/>
                <w:bCs/>
                <w:color w:val="auto"/>
                <w:kern w:val="0"/>
                <w:sz w:val="18"/>
                <w:szCs w:val="18"/>
                <w:highlight w:val="none"/>
                <w:lang w:eastAsia="zh-CN"/>
              </w:rPr>
              <w:t xml:space="preserve">互联网上网服务营业场所管理条例</w:t>
            </w:r>
            <w:r>
              <w:rPr>
                <w:rFonts w:ascii="仿宋" w:eastAsia="仿宋" w:hAnsi="仿宋" w:cs="仿宋" w:hint="eastAsia"/>
                <w:bCs/>
                <w:color w:val="auto"/>
                <w:kern w:val="0"/>
                <w:sz w:val="18"/>
                <w:szCs w:val="18"/>
                <w:highlight w:val="none"/>
              </w:rPr>
              <w:t xml:space="preserve">》</w:t>
            </w:r>
            <w:r>
              <w:rPr>
                <w:rFonts w:ascii="仿宋" w:eastAsia="仿宋" w:hAnsi="仿宋" w:cs="仿宋" w:hint="eastAsia"/>
                <w:bCs/>
                <w:color w:val="auto"/>
                <w:kern w:val="0"/>
                <w:sz w:val="18"/>
                <w:szCs w:val="18"/>
                <w:highlight w:val="none"/>
                <w:lang w:eastAsia="zh-CN"/>
              </w:rPr>
              <w:t xml:space="preserve">（</w:t>
            </w:r>
            <w:r>
              <w:rPr>
                <w:rFonts w:ascii="仿宋" w:eastAsia="仿宋" w:hAnsi="仿宋" w:cs="仿宋" w:hint="eastAsia"/>
                <w:i w:val="0"/>
                <w:caps w:val="0"/>
                <w:color w:val="auto"/>
                <w:spacing w:val="0"/>
                <w:sz w:val="18"/>
                <w:szCs w:val="18"/>
                <w:highlight w:val="none"/>
                <w:shd w:val="clear" w:color="auto" w:fill="FFFFFF"/>
              </w:rPr>
              <w:t xml:space="preserve">2002年9月29日</w:t>
            </w:r>
            <w:r>
              <w:rPr>
                <w:rFonts w:ascii="仿宋" w:eastAsia="仿宋" w:hAnsi="仿宋" w:cs="仿宋" w:hint="eastAsia"/>
                <w:i w:val="0"/>
                <w:caps w:val="0"/>
                <w:color w:val="auto"/>
                <w:spacing w:val="0"/>
                <w:sz w:val="18"/>
                <w:szCs w:val="18"/>
                <w:highlight w:val="none"/>
                <w:shd w:val="clear" w:color="auto" w:fill="FFFFFF"/>
                <w:lang w:eastAsia="zh-CN"/>
              </w:rPr>
              <w:t xml:space="preserve">）</w:t>
            </w:r>
            <w:r>
              <w:rPr>
                <w:rFonts w:ascii="仿宋" w:eastAsia="仿宋" w:hAnsi="仿宋" w:cs="仿宋" w:hint="eastAsia"/>
                <w:bCs/>
                <w:color w:val="auto"/>
                <w:kern w:val="0"/>
                <w:sz w:val="18"/>
                <w:szCs w:val="18"/>
                <w:highlight w:val="none"/>
              </w:rPr>
              <w:t xml:space="preserve">有关追责情形进行责任追究</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追责情形：</w:t>
            </w:r>
          </w:p>
          <w:p>
            <w:pP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    第二十五条文化行政部门、公安机关、工商行政管理部门或者其他有关部门及其工作人员，利用职务上的便利收受他人财物或者其他好处，违法批准不符合法定设立条件的互联网上网服务营业场所经营单位，或者不依法履行监督职责，或者发现违法行为不予依法查处，触犯刑律的，对直接负责的主管人员和其他直接责任人员依照刑法关于受贿罪、滥用职权罪、玩忽职守罪或者其他罪的规定，依法追究刑事责任;尚不够刑事处罚的，依法给予降级、撤职或者开除的行政处分。</w:t>
            </w:r>
          </w:p>
          <w:p>
            <w:pP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第二十六条 文化行政部门、公安机关、工商行政管理部门或者其他有关部门的工作人员，从事或者变相从事互联网上网服务经营活动的，参与或者变相参与互联网上网服务营业场所经营单位的经营活动的，依法给予降级、撤职或者开除的行政处分。</w:t>
            </w:r>
          </w:p>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val="en-US" w:eastAsia="zh-CN"/>
              </w:rPr>
              <w:t xml:space="preserve">　　文化行政部门、公安机关、工商行政管理部门或者其他有关部门有前款所列行为的，对直接负责的主管人员和其他直接责任人员依照前款规定依法给予行政处分。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 </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 </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231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11632127015031707F4630209194000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从事国际联网业务的单位未提供安全保护管理所需信息、资料及数据文件，或者所提供内容不真实的处罚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w:t>
            </w:r>
            <w:r>
              <w:rPr>
                <w:rFonts w:ascii="仿宋" w:eastAsia="仿宋" w:hAnsi="仿宋" w:cs="仿宋" w:hint="eastAsia"/>
                <w:bCs/>
                <w:color w:val="auto"/>
                <w:kern w:val="0"/>
                <w:sz w:val="18"/>
                <w:szCs w:val="18"/>
                <w:highlight w:val="none"/>
                <w:lang w:eastAsia="zh-CN"/>
              </w:rPr>
              <w:t xml:space="preserve">中华人民共和国计算机信息系统安全保护条例</w:t>
            </w:r>
            <w:r>
              <w:rPr>
                <w:rFonts w:ascii="仿宋" w:eastAsia="仿宋" w:hAnsi="仿宋" w:cs="仿宋" w:hint="eastAsia"/>
                <w:bCs/>
                <w:color w:val="auto"/>
                <w:kern w:val="0"/>
                <w:sz w:val="18"/>
                <w:szCs w:val="18"/>
                <w:highlight w:val="none"/>
              </w:rPr>
              <w:t xml:space="preserve">》</w:t>
            </w:r>
            <w:r>
              <w:rPr>
                <w:rFonts w:ascii="仿宋" w:eastAsia="仿宋" w:hAnsi="仿宋" w:cs="仿宋" w:hint="eastAsia"/>
                <w:bCs/>
                <w:color w:val="auto"/>
                <w:kern w:val="0"/>
                <w:sz w:val="18"/>
                <w:szCs w:val="18"/>
                <w:highlight w:val="none"/>
                <w:lang w:eastAsia="zh-CN"/>
              </w:rPr>
              <w:t xml:space="preserve">（</w:t>
            </w:r>
            <w:r>
              <w:rPr>
                <w:rFonts w:ascii="仿宋" w:eastAsia="仿宋" w:hAnsi="仿宋" w:cs="仿宋" w:hint="eastAsia"/>
                <w:i w:val="0"/>
                <w:caps w:val="0"/>
                <w:color w:val="auto"/>
                <w:spacing w:val="0"/>
                <w:sz w:val="18"/>
                <w:szCs w:val="18"/>
                <w:highlight w:val="none"/>
                <w:shd w:val="clear" w:color="auto" w:fill="FFFFFF"/>
              </w:rPr>
              <w:t xml:space="preserve">1994年2月18日</w:t>
            </w:r>
            <w:r>
              <w:rPr>
                <w:rFonts w:ascii="仿宋" w:eastAsia="仿宋" w:hAnsi="仿宋" w:cs="仿宋" w:hint="eastAsia"/>
                <w:i w:val="0"/>
                <w:caps w:val="0"/>
                <w:color w:val="auto"/>
                <w:spacing w:val="0"/>
                <w:sz w:val="18"/>
                <w:szCs w:val="18"/>
                <w:highlight w:val="none"/>
                <w:shd w:val="clear" w:color="auto" w:fill="FFFFFF"/>
                <w:lang w:eastAsia="zh-CN"/>
              </w:rPr>
              <w:t xml:space="preserve">）</w:t>
            </w:r>
            <w:r>
              <w:rPr>
                <w:rFonts w:ascii="仿宋" w:eastAsia="仿宋" w:hAnsi="仿宋" w:cs="仿宋" w:hint="eastAsia"/>
                <w:bCs/>
                <w:color w:val="auto"/>
                <w:kern w:val="0"/>
                <w:sz w:val="18"/>
                <w:szCs w:val="18"/>
                <w:highlight w:val="none"/>
              </w:rPr>
              <w:t xml:space="preserve">有关追责情形进行责任追究</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追责情形：</w:t>
            </w:r>
          </w:p>
          <w:p>
            <w:pPr>
              <w:keepNext w:val="0"/>
              <w:keepLines w:val="0"/>
              <w:widowControl/>
              <w:suppressLineNumbers w:val="0"/>
              <w:jc w:val="both"/>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val="en-US" w:eastAsia="zh-CN"/>
              </w:rPr>
              <w:t xml:space="preserve">  第二十七条　执行本条例的国家公务员利用职权，索取、收受贿赂或者有其他违法、失职行为，构成犯罪的，依法追究刑事责任；尚不构成犯罪的，给予行政处分。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 </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 </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232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11632127015031707F4630209196000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未建立场内巡查制度，或者发现上网消费者的违法行为未予制止并向文化行政部门、公安机关举报的处罚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both"/>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依据《互联网上网服务营业场所管理条例》</w:t>
            </w:r>
            <w:r>
              <w:rPr>
                <w:rFonts w:ascii="仿宋" w:eastAsia="仿宋" w:hAnsi="仿宋" w:cs="仿宋" w:hint="eastAsia"/>
                <w:bCs/>
                <w:color w:val="auto"/>
                <w:kern w:val="0"/>
                <w:sz w:val="18"/>
                <w:szCs w:val="18"/>
                <w:highlight w:val="none"/>
                <w:lang w:eastAsia="zh-CN"/>
              </w:rPr>
              <w:t xml:space="preserve">（</w:t>
            </w:r>
            <w:r>
              <w:rPr>
                <w:rFonts w:ascii="仿宋" w:eastAsia="仿宋" w:hAnsi="仿宋" w:cs="仿宋" w:hint="eastAsia"/>
                <w:i w:val="0"/>
                <w:caps w:val="0"/>
                <w:color w:val="auto"/>
                <w:spacing w:val="0"/>
                <w:sz w:val="18"/>
                <w:szCs w:val="18"/>
                <w:highlight w:val="none"/>
                <w:shd w:val="clear" w:color="auto" w:fill="FFFFFF"/>
              </w:rPr>
              <w:t xml:space="preserve">2002年9月29日</w:t>
            </w:r>
            <w:r>
              <w:rPr>
                <w:rFonts w:ascii="仿宋" w:eastAsia="仿宋" w:hAnsi="仿宋" w:cs="仿宋" w:hint="eastAsia"/>
                <w:i w:val="0"/>
                <w:caps w:val="0"/>
                <w:color w:val="auto"/>
                <w:spacing w:val="0"/>
                <w:sz w:val="18"/>
                <w:szCs w:val="18"/>
                <w:highlight w:val="none"/>
                <w:shd w:val="clear" w:color="auto" w:fill="FFFFFF"/>
                <w:lang w:eastAsia="zh-CN"/>
              </w:rPr>
              <w:t xml:space="preserve">）</w:t>
            </w:r>
            <w:r>
              <w:rPr>
                <w:rFonts w:ascii="仿宋" w:eastAsia="仿宋" w:hAnsi="仿宋" w:cs="仿宋" w:hint="eastAsia"/>
                <w:bCs/>
                <w:color w:val="auto"/>
                <w:kern w:val="0"/>
                <w:sz w:val="18"/>
                <w:szCs w:val="18"/>
                <w:highlight w:val="none"/>
              </w:rPr>
              <w:t xml:space="preserve">有关追责情形进行责任追究</w:t>
            </w:r>
          </w:p>
          <w:p>
            <w:pPr>
              <w:keepNext w:val="0"/>
              <w:keepLines w:val="0"/>
              <w:widowControl/>
              <w:suppressLineNumbers w:val="0"/>
              <w:jc w:val="both"/>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追责情形：</w:t>
            </w:r>
          </w:p>
          <w:p>
            <w:pPr>
              <w:keepNext w:val="0"/>
              <w:keepLines w:val="0"/>
              <w:widowControl/>
              <w:suppressLineNumbers w:val="0"/>
              <w:jc w:val="both"/>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    第二十五条文化行政部门、公安机关、工商行政管理部门或者其他有关部门及其工作人员，利用职务上的便利收受他人财物或者其他好处，违法批准不符合法定设立条件的互联网上网服务营业场所经营单位，或者不依法履行监督职责，或者发现违法行为不予依法查处，触犯刑律的，对直接负责的主管人员和其他直接责任人员依照刑法关于受贿罪、滥用职权罪、玩忽职守罪或者其他罪的规定，依法追究刑事责任;尚不够刑事处罚的，依法给予降级、撤职或者开除的行政处分。</w:t>
            </w:r>
          </w:p>
          <w:p>
            <w:pPr>
              <w:keepNext w:val="0"/>
              <w:keepLines w:val="0"/>
              <w:widowControl/>
              <w:suppressLineNumbers w:val="0"/>
              <w:jc w:val="both"/>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第二十六条 文化行政部门、公安机关、工商行政管理部门或者其他有关部门的工作人员，从事或者变相从事互联网上网服务经营活动的，参与或者变相参与互联网上网服务营业场所经营单位的经营活动的，依法给予降级、撤职或者开除的行政处分。</w:t>
            </w:r>
          </w:p>
          <w:p>
            <w:pPr>
              <w:keepNext w:val="0"/>
              <w:keepLines w:val="0"/>
              <w:widowControl/>
              <w:suppressLineNumbers w:val="0"/>
              <w:jc w:val="both"/>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rPr>
              <w:t xml:space="preserve">　　文化行政部门、公安机关、工商行政管理部门或者其他有关部门有前款所列行为的，对直接负责的主管人员和其他直接责任人员依照前款规定依法给予行政处分。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233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11632127015031707F4630209197000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不按照规定时间报告计算机信息系统中发生的案件的处罚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w:t>
            </w:r>
            <w:r>
              <w:rPr>
                <w:rFonts w:ascii="仿宋" w:eastAsia="仿宋" w:hAnsi="仿宋" w:cs="仿宋" w:hint="eastAsia"/>
                <w:bCs/>
                <w:color w:val="auto"/>
                <w:kern w:val="0"/>
                <w:sz w:val="18"/>
                <w:szCs w:val="18"/>
                <w:highlight w:val="none"/>
                <w:lang w:eastAsia="zh-CN"/>
              </w:rPr>
              <w:t xml:space="preserve">中华人民共和国计算机信息系统安全保护条例</w:t>
            </w:r>
            <w:r>
              <w:rPr>
                <w:rFonts w:ascii="仿宋" w:eastAsia="仿宋" w:hAnsi="仿宋" w:cs="仿宋" w:hint="eastAsia"/>
                <w:bCs/>
                <w:color w:val="auto"/>
                <w:kern w:val="0"/>
                <w:sz w:val="18"/>
                <w:szCs w:val="18"/>
                <w:highlight w:val="none"/>
              </w:rPr>
              <w:t xml:space="preserve">》</w:t>
            </w:r>
            <w:r>
              <w:rPr>
                <w:rFonts w:ascii="仿宋" w:eastAsia="仿宋" w:hAnsi="仿宋" w:cs="仿宋" w:hint="eastAsia"/>
                <w:bCs/>
                <w:color w:val="auto"/>
                <w:kern w:val="0"/>
                <w:sz w:val="18"/>
                <w:szCs w:val="18"/>
                <w:highlight w:val="none"/>
                <w:lang w:eastAsia="zh-CN"/>
              </w:rPr>
              <w:t xml:space="preserve">（</w:t>
            </w:r>
            <w:r>
              <w:rPr>
                <w:rFonts w:ascii="仿宋" w:eastAsia="仿宋" w:hAnsi="仿宋" w:cs="仿宋" w:hint="eastAsia"/>
                <w:i w:val="0"/>
                <w:caps w:val="0"/>
                <w:color w:val="auto"/>
                <w:spacing w:val="0"/>
                <w:sz w:val="18"/>
                <w:szCs w:val="18"/>
                <w:highlight w:val="none"/>
                <w:shd w:val="clear" w:color="auto" w:fill="FFFFFF"/>
              </w:rPr>
              <w:t xml:space="preserve">1994年2月18日</w:t>
            </w:r>
            <w:r>
              <w:rPr>
                <w:rFonts w:ascii="仿宋" w:eastAsia="仿宋" w:hAnsi="仿宋" w:cs="仿宋" w:hint="eastAsia"/>
                <w:i w:val="0"/>
                <w:caps w:val="0"/>
                <w:color w:val="auto"/>
                <w:spacing w:val="0"/>
                <w:sz w:val="18"/>
                <w:szCs w:val="18"/>
                <w:highlight w:val="none"/>
                <w:shd w:val="clear" w:color="auto" w:fill="FFFFFF"/>
                <w:lang w:eastAsia="zh-CN"/>
              </w:rPr>
              <w:t xml:space="preserve">）</w:t>
            </w:r>
            <w:r>
              <w:rPr>
                <w:rFonts w:ascii="仿宋" w:eastAsia="仿宋" w:hAnsi="仿宋" w:cs="仿宋" w:hint="eastAsia"/>
                <w:bCs/>
                <w:color w:val="auto"/>
                <w:kern w:val="0"/>
                <w:sz w:val="18"/>
                <w:szCs w:val="18"/>
                <w:highlight w:val="none"/>
              </w:rPr>
              <w:t xml:space="preserve">有关追责情形进行责任追究</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追责情形：</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val="en-US" w:eastAsia="zh-CN"/>
              </w:rPr>
              <w:t xml:space="preserve">  第二十七条　执行本条例的国家公务员利用职权，索取、收受贿赂或者有其他违法、失职行为，构成犯罪的，依法追究刑事责任；尚不构成犯罪的，给予行政处分。</w:t>
            </w:r>
          </w:p>
          <w:p>
            <w:pPr>
              <w:keepNext w:val="0"/>
              <w:keepLines w:val="0"/>
              <w:widowControl/>
              <w:suppressLineNumbers w:val="0"/>
              <w:jc w:val="both"/>
              <w:textAlignment w:val="center"/>
              <w:rPr>
                <w:rFonts w:ascii="仿宋" w:eastAsia="仿宋" w:hAnsi="仿宋" w:cs="仿宋" w:hint="eastAsia"/>
                <w:b w:val="0"/>
                <w:bCs/>
                <w:i w:val="0"/>
                <w:color w:val="auto"/>
                <w:kern w:val="2"/>
                <w:sz w:val="18"/>
                <w:szCs w:val="18"/>
                <w:highlight w:val="none"/>
                <w:u w:val="none"/>
                <w:lang w:val="en-US" w:eastAsia="zh-CN" w:bidi="ar-SA"/>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234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11632127015031707F4630209198000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从事国际联网业务的单位未建立公用账号使用登记制度的处罚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w:t>
            </w:r>
            <w:r>
              <w:rPr>
                <w:rFonts w:ascii="仿宋" w:eastAsia="仿宋" w:hAnsi="仿宋" w:cs="仿宋" w:hint="eastAsia"/>
                <w:bCs/>
                <w:color w:val="auto"/>
                <w:kern w:val="0"/>
                <w:sz w:val="18"/>
                <w:szCs w:val="18"/>
                <w:highlight w:val="none"/>
                <w:lang w:eastAsia="zh-CN"/>
              </w:rPr>
              <w:t xml:space="preserve">中华人民共和国计算机信息系统安全保护条例</w:t>
            </w:r>
            <w:r>
              <w:rPr>
                <w:rFonts w:ascii="仿宋" w:eastAsia="仿宋" w:hAnsi="仿宋" w:cs="仿宋" w:hint="eastAsia"/>
                <w:bCs/>
                <w:color w:val="auto"/>
                <w:kern w:val="0"/>
                <w:sz w:val="18"/>
                <w:szCs w:val="18"/>
                <w:highlight w:val="none"/>
              </w:rPr>
              <w:t xml:space="preserve">》</w:t>
            </w:r>
            <w:r>
              <w:rPr>
                <w:rFonts w:ascii="仿宋" w:eastAsia="仿宋" w:hAnsi="仿宋" w:cs="仿宋" w:hint="eastAsia"/>
                <w:bCs/>
                <w:color w:val="auto"/>
                <w:kern w:val="0"/>
                <w:sz w:val="18"/>
                <w:szCs w:val="18"/>
                <w:highlight w:val="none"/>
                <w:lang w:eastAsia="zh-CN"/>
              </w:rPr>
              <w:t xml:space="preserve">（</w:t>
            </w:r>
            <w:r>
              <w:rPr>
                <w:rFonts w:ascii="仿宋" w:eastAsia="仿宋" w:hAnsi="仿宋" w:cs="仿宋" w:hint="eastAsia"/>
                <w:i w:val="0"/>
                <w:caps w:val="0"/>
                <w:color w:val="auto"/>
                <w:spacing w:val="0"/>
                <w:sz w:val="18"/>
                <w:szCs w:val="18"/>
                <w:highlight w:val="none"/>
                <w:shd w:val="clear" w:color="auto" w:fill="FFFFFF"/>
              </w:rPr>
              <w:t xml:space="preserve">1994年2月18日</w:t>
            </w:r>
            <w:r>
              <w:rPr>
                <w:rFonts w:ascii="仿宋" w:eastAsia="仿宋" w:hAnsi="仿宋" w:cs="仿宋" w:hint="eastAsia"/>
                <w:i w:val="0"/>
                <w:caps w:val="0"/>
                <w:color w:val="auto"/>
                <w:spacing w:val="0"/>
                <w:sz w:val="18"/>
                <w:szCs w:val="18"/>
                <w:highlight w:val="none"/>
                <w:shd w:val="clear" w:color="auto" w:fill="FFFFFF"/>
                <w:lang w:eastAsia="zh-CN"/>
              </w:rPr>
              <w:t xml:space="preserve">）</w:t>
            </w:r>
            <w:r>
              <w:rPr>
                <w:rFonts w:ascii="仿宋" w:eastAsia="仿宋" w:hAnsi="仿宋" w:cs="仿宋" w:hint="eastAsia"/>
                <w:bCs/>
                <w:color w:val="auto"/>
                <w:kern w:val="0"/>
                <w:sz w:val="18"/>
                <w:szCs w:val="18"/>
                <w:highlight w:val="none"/>
              </w:rPr>
              <w:t xml:space="preserve">有关追责情形进行责任追究</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追责情形：</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val="en-US" w:eastAsia="zh-CN"/>
              </w:rPr>
              <w:t xml:space="preserve">  第二十七条　执行本条例的国家公务员利用职权，索取、收受贿赂或者有其他违法、失职行为，构成犯罪的，依法追究刑事责任；尚不构成犯罪的，给予行政处分。</w:t>
            </w:r>
          </w:p>
          <w:p>
            <w:pPr>
              <w:keepNext w:val="0"/>
              <w:keepLines w:val="0"/>
              <w:widowControl/>
              <w:suppressLineNumbers w:val="0"/>
              <w:jc w:val="both"/>
              <w:textAlignment w:val="center"/>
              <w:rPr>
                <w:rFonts w:ascii="仿宋" w:eastAsia="仿宋" w:hAnsi="仿宋" w:cs="仿宋" w:hint="eastAsia"/>
                <w:b w:val="0"/>
                <w:bCs/>
                <w:i w:val="0"/>
                <w:color w:val="auto"/>
                <w:kern w:val="2"/>
                <w:sz w:val="18"/>
                <w:szCs w:val="18"/>
                <w:highlight w:val="none"/>
                <w:u w:val="none"/>
                <w:lang w:val="en-US" w:eastAsia="zh-CN" w:bidi="ar-SA"/>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235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11632127015031707F4630209203000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未按规定核对、登记上网消费者的有效身份证件或者记录有关上网信息的处罚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both"/>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依据《互联网上网服务营业场所管理条例》</w:t>
            </w:r>
            <w:r>
              <w:rPr>
                <w:rFonts w:ascii="仿宋" w:eastAsia="仿宋" w:hAnsi="仿宋" w:cs="仿宋" w:hint="eastAsia"/>
                <w:bCs/>
                <w:color w:val="auto"/>
                <w:kern w:val="0"/>
                <w:sz w:val="18"/>
                <w:szCs w:val="18"/>
                <w:highlight w:val="none"/>
                <w:lang w:eastAsia="zh-CN"/>
              </w:rPr>
              <w:t xml:space="preserve">（</w:t>
            </w:r>
            <w:r>
              <w:rPr>
                <w:rFonts w:ascii="仿宋" w:eastAsia="仿宋" w:hAnsi="仿宋" w:cs="仿宋" w:hint="eastAsia"/>
                <w:i w:val="0"/>
                <w:caps w:val="0"/>
                <w:color w:val="auto"/>
                <w:spacing w:val="0"/>
                <w:sz w:val="18"/>
                <w:szCs w:val="18"/>
                <w:highlight w:val="none"/>
                <w:shd w:val="clear" w:color="auto" w:fill="FFFFFF"/>
              </w:rPr>
              <w:t xml:space="preserve">2002年9月29日</w:t>
            </w:r>
            <w:r>
              <w:rPr>
                <w:rFonts w:ascii="仿宋" w:eastAsia="仿宋" w:hAnsi="仿宋" w:cs="仿宋" w:hint="eastAsia"/>
                <w:i w:val="0"/>
                <w:caps w:val="0"/>
                <w:color w:val="auto"/>
                <w:spacing w:val="0"/>
                <w:sz w:val="18"/>
                <w:szCs w:val="18"/>
                <w:highlight w:val="none"/>
                <w:shd w:val="clear" w:color="auto" w:fill="FFFFFF"/>
                <w:lang w:eastAsia="zh-CN"/>
              </w:rPr>
              <w:t xml:space="preserve">）</w:t>
            </w:r>
            <w:r>
              <w:rPr>
                <w:rFonts w:ascii="仿宋" w:eastAsia="仿宋" w:hAnsi="仿宋" w:cs="仿宋" w:hint="eastAsia"/>
                <w:bCs/>
                <w:color w:val="auto"/>
                <w:kern w:val="0"/>
                <w:sz w:val="18"/>
                <w:szCs w:val="18"/>
                <w:highlight w:val="none"/>
              </w:rPr>
              <w:t xml:space="preserve">有关追责情形进行责任追究</w:t>
            </w:r>
          </w:p>
          <w:p>
            <w:pPr>
              <w:keepNext w:val="0"/>
              <w:keepLines w:val="0"/>
              <w:widowControl/>
              <w:suppressLineNumbers w:val="0"/>
              <w:jc w:val="both"/>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    第二十五条文化行政部门、公安机关、工商行政管理部门或者其他有关部门及其工作人员，利用职务上的便利收受他人财物或者其他好处，违法批准不符合法定设立条件的互联网上网服务营业场所经营单位，或者不依法履行监督职责，或者发现违法行为不予依法查处，触犯刑律的，对直接负责的主管人员和其他直接责任人员依照刑法关于受贿罪、滥用职权罪、玩忽职守罪或者其他罪的规定，依法追究刑事责任;尚不够刑事处罚的，依法给予降级、撤职或者开除的行政处分。</w:t>
            </w:r>
          </w:p>
          <w:p>
            <w:pPr>
              <w:keepNext w:val="0"/>
              <w:keepLines w:val="0"/>
              <w:widowControl/>
              <w:suppressLineNumbers w:val="0"/>
              <w:jc w:val="both"/>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第二十六条 文化行政部门、公安机关、工商行政管理部门或者其他有关部门的工作人员，从事或者变相从事互联网上网服务经营活动的，参与或者变相参与互联网上网服务营业场所经营单位的经营活动的，依法给予降级、撤职或者开除的行政处分。</w:t>
            </w:r>
          </w:p>
          <w:p>
            <w:pPr>
              <w:keepNext w:val="0"/>
              <w:keepLines w:val="0"/>
              <w:widowControl/>
              <w:suppressLineNumbers w:val="0"/>
              <w:jc w:val="both"/>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rPr>
              <w:t xml:space="preserve">　　文化行政部门、公安机关、工商行政管理部门或者其他有关部门有前款所列行为的，对直接负责的主管人员和其他直接责任人员依照前款规定依法给予行政处分。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236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11632127015031707F4630209206000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从事国际联网业务的单位未采取安全技术保护措施的处罚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w:t>
            </w:r>
            <w:r>
              <w:rPr>
                <w:rFonts w:ascii="仿宋" w:eastAsia="仿宋" w:hAnsi="仿宋" w:cs="仿宋" w:hint="eastAsia"/>
                <w:bCs/>
                <w:color w:val="auto"/>
                <w:kern w:val="0"/>
                <w:sz w:val="18"/>
                <w:szCs w:val="18"/>
                <w:highlight w:val="none"/>
                <w:lang w:eastAsia="zh-CN"/>
              </w:rPr>
              <w:t xml:space="preserve">中华人民共和国计算机信息系统安全保护条例</w:t>
            </w:r>
            <w:r>
              <w:rPr>
                <w:rFonts w:ascii="仿宋" w:eastAsia="仿宋" w:hAnsi="仿宋" w:cs="仿宋" w:hint="eastAsia"/>
                <w:bCs/>
                <w:color w:val="auto"/>
                <w:kern w:val="0"/>
                <w:sz w:val="18"/>
                <w:szCs w:val="18"/>
                <w:highlight w:val="none"/>
              </w:rPr>
              <w:t xml:space="preserve">》</w:t>
            </w:r>
            <w:r>
              <w:rPr>
                <w:rFonts w:ascii="仿宋" w:eastAsia="仿宋" w:hAnsi="仿宋" w:cs="仿宋" w:hint="eastAsia"/>
                <w:bCs/>
                <w:color w:val="auto"/>
                <w:kern w:val="0"/>
                <w:sz w:val="18"/>
                <w:szCs w:val="18"/>
                <w:highlight w:val="none"/>
                <w:lang w:eastAsia="zh-CN"/>
              </w:rPr>
              <w:t xml:space="preserve">（</w:t>
            </w:r>
            <w:r>
              <w:rPr>
                <w:rFonts w:ascii="仿宋" w:eastAsia="仿宋" w:hAnsi="仿宋" w:cs="仿宋" w:hint="eastAsia"/>
                <w:i w:val="0"/>
                <w:caps w:val="0"/>
                <w:color w:val="auto"/>
                <w:spacing w:val="0"/>
                <w:sz w:val="18"/>
                <w:szCs w:val="18"/>
                <w:highlight w:val="none"/>
                <w:shd w:val="clear" w:color="auto" w:fill="FFFFFF"/>
              </w:rPr>
              <w:t xml:space="preserve">1994年2月18日</w:t>
            </w:r>
            <w:r>
              <w:rPr>
                <w:rFonts w:ascii="仿宋" w:eastAsia="仿宋" w:hAnsi="仿宋" w:cs="仿宋" w:hint="eastAsia"/>
                <w:i w:val="0"/>
                <w:caps w:val="0"/>
                <w:color w:val="auto"/>
                <w:spacing w:val="0"/>
                <w:sz w:val="18"/>
                <w:szCs w:val="18"/>
                <w:highlight w:val="none"/>
                <w:shd w:val="clear" w:color="auto" w:fill="FFFFFF"/>
                <w:lang w:eastAsia="zh-CN"/>
              </w:rPr>
              <w:t xml:space="preserve">）</w:t>
            </w:r>
            <w:r>
              <w:rPr>
                <w:rFonts w:ascii="仿宋" w:eastAsia="仿宋" w:hAnsi="仿宋" w:cs="仿宋" w:hint="eastAsia"/>
                <w:bCs/>
                <w:color w:val="auto"/>
                <w:kern w:val="0"/>
                <w:sz w:val="18"/>
                <w:szCs w:val="18"/>
                <w:highlight w:val="none"/>
              </w:rPr>
              <w:t xml:space="preserve">有关追责情形进行责任追究</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追责情形：</w:t>
            </w:r>
          </w:p>
          <w:p>
            <w:pPr>
              <w:keepNext w:val="0"/>
              <w:keepLines w:val="0"/>
              <w:widowControl/>
              <w:suppressLineNumbers w:val="0"/>
              <w:jc w:val="both"/>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val="en-US" w:eastAsia="zh-CN"/>
              </w:rPr>
              <w:t xml:space="preserve">  第二十七条　执行本条例的国家公务员利用职权，索取、收受贿赂或者有其他违法、失职行为，构成犯罪的，依法追究刑事责任；尚不构成犯罪的，给予行政处分。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237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11632127015031707F4630209209000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从事国际联网业务的单位未建立电子公告系统的用户登记和信息管理制度的处罚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化隆公安局网安大队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both"/>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依据《互联网上网服务营业场所管理条例》</w:t>
            </w:r>
            <w:r>
              <w:rPr>
                <w:rFonts w:ascii="仿宋" w:eastAsia="仿宋" w:hAnsi="仿宋" w:cs="仿宋" w:hint="eastAsia"/>
                <w:bCs/>
                <w:color w:val="auto"/>
                <w:kern w:val="0"/>
                <w:sz w:val="18"/>
                <w:szCs w:val="18"/>
                <w:highlight w:val="none"/>
                <w:lang w:eastAsia="zh-CN"/>
              </w:rPr>
              <w:t xml:space="preserve">（</w:t>
            </w:r>
            <w:r>
              <w:rPr>
                <w:rFonts w:ascii="仿宋" w:eastAsia="仿宋" w:hAnsi="仿宋" w:cs="仿宋" w:hint="eastAsia"/>
                <w:i w:val="0"/>
                <w:caps w:val="0"/>
                <w:color w:val="auto"/>
                <w:spacing w:val="0"/>
                <w:sz w:val="18"/>
                <w:szCs w:val="18"/>
                <w:highlight w:val="none"/>
                <w:shd w:val="clear" w:color="auto" w:fill="FFFFFF"/>
              </w:rPr>
              <w:t xml:space="preserve">2002年9月29日</w:t>
            </w:r>
            <w:r>
              <w:rPr>
                <w:rFonts w:ascii="仿宋" w:eastAsia="仿宋" w:hAnsi="仿宋" w:cs="仿宋" w:hint="eastAsia"/>
                <w:i w:val="0"/>
                <w:caps w:val="0"/>
                <w:color w:val="auto"/>
                <w:spacing w:val="0"/>
                <w:sz w:val="18"/>
                <w:szCs w:val="18"/>
                <w:highlight w:val="none"/>
                <w:shd w:val="clear" w:color="auto" w:fill="FFFFFF"/>
                <w:lang w:eastAsia="zh-CN"/>
              </w:rPr>
              <w:t xml:space="preserve">）</w:t>
            </w:r>
            <w:r>
              <w:rPr>
                <w:rFonts w:ascii="仿宋" w:eastAsia="仿宋" w:hAnsi="仿宋" w:cs="仿宋" w:hint="eastAsia"/>
                <w:bCs/>
                <w:color w:val="auto"/>
                <w:kern w:val="0"/>
                <w:sz w:val="18"/>
                <w:szCs w:val="18"/>
                <w:highlight w:val="none"/>
              </w:rPr>
              <w:t xml:space="preserve">有关追责情形进行责任追究</w:t>
            </w:r>
          </w:p>
          <w:p>
            <w:pPr>
              <w:keepNext w:val="0"/>
              <w:keepLines w:val="0"/>
              <w:widowControl/>
              <w:suppressLineNumbers w:val="0"/>
              <w:jc w:val="both"/>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    第二十五条文化行政部门、公安机关、工商行政管理部门或者其他有关部门及其工作人员，利用职务上的便利收受他人财物或者其他好处，违法批准不符合法定设立条件的互联网上网服务营业场所经营单位，或者不依法履行监督职责，或者发现违法行为不予依法查处，触犯刑律的，对直接负责的主管人员和其他直接责任人员依照刑法关于受贿罪、滥用职权罪、玩忽职守罪或者其他罪的规定，依法追究刑事责任;尚不够刑事处罚的，依法给予降级、撤职或者开除的行政处分。</w:t>
            </w:r>
          </w:p>
          <w:p>
            <w:pPr>
              <w:keepNext w:val="0"/>
              <w:keepLines w:val="0"/>
              <w:widowControl/>
              <w:suppressLineNumbers w:val="0"/>
              <w:jc w:val="both"/>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第二十六条 文化行政部门、公安机关、工商行政管理部门或者其他有关部门的工作人员，从事或者变相从事互联网上网服务经营活动的，参与或者变相参与互联网上网服务营业场所经营单位的经营活动的，依法给予降级、撤职或者开除的行政处分。</w:t>
            </w:r>
          </w:p>
          <w:p>
            <w:pPr>
              <w:keepNext w:val="0"/>
              <w:keepLines w:val="0"/>
              <w:widowControl/>
              <w:suppressLineNumbers w:val="0"/>
              <w:jc w:val="both"/>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rPr>
              <w:t xml:space="preserve">　　文化行政部门、公安机关、工商行政管理部门或者其他有关部门有前款所列行为的，对直接负责的主管人员和其他直接责任人员依照前款规定依法给予行政处分。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238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11632127015031707F4630209210000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未按规定时间保存登记内容、记录备份，或者在保存期内修改、删除登记内容、记录备份的处罚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化隆县公安局网安大队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both"/>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依据《互联网上网服务营业场所管理条例》</w:t>
            </w:r>
            <w:r>
              <w:rPr>
                <w:rFonts w:ascii="仿宋" w:eastAsia="仿宋" w:hAnsi="仿宋" w:cs="仿宋" w:hint="eastAsia"/>
                <w:bCs/>
                <w:color w:val="auto"/>
                <w:kern w:val="0"/>
                <w:sz w:val="18"/>
                <w:szCs w:val="18"/>
                <w:highlight w:val="none"/>
                <w:lang w:eastAsia="zh-CN"/>
              </w:rPr>
              <w:t xml:space="preserve">（</w:t>
            </w:r>
            <w:r>
              <w:rPr>
                <w:rFonts w:ascii="仿宋" w:eastAsia="仿宋" w:hAnsi="仿宋" w:cs="仿宋" w:hint="eastAsia"/>
                <w:i w:val="0"/>
                <w:caps w:val="0"/>
                <w:color w:val="auto"/>
                <w:spacing w:val="0"/>
                <w:sz w:val="18"/>
                <w:szCs w:val="18"/>
                <w:highlight w:val="none"/>
                <w:shd w:val="clear" w:color="auto" w:fill="FFFFFF"/>
              </w:rPr>
              <w:t xml:space="preserve">2002年9月29日</w:t>
            </w:r>
            <w:r>
              <w:rPr>
                <w:rFonts w:ascii="仿宋" w:eastAsia="仿宋" w:hAnsi="仿宋" w:cs="仿宋" w:hint="eastAsia"/>
                <w:i w:val="0"/>
                <w:caps w:val="0"/>
                <w:color w:val="auto"/>
                <w:spacing w:val="0"/>
                <w:sz w:val="18"/>
                <w:szCs w:val="18"/>
                <w:highlight w:val="none"/>
                <w:shd w:val="clear" w:color="auto" w:fill="FFFFFF"/>
                <w:lang w:eastAsia="zh-CN"/>
              </w:rPr>
              <w:t xml:space="preserve">）</w:t>
            </w:r>
            <w:r>
              <w:rPr>
                <w:rFonts w:ascii="仿宋" w:eastAsia="仿宋" w:hAnsi="仿宋" w:cs="仿宋" w:hint="eastAsia"/>
                <w:bCs/>
                <w:color w:val="auto"/>
                <w:kern w:val="0"/>
                <w:sz w:val="18"/>
                <w:szCs w:val="18"/>
                <w:highlight w:val="none"/>
              </w:rPr>
              <w:t xml:space="preserve">有关追责情形进行责任追究</w:t>
            </w:r>
          </w:p>
          <w:p>
            <w:pPr>
              <w:keepNext w:val="0"/>
              <w:keepLines w:val="0"/>
              <w:widowControl/>
              <w:suppressLineNumbers w:val="0"/>
              <w:jc w:val="both"/>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追责情形：</w:t>
            </w:r>
          </w:p>
          <w:p>
            <w:pPr>
              <w:keepNext w:val="0"/>
              <w:keepLines w:val="0"/>
              <w:widowControl/>
              <w:suppressLineNumbers w:val="0"/>
              <w:jc w:val="both"/>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    第二十五条文化行政部门、公安机关、工商行政管理部门或者其他有关部门及其工作人员，利用职务上的便利收受他人财物或者其他好处，违法批准不符合法定设立条件的互联网上网服务营业场所经营单位，或者不依法履行监督职责，或者发现违法行为不予依法查处，触犯刑律的，对直接负责的主管人员和其他直接责任人员依照刑法关于受贿罪、滥用职权罪、玩忽职守罪或者其他罪的规定，依法追究刑事责任;尚不够刑事处罚的，依法给予降级、撤职或者开除的行政处分。</w:t>
            </w:r>
          </w:p>
          <w:p>
            <w:pPr>
              <w:keepNext w:val="0"/>
              <w:keepLines w:val="0"/>
              <w:widowControl/>
              <w:suppressLineNumbers w:val="0"/>
              <w:jc w:val="both"/>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第二十六条 文化行政部门、公安机关、工商行政管理部门或者其他有关部门的工作人员，从事或者变相从事互联网上网服务经营活动的，参与或者变相参与互联网上网服务营业场所经营单位的经营活动的，依法给予降级、撤职或者开除的行政处分。</w:t>
            </w:r>
          </w:p>
          <w:p>
            <w:pPr>
              <w:keepNext w:val="0"/>
              <w:keepLines w:val="0"/>
              <w:widowControl/>
              <w:suppressLineNumbers w:val="0"/>
              <w:jc w:val="both"/>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rPr>
              <w:t xml:space="preserve">　　文化行政部门、公安机关、工商行政管理部门或者其他有关部门有前款所列行为的，对直接负责的主管人员和其他直接责任人员依照前款规定依法给予行政处分。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239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11632127015031707F4630209212000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从事国际联网业务的单位未按照国家有关规定，删除网络地址、目录或者关闭服务器的处罚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w:t>
            </w:r>
            <w:r>
              <w:rPr>
                <w:rFonts w:ascii="仿宋" w:eastAsia="仿宋" w:hAnsi="仿宋" w:cs="仿宋" w:hint="eastAsia"/>
                <w:bCs/>
                <w:color w:val="auto"/>
                <w:kern w:val="0"/>
                <w:sz w:val="18"/>
                <w:szCs w:val="18"/>
                <w:highlight w:val="none"/>
                <w:lang w:eastAsia="zh-CN"/>
              </w:rPr>
              <w:t xml:space="preserve">中华人民共和国计算机信息系统安全保护条例</w:t>
            </w:r>
            <w:r>
              <w:rPr>
                <w:rFonts w:ascii="仿宋" w:eastAsia="仿宋" w:hAnsi="仿宋" w:cs="仿宋" w:hint="eastAsia"/>
                <w:bCs/>
                <w:color w:val="auto"/>
                <w:kern w:val="0"/>
                <w:sz w:val="18"/>
                <w:szCs w:val="18"/>
                <w:highlight w:val="none"/>
              </w:rPr>
              <w:t xml:space="preserve">》</w:t>
            </w:r>
            <w:r>
              <w:rPr>
                <w:rFonts w:ascii="仿宋" w:eastAsia="仿宋" w:hAnsi="仿宋" w:cs="仿宋" w:hint="eastAsia"/>
                <w:bCs/>
                <w:color w:val="auto"/>
                <w:kern w:val="0"/>
                <w:sz w:val="18"/>
                <w:szCs w:val="18"/>
                <w:highlight w:val="none"/>
                <w:lang w:eastAsia="zh-CN"/>
              </w:rPr>
              <w:t xml:space="preserve">（</w:t>
            </w:r>
            <w:r>
              <w:rPr>
                <w:rFonts w:ascii="仿宋" w:eastAsia="仿宋" w:hAnsi="仿宋" w:cs="仿宋" w:hint="eastAsia"/>
                <w:i w:val="0"/>
                <w:caps w:val="0"/>
                <w:color w:val="auto"/>
                <w:spacing w:val="0"/>
                <w:sz w:val="18"/>
                <w:szCs w:val="18"/>
                <w:highlight w:val="none"/>
                <w:shd w:val="clear" w:color="auto" w:fill="FFFFFF"/>
              </w:rPr>
              <w:t xml:space="preserve">1994年2月18日</w:t>
            </w:r>
            <w:r>
              <w:rPr>
                <w:rFonts w:ascii="仿宋" w:eastAsia="仿宋" w:hAnsi="仿宋" w:cs="仿宋" w:hint="eastAsia"/>
                <w:i w:val="0"/>
                <w:caps w:val="0"/>
                <w:color w:val="auto"/>
                <w:spacing w:val="0"/>
                <w:sz w:val="18"/>
                <w:szCs w:val="18"/>
                <w:highlight w:val="none"/>
                <w:shd w:val="clear" w:color="auto" w:fill="FFFFFF"/>
                <w:lang w:eastAsia="zh-CN"/>
              </w:rPr>
              <w:t xml:space="preserve">）</w:t>
            </w:r>
            <w:r>
              <w:rPr>
                <w:rFonts w:ascii="仿宋" w:eastAsia="仿宋" w:hAnsi="仿宋" w:cs="仿宋" w:hint="eastAsia"/>
                <w:bCs/>
                <w:color w:val="auto"/>
                <w:kern w:val="0"/>
                <w:sz w:val="18"/>
                <w:szCs w:val="18"/>
                <w:highlight w:val="none"/>
              </w:rPr>
              <w:t xml:space="preserve">有关追责情形进行责任追究</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追责情形：</w:t>
            </w:r>
          </w:p>
          <w:p>
            <w:pPr>
              <w:keepNext w:val="0"/>
              <w:keepLines w:val="0"/>
              <w:widowControl/>
              <w:suppressLineNumbers w:val="0"/>
              <w:jc w:val="both"/>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val="en-US" w:eastAsia="zh-CN"/>
              </w:rPr>
              <w:t xml:space="preserve">  第二十七条　执行本条例的国家公务员利用职权，索取、收受贿赂或者有其他违法、失职行为，构成犯罪的，依法追究刑事责任；尚不构成犯罪的，给予行政处分。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240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11632127015031707F4630209214000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从事国际联网业务的单位转借、转让用户账号的处罚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w:t>
            </w:r>
            <w:r>
              <w:rPr>
                <w:rFonts w:ascii="仿宋" w:eastAsia="仿宋" w:hAnsi="仿宋" w:cs="仿宋" w:hint="eastAsia"/>
                <w:bCs/>
                <w:color w:val="auto"/>
                <w:kern w:val="0"/>
                <w:sz w:val="18"/>
                <w:szCs w:val="18"/>
                <w:highlight w:val="none"/>
                <w:lang w:eastAsia="zh-CN"/>
              </w:rPr>
              <w:t xml:space="preserve">中华人民共和国计算机信息系统安全保护条例</w:t>
            </w:r>
            <w:r>
              <w:rPr>
                <w:rFonts w:ascii="仿宋" w:eastAsia="仿宋" w:hAnsi="仿宋" w:cs="仿宋" w:hint="eastAsia"/>
                <w:bCs/>
                <w:color w:val="auto"/>
                <w:kern w:val="0"/>
                <w:sz w:val="18"/>
                <w:szCs w:val="18"/>
                <w:highlight w:val="none"/>
              </w:rPr>
              <w:t xml:space="preserve">》</w:t>
            </w:r>
            <w:r>
              <w:rPr>
                <w:rFonts w:ascii="仿宋" w:eastAsia="仿宋" w:hAnsi="仿宋" w:cs="仿宋" w:hint="eastAsia"/>
                <w:bCs/>
                <w:color w:val="auto"/>
                <w:kern w:val="0"/>
                <w:sz w:val="18"/>
                <w:szCs w:val="18"/>
                <w:highlight w:val="none"/>
                <w:lang w:eastAsia="zh-CN"/>
              </w:rPr>
              <w:t xml:space="preserve">（</w:t>
            </w:r>
            <w:r>
              <w:rPr>
                <w:rFonts w:ascii="仿宋" w:eastAsia="仿宋" w:hAnsi="仿宋" w:cs="仿宋" w:hint="eastAsia"/>
                <w:i w:val="0"/>
                <w:caps w:val="0"/>
                <w:color w:val="auto"/>
                <w:spacing w:val="0"/>
                <w:sz w:val="18"/>
                <w:szCs w:val="18"/>
                <w:highlight w:val="none"/>
                <w:shd w:val="clear" w:color="auto" w:fill="FFFFFF"/>
              </w:rPr>
              <w:t xml:space="preserve">1994年2月18日</w:t>
            </w:r>
            <w:r>
              <w:rPr>
                <w:rFonts w:ascii="仿宋" w:eastAsia="仿宋" w:hAnsi="仿宋" w:cs="仿宋" w:hint="eastAsia"/>
                <w:i w:val="0"/>
                <w:caps w:val="0"/>
                <w:color w:val="auto"/>
                <w:spacing w:val="0"/>
                <w:sz w:val="18"/>
                <w:szCs w:val="18"/>
                <w:highlight w:val="none"/>
                <w:shd w:val="clear" w:color="auto" w:fill="FFFFFF"/>
                <w:lang w:eastAsia="zh-CN"/>
              </w:rPr>
              <w:t xml:space="preserve">）</w:t>
            </w:r>
            <w:r>
              <w:rPr>
                <w:rFonts w:ascii="仿宋" w:eastAsia="仿宋" w:hAnsi="仿宋" w:cs="仿宋" w:hint="eastAsia"/>
                <w:bCs/>
                <w:color w:val="auto"/>
                <w:kern w:val="0"/>
                <w:sz w:val="18"/>
                <w:szCs w:val="18"/>
                <w:highlight w:val="none"/>
              </w:rPr>
              <w:t xml:space="preserve">有关追责情形进行责任追究</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追责情形：</w:t>
            </w:r>
          </w:p>
          <w:p>
            <w:pPr>
              <w:keepNext w:val="0"/>
              <w:keepLines w:val="0"/>
              <w:widowControl/>
              <w:suppressLineNumbers w:val="0"/>
              <w:jc w:val="both"/>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val="en-US" w:eastAsia="zh-CN"/>
              </w:rPr>
              <w:t xml:space="preserve">  第二十七条　执行本条例的国家公务员利用职权，索取、收受贿赂或者有其他违法、失职行为，构成犯罪的，依法追究刑事责任；尚不构成犯罪的，给予行政处分。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241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11632127015031707F4630209216000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对非法侵入计算机信息系统，非法改变计算机信息系统功能、系统数据和应用程序，故意制作、传播计算机破坏性程序的处罚。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w:t>
            </w:r>
            <w:r>
              <w:rPr>
                <w:rFonts w:ascii="仿宋" w:eastAsia="仿宋" w:hAnsi="仿宋" w:cs="仿宋" w:hint="eastAsia"/>
                <w:bCs/>
                <w:color w:val="auto"/>
                <w:kern w:val="0"/>
                <w:sz w:val="18"/>
                <w:szCs w:val="18"/>
                <w:highlight w:val="none"/>
                <w:lang w:eastAsia="zh-CN"/>
              </w:rPr>
              <w:t xml:space="preserve">中华人民共和国计算机信息系统安全保护条例</w:t>
            </w:r>
            <w:r>
              <w:rPr>
                <w:rFonts w:ascii="仿宋" w:eastAsia="仿宋" w:hAnsi="仿宋" w:cs="仿宋" w:hint="eastAsia"/>
                <w:bCs/>
                <w:color w:val="auto"/>
                <w:kern w:val="0"/>
                <w:sz w:val="18"/>
                <w:szCs w:val="18"/>
                <w:highlight w:val="none"/>
              </w:rPr>
              <w:t xml:space="preserve">》</w:t>
            </w:r>
            <w:r>
              <w:rPr>
                <w:rFonts w:ascii="仿宋" w:eastAsia="仿宋" w:hAnsi="仿宋" w:cs="仿宋" w:hint="eastAsia"/>
                <w:bCs/>
                <w:color w:val="auto"/>
                <w:kern w:val="0"/>
                <w:sz w:val="18"/>
                <w:szCs w:val="18"/>
                <w:highlight w:val="none"/>
                <w:lang w:eastAsia="zh-CN"/>
              </w:rPr>
              <w:t xml:space="preserve">（</w:t>
            </w:r>
            <w:r>
              <w:rPr>
                <w:rFonts w:ascii="仿宋" w:eastAsia="仿宋" w:hAnsi="仿宋" w:cs="仿宋" w:hint="eastAsia"/>
                <w:i w:val="0"/>
                <w:caps w:val="0"/>
                <w:color w:val="auto"/>
                <w:spacing w:val="0"/>
                <w:sz w:val="18"/>
                <w:szCs w:val="18"/>
                <w:highlight w:val="none"/>
                <w:shd w:val="clear" w:color="auto" w:fill="FFFFFF"/>
              </w:rPr>
              <w:t xml:space="preserve">1994年2月18日</w:t>
            </w:r>
            <w:r>
              <w:rPr>
                <w:rFonts w:ascii="仿宋" w:eastAsia="仿宋" w:hAnsi="仿宋" w:cs="仿宋" w:hint="eastAsia"/>
                <w:i w:val="0"/>
                <w:caps w:val="0"/>
                <w:color w:val="auto"/>
                <w:spacing w:val="0"/>
                <w:sz w:val="18"/>
                <w:szCs w:val="18"/>
                <w:highlight w:val="none"/>
                <w:shd w:val="clear" w:color="auto" w:fill="FFFFFF"/>
                <w:lang w:eastAsia="zh-CN"/>
              </w:rPr>
              <w:t xml:space="preserve">）</w:t>
            </w:r>
            <w:r>
              <w:rPr>
                <w:rFonts w:ascii="仿宋" w:eastAsia="仿宋" w:hAnsi="仿宋" w:cs="仿宋" w:hint="eastAsia"/>
                <w:bCs/>
                <w:color w:val="auto"/>
                <w:kern w:val="0"/>
                <w:sz w:val="18"/>
                <w:szCs w:val="18"/>
                <w:highlight w:val="none"/>
              </w:rPr>
              <w:t xml:space="preserve">有关追责情形进行责任追究</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追责情形：</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val="en-US" w:eastAsia="zh-CN"/>
              </w:rPr>
              <w:t xml:space="preserve">  第二十七条　执行本条例的国家公务员利用职权，索取、收受贿赂或者有其他违法、失职行为，构成犯罪的，依法追究刑事责任；尚不构成犯罪的，给予行政处分。</w:t>
            </w:r>
          </w:p>
          <w:p>
            <w:pPr>
              <w:keepNext w:val="0"/>
              <w:keepLines w:val="0"/>
              <w:widowControl/>
              <w:suppressLineNumbers w:val="0"/>
              <w:jc w:val="both"/>
              <w:textAlignment w:val="center"/>
              <w:rPr>
                <w:rFonts w:ascii="仿宋" w:eastAsia="仿宋" w:hAnsi="仿宋" w:cs="仿宋" w:hint="eastAsia"/>
                <w:b w:val="0"/>
                <w:bCs/>
                <w:i w:val="0"/>
                <w:color w:val="auto"/>
                <w:kern w:val="2"/>
                <w:sz w:val="18"/>
                <w:szCs w:val="18"/>
                <w:highlight w:val="none"/>
                <w:u w:val="none"/>
                <w:lang w:val="en-US" w:eastAsia="zh-CN" w:bidi="ar-SA"/>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242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11632127015031707F4630209217000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从事国际联网业务的单位对委托其发布的信息内容未进行审核或者对委托单位和个人未进行登记的处罚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w:t>
            </w:r>
            <w:r>
              <w:rPr>
                <w:rFonts w:ascii="仿宋" w:eastAsia="仿宋" w:hAnsi="仿宋" w:cs="仿宋" w:hint="eastAsia"/>
                <w:bCs/>
                <w:color w:val="auto"/>
                <w:kern w:val="0"/>
                <w:sz w:val="18"/>
                <w:szCs w:val="18"/>
                <w:highlight w:val="none"/>
                <w:lang w:eastAsia="zh-CN"/>
              </w:rPr>
              <w:t xml:space="preserve">中华人民共和国计算机信息系统安全保护条例</w:t>
            </w:r>
            <w:r>
              <w:rPr>
                <w:rFonts w:ascii="仿宋" w:eastAsia="仿宋" w:hAnsi="仿宋" w:cs="仿宋" w:hint="eastAsia"/>
                <w:bCs/>
                <w:color w:val="auto"/>
                <w:kern w:val="0"/>
                <w:sz w:val="18"/>
                <w:szCs w:val="18"/>
                <w:highlight w:val="none"/>
              </w:rPr>
              <w:t xml:space="preserve">》</w:t>
            </w:r>
            <w:r>
              <w:rPr>
                <w:rFonts w:ascii="仿宋" w:eastAsia="仿宋" w:hAnsi="仿宋" w:cs="仿宋" w:hint="eastAsia"/>
                <w:bCs/>
                <w:color w:val="auto"/>
                <w:kern w:val="0"/>
                <w:sz w:val="18"/>
                <w:szCs w:val="18"/>
                <w:highlight w:val="none"/>
                <w:lang w:eastAsia="zh-CN"/>
              </w:rPr>
              <w:t xml:space="preserve">（</w:t>
            </w:r>
            <w:r>
              <w:rPr>
                <w:rFonts w:ascii="仿宋" w:eastAsia="仿宋" w:hAnsi="仿宋" w:cs="仿宋" w:hint="eastAsia"/>
                <w:i w:val="0"/>
                <w:caps w:val="0"/>
                <w:color w:val="auto"/>
                <w:spacing w:val="0"/>
                <w:sz w:val="18"/>
                <w:szCs w:val="18"/>
                <w:highlight w:val="none"/>
                <w:shd w:val="clear" w:color="auto" w:fill="FFFFFF"/>
              </w:rPr>
              <w:t xml:space="preserve">1994年2月18日</w:t>
            </w:r>
            <w:r>
              <w:rPr>
                <w:rFonts w:ascii="仿宋" w:eastAsia="仿宋" w:hAnsi="仿宋" w:cs="仿宋" w:hint="eastAsia"/>
                <w:i w:val="0"/>
                <w:caps w:val="0"/>
                <w:color w:val="auto"/>
                <w:spacing w:val="0"/>
                <w:sz w:val="18"/>
                <w:szCs w:val="18"/>
                <w:highlight w:val="none"/>
                <w:shd w:val="clear" w:color="auto" w:fill="FFFFFF"/>
                <w:lang w:eastAsia="zh-CN"/>
              </w:rPr>
              <w:t xml:space="preserve">）</w:t>
            </w:r>
            <w:r>
              <w:rPr>
                <w:rFonts w:ascii="仿宋" w:eastAsia="仿宋" w:hAnsi="仿宋" w:cs="仿宋" w:hint="eastAsia"/>
                <w:bCs/>
                <w:color w:val="auto"/>
                <w:kern w:val="0"/>
                <w:sz w:val="18"/>
                <w:szCs w:val="18"/>
                <w:highlight w:val="none"/>
              </w:rPr>
              <w:t xml:space="preserve">有关追责情形进行责任追究</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追责情形：</w:t>
            </w:r>
          </w:p>
          <w:p>
            <w:pPr>
              <w:keepNext w:val="0"/>
              <w:keepLines w:val="0"/>
              <w:widowControl/>
              <w:suppressLineNumbers w:val="0"/>
              <w:jc w:val="both"/>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val="en-US" w:eastAsia="zh-CN"/>
              </w:rPr>
              <w:t xml:space="preserve">  第二十七条　执行本条例的国家公务员利用职权，索取、收受贿赂或者有其他违法、失职行为，构成犯罪的，依法追究刑事责任；尚不构成犯罪的，给予行政处分。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243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11632127015031707F4630209218000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从事国际联网业务的单位未对网络用户进行安全教育和培训的处罚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w:t>
            </w:r>
            <w:r>
              <w:rPr>
                <w:rFonts w:ascii="仿宋" w:eastAsia="仿宋" w:hAnsi="仿宋" w:cs="仿宋" w:hint="eastAsia"/>
                <w:bCs/>
                <w:color w:val="auto"/>
                <w:kern w:val="0"/>
                <w:sz w:val="18"/>
                <w:szCs w:val="18"/>
                <w:highlight w:val="none"/>
                <w:lang w:eastAsia="zh-CN"/>
              </w:rPr>
              <w:t xml:space="preserve">中华人民共和国计算机信息系统安全保护条例</w:t>
            </w:r>
            <w:r>
              <w:rPr>
                <w:rFonts w:ascii="仿宋" w:eastAsia="仿宋" w:hAnsi="仿宋" w:cs="仿宋" w:hint="eastAsia"/>
                <w:bCs/>
                <w:color w:val="auto"/>
                <w:kern w:val="0"/>
                <w:sz w:val="18"/>
                <w:szCs w:val="18"/>
                <w:highlight w:val="none"/>
              </w:rPr>
              <w:t xml:space="preserve">》</w:t>
            </w:r>
            <w:r>
              <w:rPr>
                <w:rFonts w:ascii="仿宋" w:eastAsia="仿宋" w:hAnsi="仿宋" w:cs="仿宋" w:hint="eastAsia"/>
                <w:bCs/>
                <w:color w:val="auto"/>
                <w:kern w:val="0"/>
                <w:sz w:val="18"/>
                <w:szCs w:val="18"/>
                <w:highlight w:val="none"/>
                <w:lang w:eastAsia="zh-CN"/>
              </w:rPr>
              <w:t xml:space="preserve">（</w:t>
            </w:r>
            <w:r>
              <w:rPr>
                <w:rFonts w:ascii="仿宋" w:eastAsia="仿宋" w:hAnsi="仿宋" w:cs="仿宋" w:hint="eastAsia"/>
                <w:i w:val="0"/>
                <w:caps w:val="0"/>
                <w:color w:val="auto"/>
                <w:spacing w:val="0"/>
                <w:sz w:val="18"/>
                <w:szCs w:val="18"/>
                <w:highlight w:val="none"/>
                <w:shd w:val="clear" w:color="auto" w:fill="FFFFFF"/>
              </w:rPr>
              <w:t xml:space="preserve">1994年2月18日</w:t>
            </w:r>
            <w:r>
              <w:rPr>
                <w:rFonts w:ascii="仿宋" w:eastAsia="仿宋" w:hAnsi="仿宋" w:cs="仿宋" w:hint="eastAsia"/>
                <w:i w:val="0"/>
                <w:caps w:val="0"/>
                <w:color w:val="auto"/>
                <w:spacing w:val="0"/>
                <w:sz w:val="18"/>
                <w:szCs w:val="18"/>
                <w:highlight w:val="none"/>
                <w:shd w:val="clear" w:color="auto" w:fill="FFFFFF"/>
                <w:lang w:eastAsia="zh-CN"/>
              </w:rPr>
              <w:t xml:space="preserve">）</w:t>
            </w:r>
            <w:r>
              <w:rPr>
                <w:rFonts w:ascii="仿宋" w:eastAsia="仿宋" w:hAnsi="仿宋" w:cs="仿宋" w:hint="eastAsia"/>
                <w:bCs/>
                <w:color w:val="auto"/>
                <w:kern w:val="0"/>
                <w:sz w:val="18"/>
                <w:szCs w:val="18"/>
                <w:highlight w:val="none"/>
              </w:rPr>
              <w:t xml:space="preserve">有关追责情形进行责任追究</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追责情形：</w:t>
            </w:r>
          </w:p>
          <w:p>
            <w:pPr>
              <w:keepNext w:val="0"/>
              <w:keepLines w:val="0"/>
              <w:widowControl/>
              <w:suppressLineNumbers w:val="0"/>
              <w:jc w:val="both"/>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val="en-US" w:eastAsia="zh-CN"/>
              </w:rPr>
              <w:t xml:space="preserve">  第二十七条　执行本条例的国家公务员利用职权，索取、收受贿赂或者有其他违法、失职行为，构成犯罪的，依法追究刑事责任；尚不构成犯罪的，给予行政处分。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244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11632127015031707F4630209293000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违反计算机信息系统安全等级保护制度，危害计算机信息系统安全的处罚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w:t>
            </w:r>
            <w:r>
              <w:rPr>
                <w:rFonts w:ascii="仿宋" w:eastAsia="仿宋" w:hAnsi="仿宋" w:cs="仿宋" w:hint="eastAsia"/>
                <w:bCs/>
                <w:color w:val="auto"/>
                <w:kern w:val="0"/>
                <w:sz w:val="18"/>
                <w:szCs w:val="18"/>
                <w:highlight w:val="none"/>
                <w:lang w:eastAsia="zh-CN"/>
              </w:rPr>
              <w:t xml:space="preserve">中华人民共和国计算机信息系统安全保护条例</w:t>
            </w:r>
            <w:r>
              <w:rPr>
                <w:rFonts w:ascii="仿宋" w:eastAsia="仿宋" w:hAnsi="仿宋" w:cs="仿宋" w:hint="eastAsia"/>
                <w:bCs/>
                <w:color w:val="auto"/>
                <w:kern w:val="0"/>
                <w:sz w:val="18"/>
                <w:szCs w:val="18"/>
                <w:highlight w:val="none"/>
              </w:rPr>
              <w:t xml:space="preserve">》</w:t>
            </w:r>
            <w:r>
              <w:rPr>
                <w:rFonts w:ascii="仿宋" w:eastAsia="仿宋" w:hAnsi="仿宋" w:cs="仿宋" w:hint="eastAsia"/>
                <w:bCs/>
                <w:color w:val="auto"/>
                <w:kern w:val="0"/>
                <w:sz w:val="18"/>
                <w:szCs w:val="18"/>
                <w:highlight w:val="none"/>
                <w:lang w:eastAsia="zh-CN"/>
              </w:rPr>
              <w:t xml:space="preserve">（</w:t>
            </w:r>
            <w:r>
              <w:rPr>
                <w:rFonts w:ascii="仿宋" w:eastAsia="仿宋" w:hAnsi="仿宋" w:cs="仿宋" w:hint="eastAsia"/>
                <w:i w:val="0"/>
                <w:caps w:val="0"/>
                <w:color w:val="auto"/>
                <w:spacing w:val="0"/>
                <w:sz w:val="18"/>
                <w:szCs w:val="18"/>
                <w:highlight w:val="none"/>
                <w:shd w:val="clear" w:color="auto" w:fill="FFFFFF"/>
              </w:rPr>
              <w:t xml:space="preserve">1994年2月18日</w:t>
            </w:r>
            <w:r>
              <w:rPr>
                <w:rFonts w:ascii="仿宋" w:eastAsia="仿宋" w:hAnsi="仿宋" w:cs="仿宋" w:hint="eastAsia"/>
                <w:i w:val="0"/>
                <w:caps w:val="0"/>
                <w:color w:val="auto"/>
                <w:spacing w:val="0"/>
                <w:sz w:val="18"/>
                <w:szCs w:val="18"/>
                <w:highlight w:val="none"/>
                <w:shd w:val="clear" w:color="auto" w:fill="FFFFFF"/>
                <w:lang w:eastAsia="zh-CN"/>
              </w:rPr>
              <w:t xml:space="preserve">）</w:t>
            </w:r>
            <w:r>
              <w:rPr>
                <w:rFonts w:ascii="仿宋" w:eastAsia="仿宋" w:hAnsi="仿宋" w:cs="仿宋" w:hint="eastAsia"/>
                <w:bCs/>
                <w:color w:val="auto"/>
                <w:kern w:val="0"/>
                <w:sz w:val="18"/>
                <w:szCs w:val="18"/>
                <w:highlight w:val="none"/>
              </w:rPr>
              <w:t xml:space="preserve">有关追责情形进行责任追究</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追责情形：</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val="en-US" w:eastAsia="zh-CN"/>
              </w:rPr>
              <w:t xml:space="preserve">  第二十七条　执行本条例的国家公务员利用职权，索取、收受贿赂或者有其他违法、失职行为，构成犯罪的，依法追究刑事责任；尚不构成犯罪的，给予行政处分。</w:t>
            </w:r>
          </w:p>
          <w:p>
            <w:pPr>
              <w:keepNext w:val="0"/>
              <w:keepLines w:val="0"/>
              <w:widowControl/>
              <w:suppressLineNumbers w:val="0"/>
              <w:jc w:val="both"/>
              <w:textAlignment w:val="center"/>
              <w:rPr>
                <w:rFonts w:ascii="仿宋" w:eastAsia="仿宋" w:hAnsi="仿宋" w:cs="仿宋" w:hint="eastAsia"/>
                <w:b w:val="0"/>
                <w:bCs/>
                <w:i w:val="0"/>
                <w:color w:val="auto"/>
                <w:kern w:val="2"/>
                <w:sz w:val="18"/>
                <w:szCs w:val="18"/>
                <w:highlight w:val="none"/>
                <w:u w:val="none"/>
                <w:lang w:val="en-US" w:eastAsia="zh-CN" w:bidi="ar-SA"/>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245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11632127015031707F4630209295000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对计算机机房不符合国家标准和国家其他有关规定的，或者在计算机机房附近施工危害计算机信息系统安全的处理的处罚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w:t>
            </w:r>
            <w:r>
              <w:rPr>
                <w:rFonts w:ascii="仿宋" w:eastAsia="仿宋" w:hAnsi="仿宋" w:cs="仿宋" w:hint="eastAsia"/>
                <w:bCs/>
                <w:color w:val="auto"/>
                <w:kern w:val="0"/>
                <w:sz w:val="18"/>
                <w:szCs w:val="18"/>
                <w:highlight w:val="none"/>
                <w:lang w:eastAsia="zh-CN"/>
              </w:rPr>
              <w:t xml:space="preserve">中华人民共和国计算机信息系统安全保护条例</w:t>
            </w:r>
            <w:r>
              <w:rPr>
                <w:rFonts w:ascii="仿宋" w:eastAsia="仿宋" w:hAnsi="仿宋" w:cs="仿宋" w:hint="eastAsia"/>
                <w:bCs/>
                <w:color w:val="auto"/>
                <w:kern w:val="0"/>
                <w:sz w:val="18"/>
                <w:szCs w:val="18"/>
                <w:highlight w:val="none"/>
              </w:rPr>
              <w:t xml:space="preserve">》</w:t>
            </w:r>
            <w:r>
              <w:rPr>
                <w:rFonts w:ascii="仿宋" w:eastAsia="仿宋" w:hAnsi="仿宋" w:cs="仿宋" w:hint="eastAsia"/>
                <w:bCs/>
                <w:color w:val="auto"/>
                <w:kern w:val="0"/>
                <w:sz w:val="18"/>
                <w:szCs w:val="18"/>
                <w:highlight w:val="none"/>
                <w:lang w:eastAsia="zh-CN"/>
              </w:rPr>
              <w:t xml:space="preserve">（</w:t>
            </w:r>
            <w:r>
              <w:rPr>
                <w:rFonts w:ascii="仿宋" w:eastAsia="仿宋" w:hAnsi="仿宋" w:cs="仿宋" w:hint="eastAsia"/>
                <w:i w:val="0"/>
                <w:caps w:val="0"/>
                <w:color w:val="auto"/>
                <w:spacing w:val="0"/>
                <w:sz w:val="18"/>
                <w:szCs w:val="18"/>
                <w:highlight w:val="none"/>
                <w:shd w:val="clear" w:color="auto" w:fill="FFFFFF"/>
              </w:rPr>
              <w:t xml:space="preserve">1994年2月18日</w:t>
            </w:r>
            <w:r>
              <w:rPr>
                <w:rFonts w:ascii="仿宋" w:eastAsia="仿宋" w:hAnsi="仿宋" w:cs="仿宋" w:hint="eastAsia"/>
                <w:i w:val="0"/>
                <w:caps w:val="0"/>
                <w:color w:val="auto"/>
                <w:spacing w:val="0"/>
                <w:sz w:val="18"/>
                <w:szCs w:val="18"/>
                <w:highlight w:val="none"/>
                <w:shd w:val="clear" w:color="auto" w:fill="FFFFFF"/>
                <w:lang w:eastAsia="zh-CN"/>
              </w:rPr>
              <w:t xml:space="preserve">）</w:t>
            </w:r>
            <w:r>
              <w:rPr>
                <w:rFonts w:ascii="仿宋" w:eastAsia="仿宋" w:hAnsi="仿宋" w:cs="仿宋" w:hint="eastAsia"/>
                <w:bCs/>
                <w:color w:val="auto"/>
                <w:kern w:val="0"/>
                <w:sz w:val="18"/>
                <w:szCs w:val="18"/>
                <w:highlight w:val="none"/>
              </w:rPr>
              <w:t xml:space="preserve">有关追责情形进行责任追究</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追责情形：</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val="en-US" w:eastAsia="zh-CN"/>
              </w:rPr>
              <w:t xml:space="preserve">  第二十七条　执行本条例的国家公务员利用职权，索取、收受贿赂或者有其他违法、失职行为，构成犯罪的，依法追究刑事责任；尚不构成犯罪的，给予行政处分。</w:t>
            </w:r>
          </w:p>
          <w:p>
            <w:pPr>
              <w:keepNext w:val="0"/>
              <w:keepLines w:val="0"/>
              <w:widowControl/>
              <w:suppressLineNumbers w:val="0"/>
              <w:jc w:val="both"/>
              <w:textAlignment w:val="center"/>
              <w:rPr>
                <w:rFonts w:ascii="仿宋" w:eastAsia="仿宋" w:hAnsi="仿宋" w:cs="仿宋" w:hint="eastAsia"/>
                <w:b w:val="0"/>
                <w:bCs/>
                <w:i w:val="0"/>
                <w:color w:val="auto"/>
                <w:kern w:val="2"/>
                <w:sz w:val="18"/>
                <w:szCs w:val="18"/>
                <w:highlight w:val="none"/>
                <w:u w:val="none"/>
                <w:lang w:val="en-US" w:eastAsia="zh-CN" w:bidi="ar-SA"/>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246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11632127015031707F4630209298000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不通过互联网络进行国际联网、未取得国际联网经营许可证从事国际联网经营业务、接入单位从事非经营活动未经批准接入互联网络进行国际联网、办理国际联网经营许可证审批手续时不提供规定资料的处罚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both"/>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依据《互联网上网服务营业场所管理条例》</w:t>
            </w:r>
            <w:r>
              <w:rPr>
                <w:rFonts w:ascii="仿宋" w:eastAsia="仿宋" w:hAnsi="仿宋" w:cs="仿宋" w:hint="eastAsia"/>
                <w:bCs/>
                <w:color w:val="auto"/>
                <w:kern w:val="0"/>
                <w:sz w:val="18"/>
                <w:szCs w:val="18"/>
                <w:highlight w:val="none"/>
                <w:lang w:eastAsia="zh-CN"/>
              </w:rPr>
              <w:t xml:space="preserve">（</w:t>
            </w:r>
            <w:r>
              <w:rPr>
                <w:rFonts w:ascii="仿宋" w:eastAsia="仿宋" w:hAnsi="仿宋" w:cs="仿宋" w:hint="eastAsia"/>
                <w:i w:val="0"/>
                <w:caps w:val="0"/>
                <w:color w:val="auto"/>
                <w:spacing w:val="0"/>
                <w:sz w:val="18"/>
                <w:szCs w:val="18"/>
                <w:highlight w:val="none"/>
                <w:shd w:val="clear" w:color="auto" w:fill="FFFFFF"/>
              </w:rPr>
              <w:t xml:space="preserve">2002年9月29日</w:t>
            </w:r>
            <w:r>
              <w:rPr>
                <w:rFonts w:ascii="仿宋" w:eastAsia="仿宋" w:hAnsi="仿宋" w:cs="仿宋" w:hint="eastAsia"/>
                <w:i w:val="0"/>
                <w:caps w:val="0"/>
                <w:color w:val="auto"/>
                <w:spacing w:val="0"/>
                <w:sz w:val="18"/>
                <w:szCs w:val="18"/>
                <w:highlight w:val="none"/>
                <w:shd w:val="clear" w:color="auto" w:fill="FFFFFF"/>
                <w:lang w:eastAsia="zh-CN"/>
              </w:rPr>
              <w:t xml:space="preserve">）</w:t>
            </w:r>
            <w:r>
              <w:rPr>
                <w:rFonts w:ascii="仿宋" w:eastAsia="仿宋" w:hAnsi="仿宋" w:cs="仿宋" w:hint="eastAsia"/>
                <w:bCs/>
                <w:color w:val="auto"/>
                <w:kern w:val="0"/>
                <w:sz w:val="18"/>
                <w:szCs w:val="18"/>
                <w:highlight w:val="none"/>
              </w:rPr>
              <w:t xml:space="preserve">有关追责情形进行责任追究</w:t>
            </w:r>
          </w:p>
          <w:p>
            <w:pPr>
              <w:keepNext w:val="0"/>
              <w:keepLines w:val="0"/>
              <w:widowControl/>
              <w:suppressLineNumbers w:val="0"/>
              <w:jc w:val="both"/>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追责情形：</w:t>
            </w:r>
          </w:p>
          <w:p>
            <w:pPr>
              <w:keepNext w:val="0"/>
              <w:keepLines w:val="0"/>
              <w:widowControl/>
              <w:suppressLineNumbers w:val="0"/>
              <w:jc w:val="both"/>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    第二十五条文化行政部门、公安机关、工商行政管理部门或者其他有关部门及其工作人员，利用职务上的便利收受他人财物或者其他好处，违法批准不符合法定设立条件的互联网上网服务营业场所经营单位，或者不依法履行监督职责，或者发现违法行为不予依法查处，触犯刑律的，对直接负责的主管人员和其他直接责任人员依照刑法关于受贿罪、滥用职权罪、玩忽职守罪或者其他罪的规定，依法追究刑事责任;尚不够刑事处罚的，依法给予降级、撤职或者开除的行政处分。</w:t>
            </w:r>
          </w:p>
          <w:p>
            <w:pPr>
              <w:keepNext w:val="0"/>
              <w:keepLines w:val="0"/>
              <w:widowControl/>
              <w:suppressLineNumbers w:val="0"/>
              <w:jc w:val="both"/>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第二十六条 文化行政部门、公安机关、工商行政管理部门或者其他有关部门的工作人员，从事或者变相从事互联网上网服务经营活动的，参与或者变相参与互联网上网服务营业场所经营单位的经营活动的，依法给予降级、撤职或者开除的行政处分。</w:t>
            </w:r>
          </w:p>
          <w:p>
            <w:pPr>
              <w:keepNext w:val="0"/>
              <w:keepLines w:val="0"/>
              <w:widowControl/>
              <w:suppressLineNumbers w:val="0"/>
              <w:jc w:val="both"/>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rPr>
              <w:t xml:space="preserve">　　文化行政部门、公安机关、工商行政管理部门或者其他有关部门有前款所列行为的，对直接负责的主管人员和其他直接责任人员依照前款规定依法给予行政处分。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247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11632127015031707F4630209299000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向用户提供互联网接入服务、互联网数据中心服务、互联网信息服务和互联网上网服务的单位，不按规定落实互联网安全保护技术措施的处罚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both"/>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依据《互联网上网服务营业场所管理条例》</w:t>
            </w:r>
            <w:r>
              <w:rPr>
                <w:rFonts w:ascii="仿宋" w:eastAsia="仿宋" w:hAnsi="仿宋" w:cs="仿宋" w:hint="eastAsia"/>
                <w:bCs/>
                <w:color w:val="auto"/>
                <w:kern w:val="0"/>
                <w:sz w:val="18"/>
                <w:szCs w:val="18"/>
                <w:highlight w:val="none"/>
                <w:lang w:eastAsia="zh-CN"/>
              </w:rPr>
              <w:t xml:space="preserve">（</w:t>
            </w:r>
            <w:r>
              <w:rPr>
                <w:rFonts w:ascii="仿宋" w:eastAsia="仿宋" w:hAnsi="仿宋" w:cs="仿宋" w:hint="eastAsia"/>
                <w:i w:val="0"/>
                <w:caps w:val="0"/>
                <w:color w:val="auto"/>
                <w:spacing w:val="0"/>
                <w:sz w:val="18"/>
                <w:szCs w:val="18"/>
                <w:highlight w:val="none"/>
                <w:shd w:val="clear" w:color="auto" w:fill="FFFFFF"/>
              </w:rPr>
              <w:t xml:space="preserve">2002年9月29日</w:t>
            </w:r>
            <w:r>
              <w:rPr>
                <w:rFonts w:ascii="仿宋" w:eastAsia="仿宋" w:hAnsi="仿宋" w:cs="仿宋" w:hint="eastAsia"/>
                <w:i w:val="0"/>
                <w:caps w:val="0"/>
                <w:color w:val="auto"/>
                <w:spacing w:val="0"/>
                <w:sz w:val="18"/>
                <w:szCs w:val="18"/>
                <w:highlight w:val="none"/>
                <w:shd w:val="clear" w:color="auto" w:fill="FFFFFF"/>
                <w:lang w:eastAsia="zh-CN"/>
              </w:rPr>
              <w:t xml:space="preserve">）</w:t>
            </w:r>
            <w:r>
              <w:rPr>
                <w:rFonts w:ascii="仿宋" w:eastAsia="仿宋" w:hAnsi="仿宋" w:cs="仿宋" w:hint="eastAsia"/>
                <w:bCs/>
                <w:color w:val="auto"/>
                <w:kern w:val="0"/>
                <w:sz w:val="18"/>
                <w:szCs w:val="18"/>
                <w:highlight w:val="none"/>
              </w:rPr>
              <w:t xml:space="preserve">有关追责情形进行责任追究</w:t>
            </w:r>
          </w:p>
          <w:p>
            <w:pPr>
              <w:keepNext w:val="0"/>
              <w:keepLines w:val="0"/>
              <w:widowControl/>
              <w:suppressLineNumbers w:val="0"/>
              <w:jc w:val="both"/>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追责情形：</w:t>
            </w:r>
          </w:p>
          <w:p>
            <w:pPr>
              <w:keepNext w:val="0"/>
              <w:keepLines w:val="0"/>
              <w:widowControl/>
              <w:suppressLineNumbers w:val="0"/>
              <w:jc w:val="both"/>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    第二十五条文化行政部门、公安机关、工商行政管理部门或者其他有关部门及其工作人员，利用职务上的便利收受他人财物或者其他好处，违法批准不符合法定设立条件的互联网上网服务营业场所经营单位，或者不依法履行监督职责，或者发现违法行为不予依法查处，触犯刑律的，对直接负责的主管人员和其他直接责任人员依照刑法关于受贿罪、滥用职权罪、玩忽职守罪或者其他罪的规定，依法追究刑事责任;尚不够刑事处罚的，依法给予降级、撤职或者开除的行政处分。</w:t>
            </w:r>
          </w:p>
          <w:p>
            <w:pPr>
              <w:keepNext w:val="0"/>
              <w:keepLines w:val="0"/>
              <w:widowControl/>
              <w:suppressLineNumbers w:val="0"/>
              <w:jc w:val="both"/>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第二十六条 文化行政部门、公安机关、工商行政管理部门或者其他有关部门的工作人员，从事或者变相从事互联网上网服务经营活动的，参与或者变相参与互联网上网服务营业场所经营单位的经营活动的，依法给予降级、撤职或者开除的行政处分。</w:t>
            </w:r>
          </w:p>
          <w:p>
            <w:pPr>
              <w:keepNext w:val="0"/>
              <w:keepLines w:val="0"/>
              <w:widowControl/>
              <w:suppressLineNumbers w:val="0"/>
              <w:jc w:val="both"/>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rPr>
              <w:t xml:space="preserve">　　文化行政部门、公安机关、工商行政管理部门或者其他有关部门有前款所列行为的，对直接负责的主管人员和其他直接责任人员依照前款规定依法给予行政处分。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248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11632127015031707F4630209300000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互联网上网服务营业场所经营单位违反《互联网上网服务营业场所管理条例》规定，利用营业场所制作、下载、复制、查阅、发布、传播或者以其他方式使用含有本条例第十四条规定禁止含有的内容的信息的处罚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both"/>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依据《互联网上网服务营业场所管理条例》</w:t>
            </w:r>
            <w:r>
              <w:rPr>
                <w:rFonts w:ascii="仿宋" w:eastAsia="仿宋" w:hAnsi="仿宋" w:cs="仿宋" w:hint="eastAsia"/>
                <w:bCs/>
                <w:color w:val="auto"/>
                <w:kern w:val="0"/>
                <w:sz w:val="18"/>
                <w:szCs w:val="18"/>
                <w:highlight w:val="none"/>
                <w:lang w:eastAsia="zh-CN"/>
              </w:rPr>
              <w:t xml:space="preserve">（</w:t>
            </w:r>
            <w:r>
              <w:rPr>
                <w:rFonts w:ascii="仿宋" w:eastAsia="仿宋" w:hAnsi="仿宋" w:cs="仿宋" w:hint="eastAsia"/>
                <w:i w:val="0"/>
                <w:caps w:val="0"/>
                <w:color w:val="auto"/>
                <w:spacing w:val="0"/>
                <w:sz w:val="18"/>
                <w:szCs w:val="18"/>
                <w:highlight w:val="none"/>
                <w:shd w:val="clear" w:color="auto" w:fill="FFFFFF"/>
              </w:rPr>
              <w:t xml:space="preserve">2002年9月29日</w:t>
            </w:r>
            <w:r>
              <w:rPr>
                <w:rFonts w:ascii="仿宋" w:eastAsia="仿宋" w:hAnsi="仿宋" w:cs="仿宋" w:hint="eastAsia"/>
                <w:i w:val="0"/>
                <w:caps w:val="0"/>
                <w:color w:val="auto"/>
                <w:spacing w:val="0"/>
                <w:sz w:val="18"/>
                <w:szCs w:val="18"/>
                <w:highlight w:val="none"/>
                <w:shd w:val="clear" w:color="auto" w:fill="FFFFFF"/>
                <w:lang w:eastAsia="zh-CN"/>
              </w:rPr>
              <w:t xml:space="preserve">）</w:t>
            </w:r>
            <w:r>
              <w:rPr>
                <w:rFonts w:ascii="仿宋" w:eastAsia="仿宋" w:hAnsi="仿宋" w:cs="仿宋" w:hint="eastAsia"/>
                <w:bCs/>
                <w:color w:val="auto"/>
                <w:kern w:val="0"/>
                <w:sz w:val="18"/>
                <w:szCs w:val="18"/>
                <w:highlight w:val="none"/>
              </w:rPr>
              <w:t xml:space="preserve">有关追责情形进行责任追究</w:t>
            </w:r>
          </w:p>
          <w:p>
            <w:pPr>
              <w:keepNext w:val="0"/>
              <w:keepLines w:val="0"/>
              <w:widowControl/>
              <w:suppressLineNumbers w:val="0"/>
              <w:jc w:val="both"/>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追责情形：</w:t>
            </w:r>
          </w:p>
          <w:p>
            <w:pPr>
              <w:keepNext w:val="0"/>
              <w:keepLines w:val="0"/>
              <w:widowControl/>
              <w:suppressLineNumbers w:val="0"/>
              <w:jc w:val="both"/>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    第二十五条文化行政部门、公安机关、工商行政管理部门或者其他有关部门及其工作人员，利用职务上的便利收受他人财物或者其他好处，违法批准不符合法定设立条件的互联网上网服务营业场所经营单位，或者不依法履行监督职责，或者发现违法行为不予依法查处，触犯刑律的，对直接负责的主管人员和其他直接责任人员依照刑法关于受贿罪、滥用职权罪、玩忽职守罪或者其他罪的规定，依法追究刑事责任;尚不够刑事处罚的，依法给予降级、撤职或者开除的行政处分。</w:t>
            </w:r>
          </w:p>
          <w:p>
            <w:pPr>
              <w:keepNext w:val="0"/>
              <w:keepLines w:val="0"/>
              <w:widowControl/>
              <w:suppressLineNumbers w:val="0"/>
              <w:jc w:val="both"/>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第二十六条 文化行政部门、公安机关、工商行政管理部门或者其他有关部门的工作人员，从事或者变相从事互联网上网服务经营活动的，参与或者变相参与互联网上网服务营业场所经营单位的经营活动的，依法给予降级、撤职或者开除的行政处分。</w:t>
            </w:r>
          </w:p>
          <w:p>
            <w:pPr>
              <w:keepNext w:val="0"/>
              <w:keepLines w:val="0"/>
              <w:widowControl/>
              <w:suppressLineNumbers w:val="0"/>
              <w:jc w:val="both"/>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rPr>
              <w:t xml:space="preserve">　　文化行政部门、公安机关、工商行政管理部门或者其他有关部门有前款所列行为的，对直接负责的主管人员和其他直接责任人员依照前款规定依法给予行政处分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249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11632127015031707F4630209301000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互联单位、接入单位、使用计算机信息网络国际联网的法人和其他组织违反《计算机信息网络国际联网安全保护管理办法》规定不履行备案职责的处罚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w:t>
            </w:r>
            <w:r>
              <w:rPr>
                <w:rFonts w:ascii="仿宋" w:eastAsia="仿宋" w:hAnsi="仿宋" w:cs="仿宋" w:hint="eastAsia"/>
                <w:bCs/>
                <w:color w:val="auto"/>
                <w:kern w:val="0"/>
                <w:sz w:val="18"/>
                <w:szCs w:val="18"/>
                <w:highlight w:val="none"/>
                <w:lang w:eastAsia="zh-CN"/>
              </w:rPr>
              <w:t xml:space="preserve">中华人民共和国计算机信息系统安全保护条例</w:t>
            </w:r>
            <w:r>
              <w:rPr>
                <w:rFonts w:ascii="仿宋" w:eastAsia="仿宋" w:hAnsi="仿宋" w:cs="仿宋" w:hint="eastAsia"/>
                <w:bCs/>
                <w:color w:val="auto"/>
                <w:kern w:val="0"/>
                <w:sz w:val="18"/>
                <w:szCs w:val="18"/>
                <w:highlight w:val="none"/>
              </w:rPr>
              <w:t xml:space="preserve">》</w:t>
            </w:r>
            <w:r>
              <w:rPr>
                <w:rFonts w:ascii="仿宋" w:eastAsia="仿宋" w:hAnsi="仿宋" w:cs="仿宋" w:hint="eastAsia"/>
                <w:bCs/>
                <w:color w:val="auto"/>
                <w:kern w:val="0"/>
                <w:sz w:val="18"/>
                <w:szCs w:val="18"/>
                <w:highlight w:val="none"/>
                <w:lang w:eastAsia="zh-CN"/>
              </w:rPr>
              <w:t xml:space="preserve">（</w:t>
            </w:r>
            <w:r>
              <w:rPr>
                <w:rFonts w:ascii="仿宋" w:eastAsia="仿宋" w:hAnsi="仿宋" w:cs="仿宋" w:hint="eastAsia"/>
                <w:i w:val="0"/>
                <w:caps w:val="0"/>
                <w:color w:val="auto"/>
                <w:spacing w:val="0"/>
                <w:sz w:val="18"/>
                <w:szCs w:val="18"/>
                <w:highlight w:val="none"/>
                <w:shd w:val="clear" w:color="auto" w:fill="FFFFFF"/>
              </w:rPr>
              <w:t xml:space="preserve">1994年2月18日</w:t>
            </w:r>
            <w:r>
              <w:rPr>
                <w:rFonts w:ascii="仿宋" w:eastAsia="仿宋" w:hAnsi="仿宋" w:cs="仿宋" w:hint="eastAsia"/>
                <w:i w:val="0"/>
                <w:caps w:val="0"/>
                <w:color w:val="auto"/>
                <w:spacing w:val="0"/>
                <w:sz w:val="18"/>
                <w:szCs w:val="18"/>
                <w:highlight w:val="none"/>
                <w:shd w:val="clear" w:color="auto" w:fill="FFFFFF"/>
                <w:lang w:eastAsia="zh-CN"/>
              </w:rPr>
              <w:t xml:space="preserve">）</w:t>
            </w:r>
            <w:r>
              <w:rPr>
                <w:rFonts w:ascii="仿宋" w:eastAsia="仿宋" w:hAnsi="仿宋" w:cs="仿宋" w:hint="eastAsia"/>
                <w:bCs/>
                <w:color w:val="auto"/>
                <w:kern w:val="0"/>
                <w:sz w:val="18"/>
                <w:szCs w:val="18"/>
                <w:highlight w:val="none"/>
              </w:rPr>
              <w:t xml:space="preserve">有关追责情形进行责任追究</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追责情形：</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val="en-US" w:eastAsia="zh-CN"/>
              </w:rPr>
              <w:t xml:space="preserve">  第二十七条　执行本条例的国家公务员利用职权，索取、收受贿赂或者有其他违法、失职行为，构成犯罪的，依法追究刑事责任；尚不构成犯罪的，给予行政处分。</w:t>
            </w:r>
          </w:p>
          <w:p>
            <w:pPr>
              <w:keepNext w:val="0"/>
              <w:keepLines w:val="0"/>
              <w:widowControl/>
              <w:suppressLineNumbers w:val="0"/>
              <w:jc w:val="both"/>
              <w:textAlignment w:val="center"/>
              <w:rPr>
                <w:rFonts w:ascii="仿宋" w:eastAsia="仿宋" w:hAnsi="仿宋" w:cs="仿宋" w:hint="eastAsia"/>
                <w:b w:val="0"/>
                <w:bCs/>
                <w:i w:val="0"/>
                <w:color w:val="auto"/>
                <w:kern w:val="2"/>
                <w:sz w:val="18"/>
                <w:szCs w:val="18"/>
                <w:highlight w:val="none"/>
                <w:u w:val="none"/>
                <w:lang w:val="en-US" w:eastAsia="zh-CN" w:bidi="ar-SA"/>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250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11632127015031707F4630209303000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计算机信息网络自行建立或者使用邮电部国家公用电信网以外其他信道进行国际联网的处罚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w:t>
            </w:r>
            <w:r>
              <w:rPr>
                <w:rFonts w:ascii="仿宋" w:eastAsia="仿宋" w:hAnsi="仿宋" w:cs="仿宋" w:hint="eastAsia"/>
                <w:bCs/>
                <w:color w:val="auto"/>
                <w:kern w:val="0"/>
                <w:sz w:val="18"/>
                <w:szCs w:val="18"/>
                <w:highlight w:val="none"/>
                <w:lang w:eastAsia="zh-CN"/>
              </w:rPr>
              <w:t xml:space="preserve">中华人民共和国计算机信息系统安全保护条例</w:t>
            </w:r>
            <w:r>
              <w:rPr>
                <w:rFonts w:ascii="仿宋" w:eastAsia="仿宋" w:hAnsi="仿宋" w:cs="仿宋" w:hint="eastAsia"/>
                <w:bCs/>
                <w:color w:val="auto"/>
                <w:kern w:val="0"/>
                <w:sz w:val="18"/>
                <w:szCs w:val="18"/>
                <w:highlight w:val="none"/>
              </w:rPr>
              <w:t xml:space="preserve">》</w:t>
            </w:r>
            <w:r>
              <w:rPr>
                <w:rFonts w:ascii="仿宋" w:eastAsia="仿宋" w:hAnsi="仿宋" w:cs="仿宋" w:hint="eastAsia"/>
                <w:bCs/>
                <w:color w:val="auto"/>
                <w:kern w:val="0"/>
                <w:sz w:val="18"/>
                <w:szCs w:val="18"/>
                <w:highlight w:val="none"/>
                <w:lang w:eastAsia="zh-CN"/>
              </w:rPr>
              <w:t xml:space="preserve">（</w:t>
            </w:r>
            <w:r>
              <w:rPr>
                <w:rFonts w:ascii="仿宋" w:eastAsia="仿宋" w:hAnsi="仿宋" w:cs="仿宋" w:hint="eastAsia"/>
                <w:i w:val="0"/>
                <w:caps w:val="0"/>
                <w:color w:val="auto"/>
                <w:spacing w:val="0"/>
                <w:sz w:val="18"/>
                <w:szCs w:val="18"/>
                <w:highlight w:val="none"/>
                <w:shd w:val="clear" w:color="auto" w:fill="FFFFFF"/>
              </w:rPr>
              <w:t xml:space="preserve">1994年2月18日</w:t>
            </w:r>
            <w:r>
              <w:rPr>
                <w:rFonts w:ascii="仿宋" w:eastAsia="仿宋" w:hAnsi="仿宋" w:cs="仿宋" w:hint="eastAsia"/>
                <w:i w:val="0"/>
                <w:caps w:val="0"/>
                <w:color w:val="auto"/>
                <w:spacing w:val="0"/>
                <w:sz w:val="18"/>
                <w:szCs w:val="18"/>
                <w:highlight w:val="none"/>
                <w:shd w:val="clear" w:color="auto" w:fill="FFFFFF"/>
                <w:lang w:eastAsia="zh-CN"/>
              </w:rPr>
              <w:t xml:space="preserve">）</w:t>
            </w:r>
            <w:r>
              <w:rPr>
                <w:rFonts w:ascii="仿宋" w:eastAsia="仿宋" w:hAnsi="仿宋" w:cs="仿宋" w:hint="eastAsia"/>
                <w:bCs/>
                <w:color w:val="auto"/>
                <w:kern w:val="0"/>
                <w:sz w:val="18"/>
                <w:szCs w:val="18"/>
                <w:highlight w:val="none"/>
              </w:rPr>
              <w:t xml:space="preserve">有关追责情形进行责任追究</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追责情形：</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val="en-US" w:eastAsia="zh-CN"/>
              </w:rPr>
              <w:t xml:space="preserve">  第二十七条　执行本条例的国家公务员利用职权，索取、收受贿赂或者有其他违法、失职行为，构成犯罪的，依法追究刑事责任；尚不构成犯罪的，给予行政处分。</w:t>
            </w:r>
          </w:p>
          <w:p>
            <w:pPr>
              <w:keepNext w:val="0"/>
              <w:keepLines w:val="0"/>
              <w:widowControl/>
              <w:suppressLineNumbers w:val="0"/>
              <w:jc w:val="both"/>
              <w:textAlignment w:val="center"/>
              <w:rPr>
                <w:rFonts w:ascii="仿宋" w:eastAsia="仿宋" w:hAnsi="仿宋" w:cs="仿宋" w:hint="eastAsia"/>
                <w:b w:val="0"/>
                <w:bCs/>
                <w:i w:val="0"/>
                <w:color w:val="auto"/>
                <w:kern w:val="2"/>
                <w:sz w:val="18"/>
                <w:szCs w:val="18"/>
                <w:highlight w:val="none"/>
                <w:u w:val="none"/>
                <w:lang w:val="en-US" w:eastAsia="zh-CN" w:bidi="ar-SA"/>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251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11632127015031707F4630209304000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互联网上网服务营业场所经营单位擅自停止实施安全技术措施的处罚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both"/>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依据《互联网上网服务营业场所管理条例》</w:t>
            </w:r>
            <w:r>
              <w:rPr>
                <w:rFonts w:ascii="仿宋" w:eastAsia="仿宋" w:hAnsi="仿宋" w:cs="仿宋" w:hint="eastAsia"/>
                <w:bCs/>
                <w:color w:val="auto"/>
                <w:kern w:val="0"/>
                <w:sz w:val="18"/>
                <w:szCs w:val="18"/>
                <w:highlight w:val="none"/>
                <w:lang w:eastAsia="zh-CN"/>
              </w:rPr>
              <w:t xml:space="preserve">（</w:t>
            </w:r>
            <w:r>
              <w:rPr>
                <w:rFonts w:ascii="仿宋" w:eastAsia="仿宋" w:hAnsi="仿宋" w:cs="仿宋" w:hint="eastAsia"/>
                <w:i w:val="0"/>
                <w:caps w:val="0"/>
                <w:color w:val="auto"/>
                <w:spacing w:val="0"/>
                <w:sz w:val="18"/>
                <w:szCs w:val="18"/>
                <w:highlight w:val="none"/>
                <w:shd w:val="clear" w:color="auto" w:fill="FFFFFF"/>
              </w:rPr>
              <w:t xml:space="preserve">2002年9月29日</w:t>
            </w:r>
            <w:r>
              <w:rPr>
                <w:rFonts w:ascii="仿宋" w:eastAsia="仿宋" w:hAnsi="仿宋" w:cs="仿宋" w:hint="eastAsia"/>
                <w:i w:val="0"/>
                <w:caps w:val="0"/>
                <w:color w:val="auto"/>
                <w:spacing w:val="0"/>
                <w:sz w:val="18"/>
                <w:szCs w:val="18"/>
                <w:highlight w:val="none"/>
                <w:shd w:val="clear" w:color="auto" w:fill="FFFFFF"/>
                <w:lang w:eastAsia="zh-CN"/>
              </w:rPr>
              <w:t xml:space="preserve">）</w:t>
            </w:r>
            <w:r>
              <w:rPr>
                <w:rFonts w:ascii="仿宋" w:eastAsia="仿宋" w:hAnsi="仿宋" w:cs="仿宋" w:hint="eastAsia"/>
                <w:bCs/>
                <w:color w:val="auto"/>
                <w:kern w:val="0"/>
                <w:sz w:val="18"/>
                <w:szCs w:val="18"/>
                <w:highlight w:val="none"/>
              </w:rPr>
              <w:t xml:space="preserve">有关追责情形进行责任追究</w:t>
            </w:r>
          </w:p>
          <w:p>
            <w:pPr>
              <w:keepNext w:val="0"/>
              <w:keepLines w:val="0"/>
              <w:widowControl/>
              <w:suppressLineNumbers w:val="0"/>
              <w:jc w:val="both"/>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追责情形：</w:t>
            </w:r>
          </w:p>
          <w:p>
            <w:pPr>
              <w:keepNext w:val="0"/>
              <w:keepLines w:val="0"/>
              <w:widowControl/>
              <w:suppressLineNumbers w:val="0"/>
              <w:jc w:val="both"/>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    第二十五条文化行政部门、公安机关、工商行政管理部门或者其他有关部门及其工作人员，利用职务上的便利收受他人财物或者其他好处，违法批准不符合法定设立条件的互联网上网服务营业场所经营单位，或者不依法履行监督职责，或者发现违法行为不予依法查处，触犯刑律的，对直接负责的主管人员和其他直接责任人员依照刑法关于受贿罪、滥用职权罪、玩忽职守罪或者其他罪的规定，依法追究刑事责任;尚不够刑事处罚的，依法给予降级、撤职或者开除的行政处分。</w:t>
            </w:r>
          </w:p>
          <w:p>
            <w:pPr>
              <w:keepNext w:val="0"/>
              <w:keepLines w:val="0"/>
              <w:widowControl/>
              <w:suppressLineNumbers w:val="0"/>
              <w:jc w:val="both"/>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rPr>
              <w:t xml:space="preserve">第二十六条 文化行政部门、公安机关、工商行政管理部门或者其他有关部门的工作人员，从事或者变相从事互联网上网服务经营活动的，参与或者变相参与互联网上网服</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252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11632127015031707F4630209305000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制作、复制、发布、传播《互联网信息服务管理办法》禁止的违法信息的处罚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both"/>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依据《互联网上网服务营业场所管理条例》</w:t>
            </w:r>
            <w:r>
              <w:rPr>
                <w:rFonts w:ascii="仿宋" w:eastAsia="仿宋" w:hAnsi="仿宋" w:cs="仿宋" w:hint="eastAsia"/>
                <w:bCs/>
                <w:color w:val="auto"/>
                <w:kern w:val="0"/>
                <w:sz w:val="18"/>
                <w:szCs w:val="18"/>
                <w:highlight w:val="none"/>
                <w:lang w:eastAsia="zh-CN"/>
              </w:rPr>
              <w:t xml:space="preserve">（</w:t>
            </w:r>
            <w:r>
              <w:rPr>
                <w:rFonts w:ascii="仿宋" w:eastAsia="仿宋" w:hAnsi="仿宋" w:cs="仿宋" w:hint="eastAsia"/>
                <w:i w:val="0"/>
                <w:caps w:val="0"/>
                <w:color w:val="auto"/>
                <w:spacing w:val="0"/>
                <w:sz w:val="18"/>
                <w:szCs w:val="18"/>
                <w:highlight w:val="none"/>
                <w:shd w:val="clear" w:color="auto" w:fill="FFFFFF"/>
              </w:rPr>
              <w:t xml:space="preserve">2002年9月29日</w:t>
            </w:r>
            <w:r>
              <w:rPr>
                <w:rFonts w:ascii="仿宋" w:eastAsia="仿宋" w:hAnsi="仿宋" w:cs="仿宋" w:hint="eastAsia"/>
                <w:i w:val="0"/>
                <w:caps w:val="0"/>
                <w:color w:val="auto"/>
                <w:spacing w:val="0"/>
                <w:sz w:val="18"/>
                <w:szCs w:val="18"/>
                <w:highlight w:val="none"/>
                <w:shd w:val="clear" w:color="auto" w:fill="FFFFFF"/>
                <w:lang w:eastAsia="zh-CN"/>
              </w:rPr>
              <w:t xml:space="preserve">）</w:t>
            </w:r>
            <w:r>
              <w:rPr>
                <w:rFonts w:ascii="仿宋" w:eastAsia="仿宋" w:hAnsi="仿宋" w:cs="仿宋" w:hint="eastAsia"/>
                <w:bCs/>
                <w:color w:val="auto"/>
                <w:kern w:val="0"/>
                <w:sz w:val="18"/>
                <w:szCs w:val="18"/>
                <w:highlight w:val="none"/>
              </w:rPr>
              <w:t xml:space="preserve">有关追责情形进行责任追究</w:t>
            </w:r>
          </w:p>
          <w:p>
            <w:pPr>
              <w:keepNext w:val="0"/>
              <w:keepLines w:val="0"/>
              <w:widowControl/>
              <w:suppressLineNumbers w:val="0"/>
              <w:jc w:val="both"/>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追责情形：</w:t>
            </w:r>
          </w:p>
          <w:p>
            <w:pPr>
              <w:keepNext w:val="0"/>
              <w:keepLines w:val="0"/>
              <w:widowControl/>
              <w:suppressLineNumbers w:val="0"/>
              <w:jc w:val="both"/>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    第二十五条文化行政部门、公安机关、工商行政管理部门或者其他有关部门及其工作人员，利用职务上的便利收受他人财物或者其他好处，违法批准不符合法定设立条件的互联网上网服务营业场所经营单位，或者不依法履行监督职责，或者发现违法行为不予依法查处，触犯刑律的，对直接负责的主管人员和其他直接责任人员依照刑法关于受贿罪、滥用职权罪、玩忽职守罪或者其他罪的规定，依法追究刑事责任;尚不够刑事处罚的，依法给予降级、撤职或者开除的行政处分。</w:t>
            </w:r>
          </w:p>
          <w:p>
            <w:pPr>
              <w:keepNext w:val="0"/>
              <w:keepLines w:val="0"/>
              <w:widowControl/>
              <w:suppressLineNumbers w:val="0"/>
              <w:jc w:val="both"/>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rPr>
              <w:t xml:space="preserve">第二十六条 文化行政部门、公安机关、工商行政管理部门或者其他有关部门的工作人员，从事或者变相从事互联网上网服务经营活动的，参与或者变相参与互联网上网服</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253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11632127015031707F4630209309000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不通过接入网络进行国际联网、未征得接入单位的同意并办理登记手续的处罚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both"/>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依据《互联网上网服务营业场所管理条例》</w:t>
            </w:r>
            <w:r>
              <w:rPr>
                <w:rFonts w:ascii="仿宋" w:eastAsia="仿宋" w:hAnsi="仿宋" w:cs="仿宋" w:hint="eastAsia"/>
                <w:bCs/>
                <w:color w:val="auto"/>
                <w:kern w:val="0"/>
                <w:sz w:val="18"/>
                <w:szCs w:val="18"/>
                <w:highlight w:val="none"/>
                <w:lang w:eastAsia="zh-CN"/>
              </w:rPr>
              <w:t xml:space="preserve">（</w:t>
            </w:r>
            <w:r>
              <w:rPr>
                <w:rFonts w:ascii="仿宋" w:eastAsia="仿宋" w:hAnsi="仿宋" w:cs="仿宋" w:hint="eastAsia"/>
                <w:i w:val="0"/>
                <w:caps w:val="0"/>
                <w:color w:val="auto"/>
                <w:spacing w:val="0"/>
                <w:sz w:val="18"/>
                <w:szCs w:val="18"/>
                <w:highlight w:val="none"/>
                <w:shd w:val="clear" w:color="auto" w:fill="FFFFFF"/>
              </w:rPr>
              <w:t xml:space="preserve">2002年9月29日</w:t>
            </w:r>
            <w:r>
              <w:rPr>
                <w:rFonts w:ascii="仿宋" w:eastAsia="仿宋" w:hAnsi="仿宋" w:cs="仿宋" w:hint="eastAsia"/>
                <w:i w:val="0"/>
                <w:caps w:val="0"/>
                <w:color w:val="auto"/>
                <w:spacing w:val="0"/>
                <w:sz w:val="18"/>
                <w:szCs w:val="18"/>
                <w:highlight w:val="none"/>
                <w:shd w:val="clear" w:color="auto" w:fill="FFFFFF"/>
                <w:lang w:eastAsia="zh-CN"/>
              </w:rPr>
              <w:t xml:space="preserve">）</w:t>
            </w:r>
            <w:r>
              <w:rPr>
                <w:rFonts w:ascii="仿宋" w:eastAsia="仿宋" w:hAnsi="仿宋" w:cs="仿宋" w:hint="eastAsia"/>
                <w:bCs/>
                <w:color w:val="auto"/>
                <w:kern w:val="0"/>
                <w:sz w:val="18"/>
                <w:szCs w:val="18"/>
                <w:highlight w:val="none"/>
              </w:rPr>
              <w:t xml:space="preserve">有关追责情形进行责任追究</w:t>
            </w:r>
          </w:p>
          <w:p>
            <w:pPr>
              <w:keepNext w:val="0"/>
              <w:keepLines w:val="0"/>
              <w:widowControl/>
              <w:suppressLineNumbers w:val="0"/>
              <w:jc w:val="both"/>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追责情形：</w:t>
            </w:r>
          </w:p>
          <w:p>
            <w:pPr>
              <w:keepNext w:val="0"/>
              <w:keepLines w:val="0"/>
              <w:widowControl/>
              <w:suppressLineNumbers w:val="0"/>
              <w:jc w:val="both"/>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    第二十五条文化行政部门、公安机关、工商行政管理部门或者其他有关部门及其工作人员，利用职务上的便利收受他人财物或者其他好处，违法批准不符合法定设立条件的互联网上网服务营业场所经营单位，或者不依法履行监督职责，或者发现违法行为不予依法查处，触犯刑律的，对直接负责的主管人员和其他直接责任人员依照刑法关于受贿罪、滥用职权罪、玩忽职守罪或者其他罪的规定，依法追究刑事责任;尚不够刑事处罚的，依法给予降级、撤职或者开除的行政处分。</w:t>
            </w:r>
          </w:p>
          <w:p>
            <w:pPr>
              <w:keepNext w:val="0"/>
              <w:keepLines w:val="0"/>
              <w:widowControl/>
              <w:suppressLineNumbers w:val="0"/>
              <w:jc w:val="both"/>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rPr>
              <w:t xml:space="preserve">第二十六条 文化行政部门、公安机关、工商行政管理部门或者其他有关部门的工作人员，从事或者变相从事互联网上网服务经营活动的，参与或者变相参与互联网上网服</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254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11632127015031707F4630209311000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未按规定在互联网上网服务营业场所、非经营性上网场所，冒用他人居民身份证进行上网的处罚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w:t>
            </w:r>
            <w:r>
              <w:rPr>
                <w:rFonts w:ascii="仿宋" w:eastAsia="仿宋" w:hAnsi="仿宋" w:cs="仿宋" w:hint="eastAsia"/>
                <w:bCs/>
                <w:color w:val="auto"/>
                <w:kern w:val="0"/>
                <w:sz w:val="18"/>
                <w:szCs w:val="18"/>
                <w:highlight w:val="none"/>
                <w:lang w:eastAsia="zh-CN"/>
              </w:rPr>
              <w:t xml:space="preserve">互联网上网服务营业场所管理条例</w:t>
            </w:r>
            <w:r>
              <w:rPr>
                <w:rFonts w:ascii="仿宋" w:eastAsia="仿宋" w:hAnsi="仿宋" w:cs="仿宋" w:hint="eastAsia"/>
                <w:bCs/>
                <w:color w:val="auto"/>
                <w:kern w:val="0"/>
                <w:sz w:val="18"/>
                <w:szCs w:val="18"/>
                <w:highlight w:val="none"/>
              </w:rPr>
              <w:t xml:space="preserve">》</w:t>
            </w:r>
            <w:r>
              <w:rPr>
                <w:rFonts w:ascii="仿宋" w:eastAsia="仿宋" w:hAnsi="仿宋" w:cs="仿宋" w:hint="eastAsia"/>
                <w:bCs/>
                <w:color w:val="auto"/>
                <w:kern w:val="0"/>
                <w:sz w:val="18"/>
                <w:szCs w:val="18"/>
                <w:highlight w:val="none"/>
                <w:lang w:eastAsia="zh-CN"/>
              </w:rPr>
              <w:t xml:space="preserve">（</w:t>
            </w:r>
            <w:r>
              <w:rPr>
                <w:rFonts w:ascii="仿宋" w:eastAsia="仿宋" w:hAnsi="仿宋" w:cs="仿宋" w:hint="eastAsia"/>
                <w:i w:val="0"/>
                <w:caps w:val="0"/>
                <w:color w:val="auto"/>
                <w:spacing w:val="0"/>
                <w:sz w:val="18"/>
                <w:szCs w:val="18"/>
                <w:highlight w:val="none"/>
                <w:shd w:val="clear" w:color="auto" w:fill="FFFFFF"/>
              </w:rPr>
              <w:t xml:space="preserve">2002年9月29日</w:t>
            </w:r>
            <w:r>
              <w:rPr>
                <w:rFonts w:ascii="仿宋" w:eastAsia="仿宋" w:hAnsi="仿宋" w:cs="仿宋" w:hint="eastAsia"/>
                <w:i w:val="0"/>
                <w:caps w:val="0"/>
                <w:color w:val="auto"/>
                <w:spacing w:val="0"/>
                <w:sz w:val="18"/>
                <w:szCs w:val="18"/>
                <w:highlight w:val="none"/>
                <w:shd w:val="clear" w:color="auto" w:fill="FFFFFF"/>
                <w:lang w:eastAsia="zh-CN"/>
              </w:rPr>
              <w:t xml:space="preserve">）</w:t>
            </w:r>
            <w:r>
              <w:rPr>
                <w:rFonts w:ascii="仿宋" w:eastAsia="仿宋" w:hAnsi="仿宋" w:cs="仿宋" w:hint="eastAsia"/>
                <w:bCs/>
                <w:color w:val="auto"/>
                <w:kern w:val="0"/>
                <w:sz w:val="18"/>
                <w:szCs w:val="18"/>
                <w:highlight w:val="none"/>
              </w:rPr>
              <w:t xml:space="preserve">有关追责情形进行责任追究</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追责情形：</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val="en-US" w:eastAsia="zh-CN"/>
              </w:rPr>
              <w:t xml:space="preserve">  </w:t>
            </w:r>
            <w:r>
              <w:rPr>
                <w:rFonts w:ascii="仿宋" w:eastAsia="仿宋" w:hAnsi="仿宋" w:cs="仿宋" w:hint="eastAsia"/>
                <w:bCs/>
                <w:color w:val="auto"/>
                <w:kern w:val="0"/>
                <w:sz w:val="18"/>
                <w:szCs w:val="18"/>
                <w:highlight w:val="none"/>
              </w:rPr>
              <w:t xml:space="preserve">第二十五条文化行政部门、公安机关、工商行政管理部门或者其他有关部门及其工作人员，利用职务上的便利收受他人财物或者其他好处，违法批准不符合法定设立条件的互联网上网服务营业场所经营单位，或者不依法履行监督职责，或者发现违法行为不予依法查处，触犯刑律的，对直接负责的主管人员和其他直接责任人员依照刑法关于受贿罪、滥用职权罪、玩忽职守罪或者其他罪的规定，依法追究刑事责任;尚不够刑事处罚的，依法给予降级、撤职或者开除的行政处分。</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第二十六条</w:t>
            </w:r>
            <w:r>
              <w:rPr>
                <w:rFonts w:ascii="仿宋" w:eastAsia="仿宋" w:hAnsi="仿宋" w:cs="仿宋" w:hint="eastAsia"/>
                <w:bCs/>
                <w:color w:val="auto"/>
                <w:kern w:val="0"/>
                <w:sz w:val="18"/>
                <w:szCs w:val="18"/>
                <w:highlight w:val="none"/>
                <w:lang w:val="en-US" w:eastAsia="zh-CN"/>
              </w:rPr>
              <w:t xml:space="preserve"> </w:t>
            </w:r>
            <w:r>
              <w:rPr>
                <w:rFonts w:ascii="仿宋" w:eastAsia="仿宋" w:hAnsi="仿宋" w:cs="仿宋" w:hint="eastAsia"/>
                <w:bCs/>
                <w:color w:val="auto"/>
                <w:kern w:val="0"/>
                <w:sz w:val="18"/>
                <w:szCs w:val="18"/>
                <w:highlight w:val="none"/>
              </w:rPr>
              <w:t xml:space="preserve">文化行政部门、公安机关、工商行政管理部门或者其他有关部门的工作人员，从事或者变相从事互联网上网服务经营活动的，参与或者变相参与互联网上网服务营业场所经营单位的经营活动的，依法给予降级、撤职或者开除的行政处分。</w:t>
            </w:r>
          </w:p>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rPr>
              <w:t xml:space="preserve">　　文化行政部门、公安机关、工商行政管理部门或者其他有关部门有前款所列行为的，对直接负责的主管人员和其他直接责任人员依照前款规定依法给予行政处分。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255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11632127015031707F4630209312000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从事国际联网业务的单位未建立安全保护管理制度的处罚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w:t>
            </w:r>
            <w:r>
              <w:rPr>
                <w:rFonts w:ascii="仿宋" w:eastAsia="仿宋" w:hAnsi="仿宋" w:cs="仿宋" w:hint="eastAsia"/>
                <w:bCs/>
                <w:color w:val="auto"/>
                <w:kern w:val="0"/>
                <w:sz w:val="18"/>
                <w:szCs w:val="18"/>
                <w:highlight w:val="none"/>
                <w:lang w:eastAsia="zh-CN"/>
              </w:rPr>
              <w:t xml:space="preserve">互联网上网服务营业场所管理条例</w:t>
            </w:r>
            <w:r>
              <w:rPr>
                <w:rFonts w:ascii="仿宋" w:eastAsia="仿宋" w:hAnsi="仿宋" w:cs="仿宋" w:hint="eastAsia"/>
                <w:bCs/>
                <w:color w:val="auto"/>
                <w:kern w:val="0"/>
                <w:sz w:val="18"/>
                <w:szCs w:val="18"/>
                <w:highlight w:val="none"/>
              </w:rPr>
              <w:t xml:space="preserve">》</w:t>
            </w:r>
            <w:r>
              <w:rPr>
                <w:rFonts w:ascii="仿宋" w:eastAsia="仿宋" w:hAnsi="仿宋" w:cs="仿宋" w:hint="eastAsia"/>
                <w:bCs/>
                <w:color w:val="auto"/>
                <w:kern w:val="0"/>
                <w:sz w:val="18"/>
                <w:szCs w:val="18"/>
                <w:highlight w:val="none"/>
                <w:lang w:eastAsia="zh-CN"/>
              </w:rPr>
              <w:t xml:space="preserve">（</w:t>
            </w:r>
            <w:r>
              <w:rPr>
                <w:rFonts w:ascii="仿宋" w:eastAsia="仿宋" w:hAnsi="仿宋" w:cs="仿宋" w:hint="eastAsia"/>
                <w:i w:val="0"/>
                <w:caps w:val="0"/>
                <w:color w:val="auto"/>
                <w:spacing w:val="0"/>
                <w:sz w:val="18"/>
                <w:szCs w:val="18"/>
                <w:highlight w:val="none"/>
                <w:shd w:val="clear" w:color="auto" w:fill="FFFFFF"/>
              </w:rPr>
              <w:t xml:space="preserve">2002年9月29日</w:t>
            </w:r>
            <w:r>
              <w:rPr>
                <w:rFonts w:ascii="仿宋" w:eastAsia="仿宋" w:hAnsi="仿宋" w:cs="仿宋" w:hint="eastAsia"/>
                <w:i w:val="0"/>
                <w:caps w:val="0"/>
                <w:color w:val="auto"/>
                <w:spacing w:val="0"/>
                <w:sz w:val="18"/>
                <w:szCs w:val="18"/>
                <w:highlight w:val="none"/>
                <w:shd w:val="clear" w:color="auto" w:fill="FFFFFF"/>
                <w:lang w:eastAsia="zh-CN"/>
              </w:rPr>
              <w:t xml:space="preserve">）</w:t>
            </w:r>
            <w:r>
              <w:rPr>
                <w:rFonts w:ascii="仿宋" w:eastAsia="仿宋" w:hAnsi="仿宋" w:cs="仿宋" w:hint="eastAsia"/>
                <w:bCs/>
                <w:color w:val="auto"/>
                <w:kern w:val="0"/>
                <w:sz w:val="18"/>
                <w:szCs w:val="18"/>
                <w:highlight w:val="none"/>
              </w:rPr>
              <w:t xml:space="preserve">有关追责情形进行责任追究</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追责情形：</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val="en-US" w:eastAsia="zh-CN"/>
              </w:rPr>
              <w:t xml:space="preserve">  </w:t>
            </w:r>
            <w:r>
              <w:rPr>
                <w:rFonts w:ascii="仿宋" w:eastAsia="仿宋" w:hAnsi="仿宋" w:cs="仿宋" w:hint="eastAsia"/>
                <w:bCs/>
                <w:color w:val="auto"/>
                <w:kern w:val="0"/>
                <w:sz w:val="18"/>
                <w:szCs w:val="18"/>
                <w:highlight w:val="none"/>
              </w:rPr>
              <w:t xml:space="preserve">第二十五条文化行政部门、公安机关、工商行政管理部门或者其他有关部门及其工作人员，利用职务上的便利收受他人财物或者其他好处，违法批准不符合法定设立条件的互联网上网服务营业场所经营单位，或者不依法履行监督职责，或者发现违法行为不予依法查处，触犯刑律的，对直接负责的主管人员和其他直接责任人员依照刑法关于受贿罪、滥用职权罪、玩忽职守罪或者其他罪的规定，依法追究刑事责任;尚不够刑事处罚的，依法给予降级、撤职或者开除的行政处分。</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第二十六条</w:t>
            </w:r>
            <w:r>
              <w:rPr>
                <w:rFonts w:ascii="仿宋" w:eastAsia="仿宋" w:hAnsi="仿宋" w:cs="仿宋" w:hint="eastAsia"/>
                <w:bCs/>
                <w:color w:val="auto"/>
                <w:kern w:val="0"/>
                <w:sz w:val="18"/>
                <w:szCs w:val="18"/>
                <w:highlight w:val="none"/>
                <w:lang w:val="en-US" w:eastAsia="zh-CN"/>
              </w:rPr>
              <w:t xml:space="preserve"> </w:t>
            </w:r>
            <w:r>
              <w:rPr>
                <w:rFonts w:ascii="仿宋" w:eastAsia="仿宋" w:hAnsi="仿宋" w:cs="仿宋" w:hint="eastAsia"/>
                <w:bCs/>
                <w:color w:val="auto"/>
                <w:kern w:val="0"/>
                <w:sz w:val="18"/>
                <w:szCs w:val="18"/>
                <w:highlight w:val="none"/>
              </w:rPr>
              <w:t xml:space="preserve">文化行政部门、公安机关、工商行政管理部门或者其他有关部门的工作人员，从事或者变相从事互联网上网服务经营活动的，参与或者变相参与互联网上网服务营业场所经营单位的经营活动的，依法给予降级、撤职或者开除的行政处分。</w:t>
            </w:r>
          </w:p>
          <w:p>
            <w:pPr>
              <w:keepNext w:val="0"/>
              <w:keepLines w:val="0"/>
              <w:widowControl/>
              <w:suppressLineNumbers w:val="0"/>
              <w:jc w:val="both"/>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rPr>
              <w:t xml:space="preserve">　　文化行政部门、公安机关、工商行政管理部门或者其他有关部门有前款所列行为的，对直接负责的主管人员和其他直接责任人员依照前款规定依法给予行政处分。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256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11632127015031707F4630209482000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关键信息基础设施的运营者不履行《中华人民共和国网络安全法》第三十三条、第三十四条、第三十六条、第三十八条规定的网络安全保护义务的处罚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w:t>
            </w:r>
            <w:r>
              <w:rPr>
                <w:rFonts w:ascii="仿宋" w:eastAsia="仿宋" w:hAnsi="仿宋" w:cs="仿宋" w:hint="eastAsia"/>
                <w:bCs/>
                <w:color w:val="auto"/>
                <w:kern w:val="0"/>
                <w:sz w:val="18"/>
                <w:szCs w:val="18"/>
                <w:highlight w:val="none"/>
                <w:lang w:eastAsia="zh-CN"/>
              </w:rPr>
              <w:t xml:space="preserve">中华人民共和国计算机信息系统安全保护条例</w:t>
            </w:r>
            <w:r>
              <w:rPr>
                <w:rFonts w:ascii="仿宋" w:eastAsia="仿宋" w:hAnsi="仿宋" w:cs="仿宋" w:hint="eastAsia"/>
                <w:bCs/>
                <w:color w:val="auto"/>
                <w:kern w:val="0"/>
                <w:sz w:val="18"/>
                <w:szCs w:val="18"/>
                <w:highlight w:val="none"/>
              </w:rPr>
              <w:t xml:space="preserve">》</w:t>
            </w:r>
            <w:r>
              <w:rPr>
                <w:rFonts w:ascii="仿宋" w:eastAsia="仿宋" w:hAnsi="仿宋" w:cs="仿宋" w:hint="eastAsia"/>
                <w:bCs/>
                <w:color w:val="auto"/>
                <w:kern w:val="0"/>
                <w:sz w:val="18"/>
                <w:szCs w:val="18"/>
                <w:highlight w:val="none"/>
                <w:lang w:eastAsia="zh-CN"/>
              </w:rPr>
              <w:t xml:space="preserve">（</w:t>
            </w:r>
            <w:r>
              <w:rPr>
                <w:rFonts w:ascii="仿宋" w:eastAsia="仿宋" w:hAnsi="仿宋" w:cs="仿宋" w:hint="eastAsia"/>
                <w:i w:val="0"/>
                <w:caps w:val="0"/>
                <w:color w:val="auto"/>
                <w:spacing w:val="0"/>
                <w:sz w:val="18"/>
                <w:szCs w:val="18"/>
                <w:highlight w:val="none"/>
                <w:shd w:val="clear" w:color="auto" w:fill="FFFFFF"/>
              </w:rPr>
              <w:t xml:space="preserve">1994年2月18日</w:t>
            </w:r>
            <w:r>
              <w:rPr>
                <w:rFonts w:ascii="仿宋" w:eastAsia="仿宋" w:hAnsi="仿宋" w:cs="仿宋" w:hint="eastAsia"/>
                <w:i w:val="0"/>
                <w:caps w:val="0"/>
                <w:color w:val="auto"/>
                <w:spacing w:val="0"/>
                <w:sz w:val="18"/>
                <w:szCs w:val="18"/>
                <w:highlight w:val="none"/>
                <w:shd w:val="clear" w:color="auto" w:fill="FFFFFF"/>
                <w:lang w:eastAsia="zh-CN"/>
              </w:rPr>
              <w:t xml:space="preserve">）</w:t>
            </w:r>
            <w:r>
              <w:rPr>
                <w:rFonts w:ascii="仿宋" w:eastAsia="仿宋" w:hAnsi="仿宋" w:cs="仿宋" w:hint="eastAsia"/>
                <w:bCs/>
                <w:color w:val="auto"/>
                <w:kern w:val="0"/>
                <w:sz w:val="18"/>
                <w:szCs w:val="18"/>
                <w:highlight w:val="none"/>
              </w:rPr>
              <w:t xml:space="preserve">有关追责情形进行责任追究</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追责情形：</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val="en-US" w:eastAsia="zh-CN"/>
              </w:rPr>
              <w:t xml:space="preserve">  第二十七条　执行本条例的国家公务员利用职权，索取、收受贿赂或者有其他违法、失职行为，构成犯罪的，依法追究刑事责任；尚不构成犯罪的，给予行政处分。</w:t>
            </w:r>
          </w:p>
          <w:p>
            <w:pPr>
              <w:keepNext w:val="0"/>
              <w:keepLines w:val="0"/>
              <w:widowControl/>
              <w:suppressLineNumbers w:val="0"/>
              <w:jc w:val="both"/>
              <w:textAlignment w:val="center"/>
              <w:rPr>
                <w:rFonts w:ascii="仿宋" w:eastAsia="仿宋" w:hAnsi="仿宋" w:cs="仿宋" w:hint="eastAsia"/>
                <w:b w:val="0"/>
                <w:bCs/>
                <w:i w:val="0"/>
                <w:color w:val="auto"/>
                <w:kern w:val="2"/>
                <w:sz w:val="18"/>
                <w:szCs w:val="18"/>
                <w:highlight w:val="none"/>
                <w:u w:val="none"/>
                <w:lang w:val="en-US" w:eastAsia="zh-CN" w:bidi="ar-SA"/>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257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11632127015031707F4630209483000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未做到网络信息安全的处罚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w:t>
            </w:r>
            <w:r>
              <w:rPr>
                <w:rFonts w:ascii="仿宋" w:eastAsia="仿宋" w:hAnsi="仿宋" w:cs="仿宋" w:hint="eastAsia"/>
                <w:bCs/>
                <w:color w:val="auto"/>
                <w:kern w:val="0"/>
                <w:sz w:val="18"/>
                <w:szCs w:val="18"/>
                <w:highlight w:val="none"/>
                <w:lang w:eastAsia="zh-CN"/>
              </w:rPr>
              <w:t xml:space="preserve">中华人民共和国计算机信息系统安全保护条例</w:t>
            </w:r>
            <w:r>
              <w:rPr>
                <w:rFonts w:ascii="仿宋" w:eastAsia="仿宋" w:hAnsi="仿宋" w:cs="仿宋" w:hint="eastAsia"/>
                <w:bCs/>
                <w:color w:val="auto"/>
                <w:kern w:val="0"/>
                <w:sz w:val="18"/>
                <w:szCs w:val="18"/>
                <w:highlight w:val="none"/>
              </w:rPr>
              <w:t xml:space="preserve">》</w:t>
            </w:r>
            <w:r>
              <w:rPr>
                <w:rFonts w:ascii="仿宋" w:eastAsia="仿宋" w:hAnsi="仿宋" w:cs="仿宋" w:hint="eastAsia"/>
                <w:bCs/>
                <w:color w:val="auto"/>
                <w:kern w:val="0"/>
                <w:sz w:val="18"/>
                <w:szCs w:val="18"/>
                <w:highlight w:val="none"/>
                <w:lang w:eastAsia="zh-CN"/>
              </w:rPr>
              <w:t xml:space="preserve">（</w:t>
            </w:r>
            <w:r>
              <w:rPr>
                <w:rFonts w:ascii="仿宋" w:eastAsia="仿宋" w:hAnsi="仿宋" w:cs="仿宋" w:hint="eastAsia"/>
                <w:i w:val="0"/>
                <w:caps w:val="0"/>
                <w:color w:val="auto"/>
                <w:spacing w:val="0"/>
                <w:sz w:val="18"/>
                <w:szCs w:val="18"/>
                <w:highlight w:val="none"/>
                <w:shd w:val="clear" w:color="auto" w:fill="FFFFFF"/>
              </w:rPr>
              <w:t xml:space="preserve">1994年2月18日</w:t>
            </w:r>
            <w:r>
              <w:rPr>
                <w:rFonts w:ascii="仿宋" w:eastAsia="仿宋" w:hAnsi="仿宋" w:cs="仿宋" w:hint="eastAsia"/>
                <w:i w:val="0"/>
                <w:caps w:val="0"/>
                <w:color w:val="auto"/>
                <w:spacing w:val="0"/>
                <w:sz w:val="18"/>
                <w:szCs w:val="18"/>
                <w:highlight w:val="none"/>
                <w:shd w:val="clear" w:color="auto" w:fill="FFFFFF"/>
                <w:lang w:eastAsia="zh-CN"/>
              </w:rPr>
              <w:t xml:space="preserve">）</w:t>
            </w:r>
            <w:r>
              <w:rPr>
                <w:rFonts w:ascii="仿宋" w:eastAsia="仿宋" w:hAnsi="仿宋" w:cs="仿宋" w:hint="eastAsia"/>
                <w:bCs/>
                <w:color w:val="auto"/>
                <w:kern w:val="0"/>
                <w:sz w:val="18"/>
                <w:szCs w:val="18"/>
                <w:highlight w:val="none"/>
              </w:rPr>
              <w:t xml:space="preserve">有关追责情形进行责任追究</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追责情形：</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val="en-US" w:eastAsia="zh-CN"/>
              </w:rPr>
              <w:t xml:space="preserve">  第二十七条　执行本条例的国家公务员利用职权，索取、收受贿赂或者有其他违法、失职行为，构成犯罪的，依法追究刑事责任；尚不构成犯罪的，给予行政处分。</w:t>
            </w:r>
          </w:p>
          <w:p>
            <w:pPr>
              <w:keepNext w:val="0"/>
              <w:keepLines w:val="0"/>
              <w:widowControl/>
              <w:suppressLineNumbers w:val="0"/>
              <w:jc w:val="both"/>
              <w:textAlignment w:val="center"/>
              <w:rPr>
                <w:rFonts w:ascii="仿宋" w:eastAsia="仿宋" w:hAnsi="仿宋" w:cs="仿宋" w:hint="eastAsia"/>
                <w:b w:val="0"/>
                <w:bCs/>
                <w:i w:val="0"/>
                <w:color w:val="auto"/>
                <w:kern w:val="2"/>
                <w:sz w:val="18"/>
                <w:szCs w:val="18"/>
                <w:highlight w:val="none"/>
                <w:u w:val="none"/>
                <w:lang w:val="en-US" w:eastAsia="zh-CN" w:bidi="ar-SA"/>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258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11632127015031707F4630209484000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网络运营者未要求用户提供真实身份信息，或者对不提供真实身份信息的用户提供相关服务的处罚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w:t>
            </w:r>
            <w:r>
              <w:rPr>
                <w:rFonts w:ascii="仿宋" w:eastAsia="仿宋" w:hAnsi="仿宋" w:cs="仿宋" w:hint="eastAsia"/>
                <w:bCs/>
                <w:color w:val="auto"/>
                <w:kern w:val="0"/>
                <w:sz w:val="18"/>
                <w:szCs w:val="18"/>
                <w:highlight w:val="none"/>
                <w:lang w:eastAsia="zh-CN"/>
              </w:rPr>
              <w:t xml:space="preserve">中华人民共和国计算机信息系统安全保护条例</w:t>
            </w:r>
            <w:r>
              <w:rPr>
                <w:rFonts w:ascii="仿宋" w:eastAsia="仿宋" w:hAnsi="仿宋" w:cs="仿宋" w:hint="eastAsia"/>
                <w:bCs/>
                <w:color w:val="auto"/>
                <w:kern w:val="0"/>
                <w:sz w:val="18"/>
                <w:szCs w:val="18"/>
                <w:highlight w:val="none"/>
              </w:rPr>
              <w:t xml:space="preserve">》</w:t>
            </w:r>
            <w:r>
              <w:rPr>
                <w:rFonts w:ascii="仿宋" w:eastAsia="仿宋" w:hAnsi="仿宋" w:cs="仿宋" w:hint="eastAsia"/>
                <w:bCs/>
                <w:color w:val="auto"/>
                <w:kern w:val="0"/>
                <w:sz w:val="18"/>
                <w:szCs w:val="18"/>
                <w:highlight w:val="none"/>
                <w:lang w:eastAsia="zh-CN"/>
              </w:rPr>
              <w:t xml:space="preserve">（</w:t>
            </w:r>
            <w:r>
              <w:rPr>
                <w:rFonts w:ascii="仿宋" w:eastAsia="仿宋" w:hAnsi="仿宋" w:cs="仿宋" w:hint="eastAsia"/>
                <w:i w:val="0"/>
                <w:caps w:val="0"/>
                <w:color w:val="auto"/>
                <w:spacing w:val="0"/>
                <w:sz w:val="18"/>
                <w:szCs w:val="18"/>
                <w:highlight w:val="none"/>
                <w:shd w:val="clear" w:color="auto" w:fill="FFFFFF"/>
              </w:rPr>
              <w:t xml:space="preserve">1994年2月18日</w:t>
            </w:r>
            <w:r>
              <w:rPr>
                <w:rFonts w:ascii="仿宋" w:eastAsia="仿宋" w:hAnsi="仿宋" w:cs="仿宋" w:hint="eastAsia"/>
                <w:i w:val="0"/>
                <w:caps w:val="0"/>
                <w:color w:val="auto"/>
                <w:spacing w:val="0"/>
                <w:sz w:val="18"/>
                <w:szCs w:val="18"/>
                <w:highlight w:val="none"/>
                <w:shd w:val="clear" w:color="auto" w:fill="FFFFFF"/>
                <w:lang w:eastAsia="zh-CN"/>
              </w:rPr>
              <w:t xml:space="preserve">）</w:t>
            </w:r>
            <w:r>
              <w:rPr>
                <w:rFonts w:ascii="仿宋" w:eastAsia="仿宋" w:hAnsi="仿宋" w:cs="仿宋" w:hint="eastAsia"/>
                <w:bCs/>
                <w:color w:val="auto"/>
                <w:kern w:val="0"/>
                <w:sz w:val="18"/>
                <w:szCs w:val="18"/>
                <w:highlight w:val="none"/>
              </w:rPr>
              <w:t xml:space="preserve">有关追责情形进行责任追究</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追责情形：</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val="en-US" w:eastAsia="zh-CN"/>
              </w:rPr>
              <w:t xml:space="preserve">  第二十七条　执行本条例的国家公务员利用职权，索取、收受贿赂或者有其他违法、失职行为，构成犯罪的，依法追究刑事责任；尚不构成犯罪的，给予行政处分。</w:t>
            </w:r>
          </w:p>
          <w:p>
            <w:pPr>
              <w:keepNext w:val="0"/>
              <w:keepLines w:val="0"/>
              <w:widowControl/>
              <w:suppressLineNumbers w:val="0"/>
              <w:jc w:val="both"/>
              <w:textAlignment w:val="center"/>
              <w:rPr>
                <w:rFonts w:ascii="仿宋" w:eastAsia="仿宋" w:hAnsi="仿宋" w:cs="仿宋" w:hint="eastAsia"/>
                <w:b w:val="0"/>
                <w:bCs/>
                <w:i w:val="0"/>
                <w:color w:val="auto"/>
                <w:kern w:val="2"/>
                <w:sz w:val="18"/>
                <w:szCs w:val="18"/>
                <w:highlight w:val="none"/>
                <w:u w:val="none"/>
                <w:lang w:val="en-US" w:eastAsia="zh-CN" w:bidi="ar-SA"/>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259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11632127015031707F4630209485000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电信、互联网、金融业务经营者、服务提供者未按规定对客户身份进行查验，或者对身份不明、拒绝身份查验的客户提供服务的处罚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追责情形：</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1、超越或者滥用监督职权的；</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lang w:val="en-US" w:eastAsia="zh-CN"/>
              </w:rPr>
              <w:t xml:space="preserve">2</w:t>
            </w:r>
            <w:r>
              <w:rPr>
                <w:rFonts w:ascii="仿宋" w:eastAsia="仿宋" w:hAnsi="仿宋" w:cs="仿宋" w:hint="eastAsia"/>
                <w:bCs/>
                <w:color w:val="auto"/>
                <w:kern w:val="0"/>
                <w:sz w:val="18"/>
                <w:szCs w:val="18"/>
                <w:highlight w:val="none"/>
              </w:rPr>
              <w:t xml:space="preserve">、违反规定程序实施监督检查的；</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lang w:val="en-US" w:eastAsia="zh-CN"/>
              </w:rPr>
              <w:t xml:space="preserve">3</w:t>
            </w:r>
            <w:r>
              <w:rPr>
                <w:rFonts w:ascii="仿宋" w:eastAsia="仿宋" w:hAnsi="仿宋" w:cs="仿宋" w:hint="eastAsia"/>
                <w:bCs/>
                <w:color w:val="auto"/>
                <w:kern w:val="0"/>
                <w:sz w:val="18"/>
                <w:szCs w:val="18"/>
                <w:highlight w:val="none"/>
              </w:rPr>
              <w:t xml:space="preserve">、泄露监督检查中知悉的国家秘密、商业秘密和个人隐私的；</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lang w:val="en-US" w:eastAsia="zh-CN"/>
              </w:rPr>
              <w:t xml:space="preserve">4</w:t>
            </w:r>
            <w:r>
              <w:rPr>
                <w:rFonts w:ascii="仿宋" w:eastAsia="仿宋" w:hAnsi="仿宋" w:cs="仿宋" w:hint="eastAsia"/>
                <w:bCs/>
                <w:color w:val="auto"/>
                <w:kern w:val="0"/>
                <w:sz w:val="18"/>
                <w:szCs w:val="18"/>
                <w:highlight w:val="none"/>
              </w:rPr>
              <w:t xml:space="preserve">、索贿、受贿、利用监督检查工作之便谋取私利的；</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lang w:val="en-US" w:eastAsia="zh-CN"/>
              </w:rPr>
              <w:t xml:space="preserve">5</w:t>
            </w:r>
            <w:r>
              <w:rPr>
                <w:rFonts w:ascii="仿宋" w:eastAsia="仿宋" w:hAnsi="仿宋" w:cs="仿宋" w:hint="eastAsia"/>
                <w:bCs/>
                <w:color w:val="auto"/>
                <w:kern w:val="0"/>
                <w:sz w:val="18"/>
                <w:szCs w:val="18"/>
                <w:highlight w:val="none"/>
              </w:rPr>
              <w:t xml:space="preserve">、指派不具备法定行政执法资格的人员实施行政处罚的；</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lang w:val="en-US" w:eastAsia="zh-CN"/>
              </w:rPr>
              <w:t xml:space="preserve">6</w:t>
            </w:r>
            <w:r>
              <w:rPr>
                <w:rFonts w:ascii="仿宋" w:eastAsia="仿宋" w:hAnsi="仿宋" w:cs="仿宋" w:hint="eastAsia"/>
                <w:bCs/>
                <w:color w:val="auto"/>
                <w:kern w:val="0"/>
                <w:sz w:val="18"/>
                <w:szCs w:val="18"/>
                <w:highlight w:val="none"/>
              </w:rPr>
              <w:t xml:space="preserve">、擅自设立处罚种类或者改变处罚幅度、范围的；</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lang w:val="en-US" w:eastAsia="zh-CN"/>
              </w:rPr>
              <w:t xml:space="preserve">7</w:t>
            </w:r>
            <w:r>
              <w:rPr>
                <w:rFonts w:ascii="仿宋" w:eastAsia="仿宋" w:hAnsi="仿宋" w:cs="仿宋" w:hint="eastAsia"/>
                <w:bCs/>
                <w:color w:val="auto"/>
                <w:kern w:val="0"/>
                <w:sz w:val="18"/>
                <w:szCs w:val="18"/>
                <w:highlight w:val="none"/>
              </w:rPr>
              <w:t xml:space="preserve">、违反“罚缴分离”规定，擅自收取罚款的；</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lang w:val="en-US" w:eastAsia="zh-CN"/>
              </w:rPr>
              <w:t xml:space="preserve">8</w:t>
            </w:r>
            <w:r>
              <w:rPr>
                <w:rFonts w:ascii="仿宋" w:eastAsia="仿宋" w:hAnsi="仿宋" w:cs="仿宋" w:hint="eastAsia"/>
                <w:bCs/>
                <w:color w:val="auto"/>
                <w:kern w:val="0"/>
                <w:sz w:val="18"/>
                <w:szCs w:val="18"/>
                <w:highlight w:val="none"/>
              </w:rPr>
              <w:t xml:space="preserve">、对当事人进行罚款、没收财物等行政处罚不使用法定单据的；</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lang w:val="en-US" w:eastAsia="zh-CN"/>
              </w:rPr>
              <w:t xml:space="preserve">9</w:t>
            </w:r>
            <w:r>
              <w:rPr>
                <w:rFonts w:ascii="仿宋" w:eastAsia="仿宋" w:hAnsi="仿宋" w:cs="仿宋" w:hint="eastAsia"/>
                <w:bCs/>
                <w:color w:val="auto"/>
                <w:kern w:val="0"/>
                <w:sz w:val="18"/>
                <w:szCs w:val="18"/>
                <w:highlight w:val="none"/>
              </w:rPr>
              <w:t xml:space="preserve">、行政机关将罚款、没收的违法所得或者财物截留、私分或者变相私分的；</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1</w:t>
            </w:r>
            <w:r>
              <w:rPr>
                <w:rFonts w:ascii="仿宋" w:eastAsia="仿宋" w:hAnsi="仿宋" w:cs="仿宋" w:hint="eastAsia"/>
                <w:bCs/>
                <w:color w:val="auto"/>
                <w:kern w:val="0"/>
                <w:sz w:val="18"/>
                <w:szCs w:val="18"/>
                <w:highlight w:val="none"/>
                <w:lang w:val="en-US" w:eastAsia="zh-CN"/>
              </w:rPr>
              <w:t xml:space="preserve">0</w:t>
            </w:r>
            <w:r>
              <w:rPr>
                <w:rFonts w:ascii="仿宋" w:eastAsia="仿宋" w:hAnsi="仿宋" w:cs="仿宋" w:hint="eastAsia"/>
                <w:bCs/>
                <w:color w:val="auto"/>
                <w:kern w:val="0"/>
                <w:sz w:val="18"/>
                <w:szCs w:val="18"/>
                <w:highlight w:val="none"/>
              </w:rPr>
              <w:t xml:space="preserve">、执法人员利用职务上的便利，索取或者收受他人财物、收缴罚款据为己有的；</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1</w:t>
            </w:r>
            <w:r>
              <w:rPr>
                <w:rFonts w:ascii="仿宋" w:eastAsia="仿宋" w:hAnsi="仿宋" w:cs="仿宋" w:hint="eastAsia"/>
                <w:bCs/>
                <w:color w:val="auto"/>
                <w:kern w:val="0"/>
                <w:sz w:val="18"/>
                <w:szCs w:val="18"/>
                <w:highlight w:val="none"/>
                <w:lang w:val="en-US" w:eastAsia="zh-CN"/>
              </w:rPr>
              <w:t xml:space="preserve">1</w:t>
            </w:r>
            <w:r>
              <w:rPr>
                <w:rFonts w:ascii="仿宋" w:eastAsia="仿宋" w:hAnsi="仿宋" w:cs="仿宋" w:hint="eastAsia"/>
                <w:bCs/>
                <w:color w:val="auto"/>
                <w:kern w:val="0"/>
                <w:sz w:val="18"/>
                <w:szCs w:val="18"/>
                <w:highlight w:val="none"/>
              </w:rPr>
              <w:t xml:space="preserve">、行政机关使用或者损毁扣押的财物，对当事人造成损失的；</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1</w:t>
            </w:r>
            <w:r>
              <w:rPr>
                <w:rFonts w:ascii="仿宋" w:eastAsia="仿宋" w:hAnsi="仿宋" w:cs="仿宋" w:hint="eastAsia"/>
                <w:bCs/>
                <w:color w:val="auto"/>
                <w:kern w:val="0"/>
                <w:sz w:val="18"/>
                <w:szCs w:val="18"/>
                <w:highlight w:val="none"/>
                <w:lang w:val="en-US" w:eastAsia="zh-CN"/>
              </w:rPr>
              <w:t xml:space="preserve">2</w:t>
            </w:r>
            <w:r>
              <w:rPr>
                <w:rFonts w:ascii="仿宋" w:eastAsia="仿宋" w:hAnsi="仿宋" w:cs="仿宋" w:hint="eastAsia"/>
                <w:bCs/>
                <w:color w:val="auto"/>
                <w:kern w:val="0"/>
                <w:sz w:val="18"/>
                <w:szCs w:val="18"/>
                <w:highlight w:val="none"/>
              </w:rPr>
              <w:t xml:space="preserve">、行政机关违法实行检查措施或者执行措施，给公民人身或者财产造成损害、给法人或者其他组织造成损失的；</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1</w:t>
            </w:r>
            <w:r>
              <w:rPr>
                <w:rFonts w:ascii="仿宋" w:eastAsia="仿宋" w:hAnsi="仿宋" w:cs="仿宋" w:hint="eastAsia"/>
                <w:bCs/>
                <w:color w:val="auto"/>
                <w:kern w:val="0"/>
                <w:sz w:val="18"/>
                <w:szCs w:val="18"/>
                <w:highlight w:val="none"/>
                <w:lang w:val="en-US" w:eastAsia="zh-CN"/>
              </w:rPr>
              <w:t xml:space="preserve">3</w:t>
            </w:r>
            <w:r>
              <w:rPr>
                <w:rFonts w:ascii="仿宋" w:eastAsia="仿宋" w:hAnsi="仿宋" w:cs="仿宋" w:hint="eastAsia"/>
                <w:bCs/>
                <w:color w:val="auto"/>
                <w:kern w:val="0"/>
                <w:sz w:val="18"/>
                <w:szCs w:val="18"/>
                <w:highlight w:val="none"/>
              </w:rPr>
              <w:t xml:space="preserve">、在行政处罚过程中滥用职权、玩忽职守、徇私舞弊的；</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1</w:t>
            </w:r>
            <w:r>
              <w:rPr>
                <w:rFonts w:ascii="仿宋" w:eastAsia="仿宋" w:hAnsi="仿宋" w:cs="仿宋" w:hint="eastAsia"/>
                <w:bCs/>
                <w:color w:val="auto"/>
                <w:kern w:val="0"/>
                <w:sz w:val="18"/>
                <w:szCs w:val="18"/>
                <w:highlight w:val="none"/>
                <w:lang w:val="en-US" w:eastAsia="zh-CN"/>
              </w:rPr>
              <w:t xml:space="preserve">4</w:t>
            </w:r>
            <w:r>
              <w:rPr>
                <w:rFonts w:ascii="仿宋" w:eastAsia="仿宋" w:hAnsi="仿宋" w:cs="仿宋" w:hint="eastAsia"/>
                <w:bCs/>
                <w:color w:val="auto"/>
                <w:kern w:val="0"/>
                <w:sz w:val="18"/>
                <w:szCs w:val="18"/>
                <w:highlight w:val="none"/>
              </w:rPr>
              <w:t xml:space="preserve">、其他违反法律法规规章文件规定的行为。</w:t>
            </w:r>
          </w:p>
          <w:p>
            <w:pPr>
              <w:ind w:firstLine="360"/>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追责依据：《中华人民共和国行政处罚法》第五十五条、五十六条、五十七条、五十八条、五十九条、六十条、六十一条、第六十二条。</w:t>
            </w:r>
          </w:p>
          <w:p>
            <w:pPr>
              <w:keepNext w:val="0"/>
              <w:keepLines w:val="0"/>
              <w:widowControl/>
              <w:suppressLineNumbers w:val="0"/>
              <w:jc w:val="both"/>
              <w:textAlignment w:val="center"/>
              <w:rPr>
                <w:rFonts w:ascii="仿宋" w:eastAsia="仿宋" w:hAnsi="仿宋" w:cs="仿宋" w:hint="eastAsia"/>
                <w:b w:val="0"/>
                <w:bCs/>
                <w:i w:val="0"/>
                <w:color w:val="auto"/>
                <w:kern w:val="2"/>
                <w:sz w:val="18"/>
                <w:szCs w:val="18"/>
                <w:highlight w:val="none"/>
                <w:u w:val="none"/>
                <w:lang w:val="en-US" w:eastAsia="zh-CN" w:bidi="ar-SA"/>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260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11632127015031707F4630209486000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网络运营者未制定网络安全事件应急预案，未及时处置系统漏洞、计算机病毒、网络攻击、网络侵入等安全风险；在发生危害网络安全的事件时，未立即启动应急预案，采取相应的补救措施，并按照规定向有关主管部门报告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both"/>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追责情形：</w:t>
            </w:r>
          </w:p>
          <w:p>
            <w:pPr>
              <w:keepNext w:val="0"/>
              <w:keepLines w:val="0"/>
              <w:widowControl/>
              <w:suppressLineNumbers w:val="0"/>
              <w:jc w:val="both"/>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    因不履行或不正确履行行政职责，有下列情形的，行政机关及相关工作人员应承担相应责任：</w:t>
            </w:r>
          </w:p>
          <w:p>
            <w:pPr>
              <w:keepNext w:val="0"/>
              <w:keepLines w:val="0"/>
              <w:widowControl/>
              <w:suppressLineNumbers w:val="0"/>
              <w:jc w:val="both"/>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1、超越或者滥用监督职权的；</w:t>
            </w:r>
          </w:p>
          <w:p>
            <w:pPr>
              <w:keepNext w:val="0"/>
              <w:keepLines w:val="0"/>
              <w:widowControl/>
              <w:suppressLineNumbers w:val="0"/>
              <w:jc w:val="both"/>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2、违反规定程序实施监督检查的；</w:t>
            </w:r>
          </w:p>
          <w:p>
            <w:pPr>
              <w:keepNext w:val="0"/>
              <w:keepLines w:val="0"/>
              <w:widowControl/>
              <w:suppressLineNumbers w:val="0"/>
              <w:jc w:val="both"/>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3、泄露监督检查中知悉的国家秘密、商业秘密和个人隐私的；</w:t>
            </w:r>
          </w:p>
          <w:p>
            <w:pPr>
              <w:keepNext w:val="0"/>
              <w:keepLines w:val="0"/>
              <w:widowControl/>
              <w:suppressLineNumbers w:val="0"/>
              <w:jc w:val="both"/>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4、索贿、受贿、利用监督检查工作之便谋取私利的；</w:t>
            </w:r>
          </w:p>
          <w:p>
            <w:pPr>
              <w:keepNext w:val="0"/>
              <w:keepLines w:val="0"/>
              <w:widowControl/>
              <w:suppressLineNumbers w:val="0"/>
              <w:jc w:val="both"/>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5、指派不具备法定行政执法资格的人员实施行政处罚的；</w:t>
            </w:r>
          </w:p>
          <w:p>
            <w:pPr>
              <w:keepNext w:val="0"/>
              <w:keepLines w:val="0"/>
              <w:widowControl/>
              <w:suppressLineNumbers w:val="0"/>
              <w:jc w:val="both"/>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6、擅自设立处罚种类或者改变处罚幅度、范围的；</w:t>
            </w:r>
          </w:p>
          <w:p>
            <w:pPr>
              <w:keepNext w:val="0"/>
              <w:keepLines w:val="0"/>
              <w:widowControl/>
              <w:suppressLineNumbers w:val="0"/>
              <w:jc w:val="both"/>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7、违反“罚缴分离”规定，擅自收取罚款的；</w:t>
            </w:r>
          </w:p>
          <w:p>
            <w:pPr>
              <w:keepNext w:val="0"/>
              <w:keepLines w:val="0"/>
              <w:widowControl/>
              <w:suppressLineNumbers w:val="0"/>
              <w:jc w:val="both"/>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8、对当事人进行罚款、没收财物等行政处罚不使用法定单据的；</w:t>
            </w:r>
          </w:p>
          <w:p>
            <w:pPr>
              <w:keepNext w:val="0"/>
              <w:keepLines w:val="0"/>
              <w:widowControl/>
              <w:suppressLineNumbers w:val="0"/>
              <w:jc w:val="both"/>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9、行政机关将罚款、没收的违法所得或者财物截留、私分或者变相私分的；</w:t>
            </w:r>
          </w:p>
          <w:p>
            <w:pPr>
              <w:keepNext w:val="0"/>
              <w:keepLines w:val="0"/>
              <w:widowControl/>
              <w:suppressLineNumbers w:val="0"/>
              <w:jc w:val="both"/>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10、执法人员利用职务上的便利，索取或者收受他人财物、收缴罚款据为己有的；</w:t>
            </w:r>
          </w:p>
          <w:p>
            <w:pPr>
              <w:keepNext w:val="0"/>
              <w:keepLines w:val="0"/>
              <w:widowControl/>
              <w:suppressLineNumbers w:val="0"/>
              <w:jc w:val="both"/>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11、行政机关使用或者损毁扣押的财物，对当事人造成损失的；</w:t>
            </w:r>
          </w:p>
          <w:p>
            <w:pPr>
              <w:keepNext w:val="0"/>
              <w:keepLines w:val="0"/>
              <w:widowControl/>
              <w:suppressLineNumbers w:val="0"/>
              <w:jc w:val="both"/>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12、行政机关违法实行检查措施或者执行措施，给公民人身或者财产造成损害、给法人或者其他组织造成损失的；</w:t>
            </w:r>
          </w:p>
          <w:p>
            <w:pPr>
              <w:keepNext w:val="0"/>
              <w:keepLines w:val="0"/>
              <w:widowControl/>
              <w:suppressLineNumbers w:val="0"/>
              <w:jc w:val="both"/>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13、在行政处罚过程中滥用职权、玩忽职守、徇私舞弊的；</w:t>
            </w:r>
          </w:p>
          <w:p>
            <w:pPr>
              <w:keepNext w:val="0"/>
              <w:keepLines w:val="0"/>
              <w:widowControl/>
              <w:suppressLineNumbers w:val="0"/>
              <w:jc w:val="both"/>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14、其他违反法律法规规章文件规定的行为。</w:t>
            </w:r>
          </w:p>
          <w:p>
            <w:pPr>
              <w:keepNext w:val="0"/>
              <w:keepLines w:val="0"/>
              <w:widowControl/>
              <w:suppressLineNumbers w:val="0"/>
              <w:jc w:val="both"/>
              <w:textAlignment w:val="center"/>
              <w:rPr>
                <w:rFonts w:ascii="仿宋" w:eastAsia="仿宋" w:hAnsi="仿宋" w:cs="仿宋" w:hint="eastAsia"/>
                <w:bCs/>
                <w:color w:val="auto"/>
                <w:kern w:val="0"/>
                <w:sz w:val="18"/>
                <w:szCs w:val="18"/>
                <w:highlight w:val="none"/>
              </w:rPr>
            </w:pPr>
            <w:r>
              <w:rPr>
                <w:rFonts w:ascii="仿宋" w:eastAsia="仿宋" w:hAnsi="仿宋" w:cs="仿宋" w:hint="eastAsia"/>
                <w:b w:val="0"/>
                <w:bCs/>
                <w:i w:val="0"/>
                <w:color w:val="auto"/>
                <w:kern w:val="0"/>
                <w:sz w:val="18"/>
                <w:szCs w:val="18"/>
                <w:highlight w:val="none"/>
                <w:u w:val="none"/>
                <w:lang w:val="en-US" w:eastAsia="zh-CN"/>
              </w:rPr>
              <w:t xml:space="preserve">追责依据：《中华人民共和国行政处罚法》第五十五条、五十六条、五十七条、五十八条、五十九条、六十条、六十一条、第六十二条。</w:t>
            </w:r>
          </w:p>
          <w:p>
            <w:pPr>
              <w:keepNext w:val="0"/>
              <w:keepLines w:val="0"/>
              <w:widowControl/>
              <w:suppressLineNumbers w:val="0"/>
              <w:jc w:val="both"/>
              <w:textAlignment w:val="center"/>
              <w:rPr>
                <w:rFonts w:ascii="仿宋" w:eastAsia="仿宋" w:hAnsi="仿宋" w:cs="仿宋" w:hint="eastAsia"/>
                <w:b w:val="0"/>
                <w:bCs/>
                <w:i w:val="0"/>
                <w:color w:val="auto"/>
                <w:kern w:val="2"/>
                <w:sz w:val="18"/>
                <w:szCs w:val="18"/>
                <w:highlight w:val="none"/>
                <w:u w:val="none"/>
                <w:lang w:val="en-US" w:eastAsia="zh-CN" w:bidi="ar-SA"/>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261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11632127015031707F4630209487000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网络运营者未向公安机关、国家安全机关依法维护国家安全和侦查犯罪的活动提供技术支持和协助的处罚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w:t>
            </w:r>
            <w:r>
              <w:rPr>
                <w:rFonts w:ascii="仿宋" w:eastAsia="仿宋" w:hAnsi="仿宋" w:cs="仿宋" w:hint="eastAsia"/>
                <w:bCs/>
                <w:color w:val="auto"/>
                <w:kern w:val="0"/>
                <w:sz w:val="18"/>
                <w:szCs w:val="18"/>
                <w:highlight w:val="none"/>
                <w:lang w:eastAsia="zh-CN"/>
              </w:rPr>
              <w:t xml:space="preserve">中华人民共和国计算机信息系统安全保护条例</w:t>
            </w:r>
            <w:r>
              <w:rPr>
                <w:rFonts w:ascii="仿宋" w:eastAsia="仿宋" w:hAnsi="仿宋" w:cs="仿宋" w:hint="eastAsia"/>
                <w:bCs/>
                <w:color w:val="auto"/>
                <w:kern w:val="0"/>
                <w:sz w:val="18"/>
                <w:szCs w:val="18"/>
                <w:highlight w:val="none"/>
              </w:rPr>
              <w:t xml:space="preserve">》</w:t>
            </w:r>
            <w:r>
              <w:rPr>
                <w:rFonts w:ascii="仿宋" w:eastAsia="仿宋" w:hAnsi="仿宋" w:cs="仿宋" w:hint="eastAsia"/>
                <w:bCs/>
                <w:color w:val="auto"/>
                <w:kern w:val="0"/>
                <w:sz w:val="18"/>
                <w:szCs w:val="18"/>
                <w:highlight w:val="none"/>
                <w:lang w:eastAsia="zh-CN"/>
              </w:rPr>
              <w:t xml:space="preserve">（</w:t>
            </w:r>
            <w:r>
              <w:rPr>
                <w:rFonts w:ascii="仿宋" w:eastAsia="仿宋" w:hAnsi="仿宋" w:cs="仿宋" w:hint="eastAsia"/>
                <w:i w:val="0"/>
                <w:caps w:val="0"/>
                <w:color w:val="auto"/>
                <w:spacing w:val="0"/>
                <w:sz w:val="18"/>
                <w:szCs w:val="18"/>
                <w:highlight w:val="none"/>
                <w:shd w:val="clear" w:color="auto" w:fill="FFFFFF"/>
              </w:rPr>
              <w:t xml:space="preserve">1994年2月18日</w:t>
            </w:r>
            <w:r>
              <w:rPr>
                <w:rFonts w:ascii="仿宋" w:eastAsia="仿宋" w:hAnsi="仿宋" w:cs="仿宋" w:hint="eastAsia"/>
                <w:i w:val="0"/>
                <w:caps w:val="0"/>
                <w:color w:val="auto"/>
                <w:spacing w:val="0"/>
                <w:sz w:val="18"/>
                <w:szCs w:val="18"/>
                <w:highlight w:val="none"/>
                <w:shd w:val="clear" w:color="auto" w:fill="FFFFFF"/>
                <w:lang w:eastAsia="zh-CN"/>
              </w:rPr>
              <w:t xml:space="preserve">）</w:t>
            </w:r>
            <w:r>
              <w:rPr>
                <w:rFonts w:ascii="仿宋" w:eastAsia="仿宋" w:hAnsi="仿宋" w:cs="仿宋" w:hint="eastAsia"/>
                <w:bCs/>
                <w:color w:val="auto"/>
                <w:kern w:val="0"/>
                <w:sz w:val="18"/>
                <w:szCs w:val="18"/>
                <w:highlight w:val="none"/>
              </w:rPr>
              <w:t xml:space="preserve">有关追责情形进行责任追究</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追责情形：</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val="en-US" w:eastAsia="zh-CN"/>
              </w:rPr>
              <w:t xml:space="preserve">  第二十七条　执行本条例的国家公务员利用职权，索取、收受贿赂或者有其他违法、失职行为，构成犯罪的，依法追究刑事责任；尚不构成犯罪的，给予行政处分。</w:t>
            </w:r>
          </w:p>
          <w:p>
            <w:pPr>
              <w:keepNext w:val="0"/>
              <w:keepLines w:val="0"/>
              <w:widowControl/>
              <w:suppressLineNumbers w:val="0"/>
              <w:jc w:val="both"/>
              <w:textAlignment w:val="center"/>
              <w:rPr>
                <w:rFonts w:ascii="仿宋" w:eastAsia="仿宋" w:hAnsi="仿宋" w:cs="仿宋" w:hint="eastAsia"/>
                <w:b w:val="0"/>
                <w:bCs/>
                <w:i w:val="0"/>
                <w:color w:val="auto"/>
                <w:kern w:val="2"/>
                <w:sz w:val="18"/>
                <w:szCs w:val="18"/>
                <w:highlight w:val="none"/>
                <w:u w:val="none"/>
                <w:lang w:val="en-US" w:eastAsia="zh-CN" w:bidi="ar-SA"/>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262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11632127015031707F4630209488000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未做到关键信息基础设施的运行安全的处罚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w:t>
            </w:r>
            <w:r>
              <w:rPr>
                <w:rFonts w:ascii="仿宋" w:eastAsia="仿宋" w:hAnsi="仿宋" w:cs="仿宋" w:hint="eastAsia"/>
                <w:bCs/>
                <w:color w:val="auto"/>
                <w:kern w:val="0"/>
                <w:sz w:val="18"/>
                <w:szCs w:val="18"/>
                <w:highlight w:val="none"/>
                <w:lang w:eastAsia="zh-CN"/>
              </w:rPr>
              <w:t xml:space="preserve">中华人民共和国计算机信息系统安全保护条例</w:t>
            </w:r>
            <w:r>
              <w:rPr>
                <w:rFonts w:ascii="仿宋" w:eastAsia="仿宋" w:hAnsi="仿宋" w:cs="仿宋" w:hint="eastAsia"/>
                <w:bCs/>
                <w:color w:val="auto"/>
                <w:kern w:val="0"/>
                <w:sz w:val="18"/>
                <w:szCs w:val="18"/>
                <w:highlight w:val="none"/>
              </w:rPr>
              <w:t xml:space="preserve">》</w:t>
            </w:r>
            <w:r>
              <w:rPr>
                <w:rFonts w:ascii="仿宋" w:eastAsia="仿宋" w:hAnsi="仿宋" w:cs="仿宋" w:hint="eastAsia"/>
                <w:bCs/>
                <w:color w:val="auto"/>
                <w:kern w:val="0"/>
                <w:sz w:val="18"/>
                <w:szCs w:val="18"/>
                <w:highlight w:val="none"/>
                <w:lang w:eastAsia="zh-CN"/>
              </w:rPr>
              <w:t xml:space="preserve">（</w:t>
            </w:r>
            <w:r>
              <w:rPr>
                <w:rFonts w:ascii="仿宋" w:eastAsia="仿宋" w:hAnsi="仿宋" w:cs="仿宋" w:hint="eastAsia"/>
                <w:i w:val="0"/>
                <w:caps w:val="0"/>
                <w:color w:val="auto"/>
                <w:spacing w:val="0"/>
                <w:sz w:val="18"/>
                <w:szCs w:val="18"/>
                <w:highlight w:val="none"/>
                <w:shd w:val="clear" w:color="auto" w:fill="FFFFFF"/>
              </w:rPr>
              <w:t xml:space="preserve">1994年2月18日</w:t>
            </w:r>
            <w:r>
              <w:rPr>
                <w:rFonts w:ascii="仿宋" w:eastAsia="仿宋" w:hAnsi="仿宋" w:cs="仿宋" w:hint="eastAsia"/>
                <w:i w:val="0"/>
                <w:caps w:val="0"/>
                <w:color w:val="auto"/>
                <w:spacing w:val="0"/>
                <w:sz w:val="18"/>
                <w:szCs w:val="18"/>
                <w:highlight w:val="none"/>
                <w:shd w:val="clear" w:color="auto" w:fill="FFFFFF"/>
                <w:lang w:eastAsia="zh-CN"/>
              </w:rPr>
              <w:t xml:space="preserve">）</w:t>
            </w:r>
            <w:r>
              <w:rPr>
                <w:rFonts w:ascii="仿宋" w:eastAsia="仿宋" w:hAnsi="仿宋" w:cs="仿宋" w:hint="eastAsia"/>
                <w:bCs/>
                <w:color w:val="auto"/>
                <w:kern w:val="0"/>
                <w:sz w:val="18"/>
                <w:szCs w:val="18"/>
                <w:highlight w:val="none"/>
              </w:rPr>
              <w:t xml:space="preserve">有关追责情形进行责任追究</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追责情形：</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val="en-US" w:eastAsia="zh-CN"/>
              </w:rPr>
              <w:t xml:space="preserve">  第二十七条　执行本条例的国家公务员利用职权，索取、收受贿赂或者有其他违法、失职行为，构成犯罪的，依法追究刑事责任；尚不构成犯罪的，给予行政处分。</w:t>
            </w:r>
          </w:p>
          <w:p>
            <w:pPr>
              <w:keepNext w:val="0"/>
              <w:keepLines w:val="0"/>
              <w:widowControl/>
              <w:suppressLineNumbers w:val="0"/>
              <w:jc w:val="both"/>
              <w:textAlignment w:val="center"/>
              <w:rPr>
                <w:rFonts w:ascii="仿宋" w:eastAsia="仿宋" w:hAnsi="仿宋" w:cs="仿宋" w:hint="eastAsia"/>
                <w:b w:val="0"/>
                <w:bCs/>
                <w:i w:val="0"/>
                <w:color w:val="auto"/>
                <w:kern w:val="2"/>
                <w:sz w:val="18"/>
                <w:szCs w:val="18"/>
                <w:highlight w:val="none"/>
                <w:u w:val="none"/>
                <w:lang w:val="en-US" w:eastAsia="zh-CN" w:bidi="ar-SA"/>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263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11632127015031707F4630209489000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非法改变计算机信息系统数据和应用程序</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w:t>
            </w:r>
            <w:r>
              <w:rPr>
                <w:rFonts w:ascii="仿宋" w:eastAsia="仿宋" w:hAnsi="仿宋" w:cs="仿宋" w:hint="eastAsia"/>
                <w:bCs/>
                <w:color w:val="auto"/>
                <w:kern w:val="0"/>
                <w:sz w:val="18"/>
                <w:szCs w:val="18"/>
                <w:highlight w:val="none"/>
                <w:lang w:eastAsia="zh-CN"/>
              </w:rPr>
              <w:t xml:space="preserve">中华人民共和国计算机信息系统安全保护条例</w:t>
            </w:r>
            <w:r>
              <w:rPr>
                <w:rFonts w:ascii="仿宋" w:eastAsia="仿宋" w:hAnsi="仿宋" w:cs="仿宋" w:hint="eastAsia"/>
                <w:bCs/>
                <w:color w:val="auto"/>
                <w:kern w:val="0"/>
                <w:sz w:val="18"/>
                <w:szCs w:val="18"/>
                <w:highlight w:val="none"/>
              </w:rPr>
              <w:t xml:space="preserve">》</w:t>
            </w:r>
            <w:r>
              <w:rPr>
                <w:rFonts w:ascii="仿宋" w:eastAsia="仿宋" w:hAnsi="仿宋" w:cs="仿宋" w:hint="eastAsia"/>
                <w:bCs/>
                <w:color w:val="auto"/>
                <w:kern w:val="0"/>
                <w:sz w:val="18"/>
                <w:szCs w:val="18"/>
                <w:highlight w:val="none"/>
                <w:lang w:eastAsia="zh-CN"/>
              </w:rPr>
              <w:t xml:space="preserve">（</w:t>
            </w:r>
            <w:r>
              <w:rPr>
                <w:rFonts w:ascii="仿宋" w:eastAsia="仿宋" w:hAnsi="仿宋" w:cs="仿宋" w:hint="eastAsia"/>
                <w:i w:val="0"/>
                <w:caps w:val="0"/>
                <w:color w:val="auto"/>
                <w:spacing w:val="0"/>
                <w:sz w:val="18"/>
                <w:szCs w:val="18"/>
                <w:highlight w:val="none"/>
                <w:shd w:val="clear" w:color="auto" w:fill="FFFFFF"/>
              </w:rPr>
              <w:t xml:space="preserve">1994年2月18日</w:t>
            </w:r>
            <w:r>
              <w:rPr>
                <w:rFonts w:ascii="仿宋" w:eastAsia="仿宋" w:hAnsi="仿宋" w:cs="仿宋" w:hint="eastAsia"/>
                <w:i w:val="0"/>
                <w:caps w:val="0"/>
                <w:color w:val="auto"/>
                <w:spacing w:val="0"/>
                <w:sz w:val="18"/>
                <w:szCs w:val="18"/>
                <w:highlight w:val="none"/>
                <w:shd w:val="clear" w:color="auto" w:fill="FFFFFF"/>
                <w:lang w:eastAsia="zh-CN"/>
              </w:rPr>
              <w:t xml:space="preserve">）</w:t>
            </w:r>
            <w:r>
              <w:rPr>
                <w:rFonts w:ascii="仿宋" w:eastAsia="仿宋" w:hAnsi="仿宋" w:cs="仿宋" w:hint="eastAsia"/>
                <w:bCs/>
                <w:color w:val="auto"/>
                <w:kern w:val="0"/>
                <w:sz w:val="18"/>
                <w:szCs w:val="18"/>
                <w:highlight w:val="none"/>
              </w:rPr>
              <w:t xml:space="preserve">有关追责情形进行责任追究</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追责情形：</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val="en-US" w:eastAsia="zh-CN"/>
              </w:rPr>
              <w:t xml:space="preserve">  第二十七条　执行本条例的国家公务员利用职权，索取、收受贿赂或者有其他违法、失职行为，构成犯罪的，依法追究刑事责任；尚不构成犯罪的，给予行政处分。</w:t>
            </w:r>
          </w:p>
          <w:p>
            <w:pPr>
              <w:jc w:val="both"/>
              <w:rPr>
                <w:rFonts w:ascii="仿宋" w:eastAsia="仿宋" w:hAnsi="仿宋" w:cs="仿宋" w:hint="eastAsia"/>
                <w:b w:val="0"/>
                <w:bCs/>
                <w:i w:val="0"/>
                <w:color w:val="auto"/>
                <w:kern w:val="2"/>
                <w:sz w:val="18"/>
                <w:szCs w:val="18"/>
                <w:highlight w:val="none"/>
                <w:u w:val="none"/>
                <w:lang w:val="en-US" w:eastAsia="zh-CN" w:bidi="ar-SA"/>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264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11632127015031707F4630209490000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网络运营者未按照网络安全等级保护制度的要求，履行安全保护义务，使网络数据泄露或者被窃取、篡改的处罚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w:t>
            </w:r>
            <w:r>
              <w:rPr>
                <w:rFonts w:ascii="仿宋" w:eastAsia="仿宋" w:hAnsi="仿宋" w:cs="仿宋" w:hint="eastAsia"/>
                <w:bCs/>
                <w:color w:val="auto"/>
                <w:kern w:val="0"/>
                <w:sz w:val="18"/>
                <w:szCs w:val="18"/>
                <w:highlight w:val="none"/>
                <w:lang w:eastAsia="zh-CN"/>
              </w:rPr>
              <w:t xml:space="preserve">中华人民共和国计算机信息系统安全保护条例</w:t>
            </w:r>
            <w:r>
              <w:rPr>
                <w:rFonts w:ascii="仿宋" w:eastAsia="仿宋" w:hAnsi="仿宋" w:cs="仿宋" w:hint="eastAsia"/>
                <w:bCs/>
                <w:color w:val="auto"/>
                <w:kern w:val="0"/>
                <w:sz w:val="18"/>
                <w:szCs w:val="18"/>
                <w:highlight w:val="none"/>
              </w:rPr>
              <w:t xml:space="preserve">》</w:t>
            </w:r>
            <w:r>
              <w:rPr>
                <w:rFonts w:ascii="仿宋" w:eastAsia="仿宋" w:hAnsi="仿宋" w:cs="仿宋" w:hint="eastAsia"/>
                <w:bCs/>
                <w:color w:val="auto"/>
                <w:kern w:val="0"/>
                <w:sz w:val="18"/>
                <w:szCs w:val="18"/>
                <w:highlight w:val="none"/>
                <w:lang w:eastAsia="zh-CN"/>
              </w:rPr>
              <w:t xml:space="preserve">（</w:t>
            </w:r>
            <w:r>
              <w:rPr>
                <w:rFonts w:ascii="仿宋" w:eastAsia="仿宋" w:hAnsi="仿宋" w:cs="仿宋" w:hint="eastAsia"/>
                <w:i w:val="0"/>
                <w:caps w:val="0"/>
                <w:color w:val="auto"/>
                <w:spacing w:val="0"/>
                <w:sz w:val="18"/>
                <w:szCs w:val="18"/>
                <w:highlight w:val="none"/>
                <w:shd w:val="clear" w:color="auto" w:fill="FFFFFF"/>
              </w:rPr>
              <w:t xml:space="preserve">1994年2月18日</w:t>
            </w:r>
            <w:r>
              <w:rPr>
                <w:rFonts w:ascii="仿宋" w:eastAsia="仿宋" w:hAnsi="仿宋" w:cs="仿宋" w:hint="eastAsia"/>
                <w:i w:val="0"/>
                <w:caps w:val="0"/>
                <w:color w:val="auto"/>
                <w:spacing w:val="0"/>
                <w:sz w:val="18"/>
                <w:szCs w:val="18"/>
                <w:highlight w:val="none"/>
                <w:shd w:val="clear" w:color="auto" w:fill="FFFFFF"/>
                <w:lang w:eastAsia="zh-CN"/>
              </w:rPr>
              <w:t xml:space="preserve">）</w:t>
            </w:r>
            <w:r>
              <w:rPr>
                <w:rFonts w:ascii="仿宋" w:eastAsia="仿宋" w:hAnsi="仿宋" w:cs="仿宋" w:hint="eastAsia"/>
                <w:bCs/>
                <w:color w:val="auto"/>
                <w:kern w:val="0"/>
                <w:sz w:val="18"/>
                <w:szCs w:val="18"/>
                <w:highlight w:val="none"/>
              </w:rPr>
              <w:t xml:space="preserve">有关追责情形进行责任追究</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追责情形：</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val="en-US" w:eastAsia="zh-CN"/>
              </w:rPr>
              <w:t xml:space="preserve">  第二十七条　执行本条例的国家公务员利用职权，索取、收受贿赂或者有其他违法、失职行为，构成犯罪的，依法追究刑事责任；尚不构成犯罪的，给予行政处分。</w:t>
            </w:r>
          </w:p>
          <w:p>
            <w:pPr>
              <w:keepNext w:val="0"/>
              <w:keepLines w:val="0"/>
              <w:widowControl/>
              <w:suppressLineNumbers w:val="0"/>
              <w:jc w:val="both"/>
              <w:textAlignment w:val="center"/>
              <w:rPr>
                <w:rFonts w:ascii="仿宋" w:eastAsia="仿宋" w:hAnsi="仿宋" w:cs="仿宋" w:hint="eastAsia"/>
                <w:b w:val="0"/>
                <w:bCs/>
                <w:i w:val="0"/>
                <w:color w:val="auto"/>
                <w:kern w:val="2"/>
                <w:sz w:val="18"/>
                <w:szCs w:val="18"/>
                <w:highlight w:val="none"/>
                <w:u w:val="none"/>
                <w:lang w:val="en-US" w:eastAsia="zh-CN" w:bidi="ar-SA"/>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813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265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11632127015031707F4630209491000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开展网络安全认证、检测、风险评估等活动，向社会发布系统漏洞、计算机病毒、网络攻击、网络侵入等网络安全信息，未遵守国家有关规定的处罚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w:t>
            </w:r>
            <w:r>
              <w:rPr>
                <w:rFonts w:ascii="仿宋" w:eastAsia="仿宋" w:hAnsi="仿宋" w:cs="仿宋" w:hint="eastAsia"/>
                <w:bCs/>
                <w:color w:val="auto"/>
                <w:kern w:val="0"/>
                <w:sz w:val="18"/>
                <w:szCs w:val="18"/>
                <w:highlight w:val="none"/>
                <w:lang w:eastAsia="zh-CN"/>
              </w:rPr>
              <w:t xml:space="preserve">中华人民共和国计算机信息系统安全保护条例</w:t>
            </w:r>
            <w:r>
              <w:rPr>
                <w:rFonts w:ascii="仿宋" w:eastAsia="仿宋" w:hAnsi="仿宋" w:cs="仿宋" w:hint="eastAsia"/>
                <w:bCs/>
                <w:color w:val="auto"/>
                <w:kern w:val="0"/>
                <w:sz w:val="18"/>
                <w:szCs w:val="18"/>
                <w:highlight w:val="none"/>
              </w:rPr>
              <w:t xml:space="preserve">》</w:t>
            </w:r>
            <w:r>
              <w:rPr>
                <w:rFonts w:ascii="仿宋" w:eastAsia="仿宋" w:hAnsi="仿宋" w:cs="仿宋" w:hint="eastAsia"/>
                <w:bCs/>
                <w:color w:val="auto"/>
                <w:kern w:val="0"/>
                <w:sz w:val="18"/>
                <w:szCs w:val="18"/>
                <w:highlight w:val="none"/>
                <w:lang w:eastAsia="zh-CN"/>
              </w:rPr>
              <w:t xml:space="preserve">（</w:t>
            </w:r>
            <w:r>
              <w:rPr>
                <w:rFonts w:ascii="仿宋" w:eastAsia="仿宋" w:hAnsi="仿宋" w:cs="仿宋" w:hint="eastAsia"/>
                <w:i w:val="0"/>
                <w:caps w:val="0"/>
                <w:color w:val="auto"/>
                <w:spacing w:val="0"/>
                <w:sz w:val="18"/>
                <w:szCs w:val="18"/>
                <w:highlight w:val="none"/>
                <w:shd w:val="clear" w:color="auto" w:fill="FFFFFF"/>
              </w:rPr>
              <w:t xml:space="preserve">1994年2月18日</w:t>
            </w:r>
            <w:r>
              <w:rPr>
                <w:rFonts w:ascii="仿宋" w:eastAsia="仿宋" w:hAnsi="仿宋" w:cs="仿宋" w:hint="eastAsia"/>
                <w:i w:val="0"/>
                <w:caps w:val="0"/>
                <w:color w:val="auto"/>
                <w:spacing w:val="0"/>
                <w:sz w:val="18"/>
                <w:szCs w:val="18"/>
                <w:highlight w:val="none"/>
                <w:shd w:val="clear" w:color="auto" w:fill="FFFFFF"/>
                <w:lang w:eastAsia="zh-CN"/>
              </w:rPr>
              <w:t xml:space="preserve">）</w:t>
            </w:r>
            <w:r>
              <w:rPr>
                <w:rFonts w:ascii="仿宋" w:eastAsia="仿宋" w:hAnsi="仿宋" w:cs="仿宋" w:hint="eastAsia"/>
                <w:bCs/>
                <w:color w:val="auto"/>
                <w:kern w:val="0"/>
                <w:sz w:val="18"/>
                <w:szCs w:val="18"/>
                <w:highlight w:val="none"/>
              </w:rPr>
              <w:t xml:space="preserve">有关追责情形进行责任追究</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追责情形：</w:t>
            </w:r>
          </w:p>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val="en-US" w:eastAsia="zh-CN"/>
              </w:rPr>
              <w:t xml:space="preserve">  第二十七条　执行本条例的国家公务员利用职权，索取、收受贿赂或者有其他违法、失职行为，构成犯罪的，依法追究刑事责任；尚不构成犯罪的，给予行政处分。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266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11632127015031707F4630209184000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违反计算机信息系统国际联网备案制度的处罚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w:t>
            </w:r>
            <w:r>
              <w:rPr>
                <w:rFonts w:ascii="仿宋" w:eastAsia="仿宋" w:hAnsi="仿宋" w:cs="仿宋" w:hint="eastAsia"/>
                <w:bCs/>
                <w:color w:val="auto"/>
                <w:kern w:val="0"/>
                <w:sz w:val="18"/>
                <w:szCs w:val="18"/>
                <w:highlight w:val="none"/>
                <w:lang w:eastAsia="zh-CN"/>
              </w:rPr>
              <w:t xml:space="preserve">中华人民共和国计算机信息系统安全保护条例</w:t>
            </w:r>
            <w:r>
              <w:rPr>
                <w:rFonts w:ascii="仿宋" w:eastAsia="仿宋" w:hAnsi="仿宋" w:cs="仿宋" w:hint="eastAsia"/>
                <w:bCs/>
                <w:color w:val="auto"/>
                <w:kern w:val="0"/>
                <w:sz w:val="18"/>
                <w:szCs w:val="18"/>
                <w:highlight w:val="none"/>
              </w:rPr>
              <w:t xml:space="preserve">》</w:t>
            </w:r>
            <w:r>
              <w:rPr>
                <w:rFonts w:ascii="仿宋" w:eastAsia="仿宋" w:hAnsi="仿宋" w:cs="仿宋" w:hint="eastAsia"/>
                <w:bCs/>
                <w:color w:val="auto"/>
                <w:kern w:val="0"/>
                <w:sz w:val="18"/>
                <w:szCs w:val="18"/>
                <w:highlight w:val="none"/>
                <w:lang w:eastAsia="zh-CN"/>
              </w:rPr>
              <w:t xml:space="preserve">（</w:t>
            </w:r>
            <w:r>
              <w:rPr>
                <w:rFonts w:ascii="仿宋" w:eastAsia="仿宋" w:hAnsi="仿宋" w:cs="仿宋" w:hint="eastAsia"/>
                <w:i w:val="0"/>
                <w:caps w:val="0"/>
                <w:color w:val="auto"/>
                <w:spacing w:val="0"/>
                <w:sz w:val="18"/>
                <w:szCs w:val="18"/>
                <w:highlight w:val="none"/>
                <w:shd w:val="clear" w:color="auto" w:fill="FFFFFF"/>
              </w:rPr>
              <w:t xml:space="preserve">1994年2月18日</w:t>
            </w:r>
            <w:r>
              <w:rPr>
                <w:rFonts w:ascii="仿宋" w:eastAsia="仿宋" w:hAnsi="仿宋" w:cs="仿宋" w:hint="eastAsia"/>
                <w:i w:val="0"/>
                <w:caps w:val="0"/>
                <w:color w:val="auto"/>
                <w:spacing w:val="0"/>
                <w:sz w:val="18"/>
                <w:szCs w:val="18"/>
                <w:highlight w:val="none"/>
                <w:shd w:val="clear" w:color="auto" w:fill="FFFFFF"/>
                <w:lang w:eastAsia="zh-CN"/>
              </w:rPr>
              <w:t xml:space="preserve">）</w:t>
            </w:r>
            <w:r>
              <w:rPr>
                <w:rFonts w:ascii="仿宋" w:eastAsia="仿宋" w:hAnsi="仿宋" w:cs="仿宋" w:hint="eastAsia"/>
                <w:bCs/>
                <w:color w:val="auto"/>
                <w:kern w:val="0"/>
                <w:sz w:val="18"/>
                <w:szCs w:val="18"/>
                <w:highlight w:val="none"/>
              </w:rPr>
              <w:t xml:space="preserve">有关追责情形进行责任追究</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追责情形：</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val="en-US" w:eastAsia="zh-CN"/>
              </w:rPr>
              <w:t xml:space="preserve">  第二十七条　执行本条例的国家公务员利用职权，索取、收受贿赂或者有其他违法、失职行为，构成犯罪的，依法追究刑事责任；尚不构成犯罪的，给予行政处分。</w:t>
            </w:r>
          </w:p>
          <w:p>
            <w:pPr>
              <w:keepNext w:val="0"/>
              <w:keepLines w:val="0"/>
              <w:widowControl/>
              <w:suppressLineNumbers w:val="0"/>
              <w:jc w:val="both"/>
              <w:textAlignment w:val="center"/>
              <w:rPr>
                <w:rFonts w:ascii="仿宋" w:eastAsia="仿宋" w:hAnsi="仿宋" w:cs="仿宋" w:hint="eastAsia"/>
                <w:b w:val="0"/>
                <w:bCs/>
                <w:i w:val="0"/>
                <w:color w:val="auto"/>
                <w:kern w:val="2"/>
                <w:sz w:val="18"/>
                <w:szCs w:val="18"/>
                <w:highlight w:val="none"/>
                <w:u w:val="none"/>
                <w:lang w:val="en-US" w:eastAsia="zh-CN" w:bidi="ar-SA"/>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267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11632127015031707F4630209176000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有危害计算机信息系统安全的其他行为的处罚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w:t>
            </w:r>
            <w:r>
              <w:rPr>
                <w:rFonts w:ascii="仿宋" w:eastAsia="仿宋" w:hAnsi="仿宋" w:cs="仿宋" w:hint="eastAsia"/>
                <w:bCs/>
                <w:color w:val="auto"/>
                <w:kern w:val="0"/>
                <w:sz w:val="18"/>
                <w:szCs w:val="18"/>
                <w:highlight w:val="none"/>
                <w:lang w:eastAsia="zh-CN"/>
              </w:rPr>
              <w:t xml:space="preserve">中华人民共和国计算机信息系统安全保护条例</w:t>
            </w:r>
            <w:r>
              <w:rPr>
                <w:rFonts w:ascii="仿宋" w:eastAsia="仿宋" w:hAnsi="仿宋" w:cs="仿宋" w:hint="eastAsia"/>
                <w:bCs/>
                <w:color w:val="auto"/>
                <w:kern w:val="0"/>
                <w:sz w:val="18"/>
                <w:szCs w:val="18"/>
                <w:highlight w:val="none"/>
              </w:rPr>
              <w:t xml:space="preserve">》</w:t>
            </w:r>
            <w:r>
              <w:rPr>
                <w:rFonts w:ascii="仿宋" w:eastAsia="仿宋" w:hAnsi="仿宋" w:cs="仿宋" w:hint="eastAsia"/>
                <w:bCs/>
                <w:color w:val="auto"/>
                <w:kern w:val="0"/>
                <w:sz w:val="18"/>
                <w:szCs w:val="18"/>
                <w:highlight w:val="none"/>
                <w:lang w:eastAsia="zh-CN"/>
              </w:rPr>
              <w:t xml:space="preserve">（</w:t>
            </w:r>
            <w:r>
              <w:rPr>
                <w:rFonts w:ascii="仿宋" w:eastAsia="仿宋" w:hAnsi="仿宋" w:cs="仿宋" w:hint="eastAsia"/>
                <w:i w:val="0"/>
                <w:caps w:val="0"/>
                <w:color w:val="auto"/>
                <w:spacing w:val="0"/>
                <w:sz w:val="18"/>
                <w:szCs w:val="18"/>
                <w:highlight w:val="none"/>
                <w:shd w:val="clear" w:color="auto" w:fill="FFFFFF"/>
              </w:rPr>
              <w:t xml:space="preserve">1994年2月18日</w:t>
            </w:r>
            <w:r>
              <w:rPr>
                <w:rFonts w:ascii="仿宋" w:eastAsia="仿宋" w:hAnsi="仿宋" w:cs="仿宋" w:hint="eastAsia"/>
                <w:i w:val="0"/>
                <w:caps w:val="0"/>
                <w:color w:val="auto"/>
                <w:spacing w:val="0"/>
                <w:sz w:val="18"/>
                <w:szCs w:val="18"/>
                <w:highlight w:val="none"/>
                <w:shd w:val="clear" w:color="auto" w:fill="FFFFFF"/>
                <w:lang w:eastAsia="zh-CN"/>
              </w:rPr>
              <w:t xml:space="preserve">）</w:t>
            </w:r>
            <w:r>
              <w:rPr>
                <w:rFonts w:ascii="仿宋" w:eastAsia="仿宋" w:hAnsi="仿宋" w:cs="仿宋" w:hint="eastAsia"/>
                <w:bCs/>
                <w:color w:val="auto"/>
                <w:kern w:val="0"/>
                <w:sz w:val="18"/>
                <w:szCs w:val="18"/>
                <w:highlight w:val="none"/>
              </w:rPr>
              <w:t xml:space="preserve">有关追责情形进行责任追究</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追责情形：</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val="en-US" w:eastAsia="zh-CN"/>
              </w:rPr>
              <w:t xml:space="preserve">  第二十七条　执行本条例的国家公务员利用职权，索取、收受贿赂或者有其他违法、失职行为，构成犯罪的，依法追究刑事责任；尚不构成犯罪的，给予行政处分。</w:t>
            </w:r>
          </w:p>
          <w:p>
            <w:pPr>
              <w:keepNext w:val="0"/>
              <w:keepLines w:val="0"/>
              <w:widowControl/>
              <w:suppressLineNumbers w:val="0"/>
              <w:jc w:val="both"/>
              <w:textAlignment w:val="center"/>
              <w:rPr>
                <w:rFonts w:ascii="仿宋" w:eastAsia="仿宋" w:hAnsi="仿宋" w:cs="仿宋" w:hint="eastAsia"/>
                <w:b w:val="0"/>
                <w:bCs/>
                <w:i w:val="0"/>
                <w:color w:val="auto"/>
                <w:kern w:val="2"/>
                <w:sz w:val="18"/>
                <w:szCs w:val="18"/>
                <w:highlight w:val="none"/>
                <w:u w:val="none"/>
                <w:lang w:val="en-US" w:eastAsia="zh-CN" w:bidi="ar-SA"/>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268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11632127015031707F4630209082000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对生产、经营、购买、运输或者进口、出口易制毒化学品的单位或者个人拒不接受有关行政主管部门监督检查的处罚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自然人、企事业、法人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《易制毒化学品管理条例》（中华人民共和国务院令第445号，2005年8月26日发布）第四十三条　易制毒化学品行政主管部门工作人员在管理工作中有应当许可而不许可、不应当许可而滥许可，不依法受理备案，以及其他滥用职权、玩忽职守、徇私舞弊行为的，依法给予行政处分；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化隆县公安局禁毒大队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269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11632127015031707F4630209085000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违反《易制毒化学品管理条例》规定，未经许可或者备案擅自生产、经营、购买、运输易制毒化学品，伪造申请材料骗取易制毒化学品生产、经营、购买或者运输许可证，使用他人的或者伪造、变造、失效的许可证生产、经营、购买、运输易制毒化学品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自然人、企事业、法人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《易制毒化学品管理条例》（中华人民共和国务院令第445号，2005年8月26日发布）第四十三条　易制毒化学品行政主管部门工作人员在管理工作中有应当许可而不许可、不应当许可而滥许可，不依法受理备案，以及其他滥用职权、玩忽职守、徇私舞弊行为的，依法给予行政处分；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化隆县公安局禁毒大队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270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11632127015031707F4630209086000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向依据购买许可证或者备案证明的单位或者个人销售易制毒化学品的；对超出购买许可证或者备案证明的品种、数量销售易制毒化学品的处罚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自然人、企事业、法人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《易制毒化学品管理条例》（中华人民共和国务院令第445号，2005年8月26日发布）第四十三条　易制毒化学品行政主管部门工作人员在管理工作中有应当许可而不许可、不应当许可而滥许可，不依法受理备案，以及其他滥用职权、玩忽职守、徇私舞弊行为的，依法给予行政处分；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化隆县公安局禁毒大队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271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11632127015031707F4630209087000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对容留他人吸食、注射毒品或者介绍买卖毒品尚不构成犯罪的处罚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禁毒法》（2008年6月1日）第六十九条。公安机关、司法行政部门或者其他有关主管部门的工作人员在禁毒工作中有下列行为之一：（一）包庇、纵容毒品违法犯罪人员的；（二）对戒毒人员有体罚、虐待、侮辱等行为的；（三）挪用、截留、克扣禁毒经费的；（四）擅自处分查获的毒品和扣押、查封、冻结的涉及毒品违法犯罪活动的财物的。构成犯罪的，依法追究刑事责任；尚不构成犯罪的，依法给予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化隆县公安局禁毒大队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272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11632127015031707F4630209092000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在易制毒化学品的生产、经营、购买、运输或者进口、出口活动中，违反国家规定，致使易制毒化学品流入非法渠道的处罚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自然人、企事业、法人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《易制毒化学品管理条例》（中华人民共和国务院令第445号，2005年8月26日发布）第四十三条　易制毒化学品行政主管部门工作人员在管理工作中有应当许可而不许可、不应当许可而滥许可，不依法受理备案，以及其他滥用职权、玩忽职守、徇私舞弊行为的，依法给予行政处分；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化隆县公安局禁毒大队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273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11632127015031707F4630209093000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致使麻醉药品和精神药品流入非法渠道造成危害尚不构成犯罪的处罚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自然人、企事业、法人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因不履行或不正确履行行政职责，有下列情形的，行政机关及相关工作人员应承担相应责任：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  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化隆县公安局禁毒大队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274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11632127015031707F4630209356000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对非法持有鸦片不满二百克、海洛因或者甲基苯丙胺不满十克或者其他少量毒品的；向他人提供毒品的；吸食、注射毒品的；胁迫、欺骗医务人员开具麻醉药品、精神药品的处罚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禁毒法》（2008年6月1日）第六十九条。公安机关、司法行政部门或者其他有关主管部门的工作人员在禁毒工作中有下列行为之一：（一）包庇、纵容毒品违法犯罪人员的；（二）对戒毒人员有体罚、虐待、侮辱等行为的；（三）挪用、截留、克扣禁毒经费的；（四）擅自处分查获的毒品和扣押、查封、冻结的涉及毒品违法犯罪活动的财物的。构成犯罪的，依法追究刑事责任；尚不构成犯罪的，依法给予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化隆县公安局禁毒大队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275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11632127015031707F4630209366000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对教唆、引诱、欺骗他人吸食、注射毒品的处罚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禁毒法》（2008年6月1日）第六十九条。公安机关、司法行政部门或者其他有关主管部门的工作人员在禁毒工作中有下列行为之一：（一）包庇、纵容毒品违法犯罪人员的；（二）对戒毒人员有体罚、虐待、侮辱等行为的；（三）挪用、截留、克扣禁毒经费的；（四）擅自处分查获的毒品和扣押、查封、冻结的涉及毒品违法犯罪活动的财物的。构成犯罪的，依法追究刑事责任；尚不构成犯罪的，依法给予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化隆县公安局禁毒大队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276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11632127015031707F4630209390000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走私、贩卖、运输、制造毒品的等尚不构成犯罪的处罚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禁毒法》（2008年6月1日）第六十九条。公安机关、司法行政部门或者其他有关主管部门的工作人员在禁毒工作中有下列行为之一：（一）包庇、纵容毒品违法犯罪人员的；（二）对戒毒人员有体罚、虐待、侮辱等行为的；（三）挪用、截留、克扣禁毒经费的；（四）擅自处分查获的毒品和扣押、查封、冻结的涉及毒品违法犯罪活动的财物的。构成犯罪的，依法追究刑事责任；尚不构成犯罪的，依法给予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化隆县公安局禁毒大队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277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11632127015031707F4630209391000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吸食、注射毒品的处罚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禁毒法》（2008年6月1日）第六十九条。公安机关、司法行政部门或者其他有关主管部门的工作人员在禁毒工作中有下列行为之一：（一）包庇、纵容毒品违法犯罪人员的；（二）对戒毒人员有体罚、虐待、侮辱等行为的；（三）挪用、截留、克扣禁毒经费的；（四）擅自处分查获的毒品和扣押、查封、冻结的涉及毒品违法犯罪活动的财物的。构成犯罪的，依法追究刑事责任；尚不构成犯罪的，依法给予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化隆县公安局禁毒大队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278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11632127015031707F4630209392000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易制毒化学品购买、运输单位未按规定建立安全管理制度的处罚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自然人、企事业、法人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《易制毒化学品管理条例》（中华人民共和国务院令第445号，2005年8月26日发布）第四十三条　易制毒化学品行政主管部门工作人员在管理工作中有应当许可而不许可、不应当许可而滥许可，不依法受理备案，以及其他滥用职权、玩忽职守、徇私舞弊行为的，依法给予行政处分；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化隆县公安局禁毒大队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279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11632127015031707F4630209393000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运输易制毒化学品货证不符、运输许可证种类不当、运输易制毒化学品未携带许可证（备案证明）、违规携带易制毒化学品的处罚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自然人、企事业、法人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《易制毒化学品管理条例》（中华人民共和国务院令第445号，2005年8月26日发布）第四十三条　易制毒化学品行政主管部门工作人员在管理工作中有应当许可而不许可、不应当许可而滥许可，不依法受理备案，以及其他滥用职权、玩忽职守、徇私舞弊行为的，依法给予行政处分；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化隆县公安局禁毒大队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280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11632127015031707F4630209412000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下列行为之一的：（一）非法种植罂粟不满五百株或者其他少量毒品原植物的；（二）非法买卖、运输、携带、持有少量未经灭活的罂粟等毒品原植物种子或者幼苗的；（三）非法运输、买卖、储存、使用少量罂粟壳的。</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自然人、企事业、法人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禁毒法》（2008年6月1日）第六十九条。公安机关、司法行政部门或者其他有关主管部门的工作人员在禁毒工作中有下列行为之一：（一）包庇、纵容毒品违法犯罪人员的；（二）对戒毒人员有体罚、虐待、侮辱等行为的；（三）挪用、截留、克扣禁毒经费的；（四）擅自处分查获的毒品和扣押、查封、冻结的涉及毒品违法犯罪活动的财物的。构成犯罪的，依法追究刑事责任；尚不构成犯罪的，依法给予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化隆县公安局禁毒大队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281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11632127015031707F4630209439000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包庇走私、贩卖、运输、制造毒品的犯罪分子，以及为犯罪分子窝藏、转移、隐瞒毒品或者犯罪所得财物的；在公安机关查处毒品违法犯罪活动时为违法犯罪行为人通风报信的；阻碍依法进行毒品检查的；隐藏、转移、变卖或者损毁司法机关、行政执法机关依法扣押、查封、冻结的涉及毒品违法犯罪活动的财物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自然人、企事业、法人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禁毒法》（2008年6月1日）第六十九条。公安机关、司法行政部门或者其他有关主管部门的工作人员在禁毒工作中有下列行为之一：（一）包庇、纵容毒品违法犯罪人员的；（二）对戒毒人员有体罚、虐待、侮辱等行为的；（三）挪用、截留、克扣禁毒经费的；（四）擅自处分查获的毒品和扣押、查封、冻结的涉及毒品违法犯罪活动的财物的。构成犯罪的，依法追究刑事责任；尚不构成犯罪的，依法给予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化隆县公安局禁毒大队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282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11632127015031707F4630209443000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未经批准，擅自从事戒毒治疗业务的，由卫生行政部门责令停止违法业务活动，没收违法所得和使用的药品、医疗器械等物品的处罚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自然人、企事业、法人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禁毒法》（2008年6月1日）第六十九条。公安机关、司法行政部门或者其他有关主管部门的工作人员在禁毒工作中有下列行为之一：（一）包庇、纵容毒品违法犯罪人员的；（二）对戒毒人员有体罚、虐待、侮辱等行为的；（三）挪用、截留、克扣禁毒经费的；（四）擅自处分查获的毒品和扣押、查封、冻结的涉及毒品违法犯罪活动的财物的。构成犯罪的，依法追究刑事责任；尚不构成犯罪的，依法给予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化隆县公安局禁毒大队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283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11632127015031707F4630209457000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在麻醉药品、精神药品的实验研究、生产、经营、使用、储存、运输、进口、出口以及麻醉药品药用原植物种植活动中，违反国家规定，致使麻醉药品、精神药品或者麻醉药品药用原植物流入非法渠道的处罚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自然人、企事业、法人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因不履行或不正确履行行政职责，有下列情形的，行政机关及相关工作人员应承担相应责任：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  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化隆县公安局禁毒大队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284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11632127015031707F4630209465000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强制隔离戒毒场所、医疗机构、医师违反规定使用麻醉药品、精神药品的处罚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自然人、企事业、法人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因不履行或不正确履行行政职责，有下列情形的，行政机关及相关工作人员应承担相应责任：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  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化隆县公安局禁毒大队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285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11632127015031707F4630209621000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对非法持有毒品，提供毒品，吸毒，胁迫、欺骗开具麻醉药品、精神药品的处罚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《中华人民共和国禁毒法》（</w:t>
            </w:r>
            <w:r>
              <w:rPr>
                <w:rFonts w:ascii="仿宋" w:eastAsia="仿宋" w:hAnsi="仿宋" w:cs="仿宋" w:hint="eastAsia"/>
                <w:i w:val="0"/>
                <w:caps w:val="0"/>
                <w:color w:val="auto"/>
                <w:spacing w:val="0"/>
                <w:sz w:val="18"/>
                <w:szCs w:val="18"/>
                <w:highlight w:val="none"/>
                <w:shd w:val="clear" w:color="auto" w:fill="FFFFFF"/>
              </w:rPr>
              <w:t xml:space="preserve">2008年6月1日</w:t>
            </w:r>
            <w:r>
              <w:rPr>
                <w:rFonts w:ascii="仿宋" w:eastAsia="仿宋" w:hAnsi="仿宋" w:cs="仿宋" w:hint="eastAsia"/>
                <w:b w:val="0"/>
                <w:bCs/>
                <w:i w:val="0"/>
                <w:color w:val="auto"/>
                <w:kern w:val="0"/>
                <w:sz w:val="18"/>
                <w:szCs w:val="18"/>
                <w:highlight w:val="none"/>
                <w:u w:val="none"/>
                <w:lang w:val="en-US" w:eastAsia="zh-CN"/>
              </w:rPr>
              <w:t xml:space="preserve">）第六十九条。公安机关、司法行政部门或者其他有关主管部门的工作人员在禁毒工作中有下列行为之一：（一）包庇、纵容毒品违法犯罪人员的；（二）对戒毒人员有体罚、虐待、侮辱等行为的；（三）挪用、截留、克扣禁毒经费的；（四）擅自处分查获的毒品和扣押、查封、冻结的涉及毒品违法犯罪活动的财物的。构成犯罪的，依法追究刑事责任；尚不构成犯罪的，依法给予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化隆县公安局禁毒大队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286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11632127015031707F4630209628000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对非法种植毒品原植物，非法买卖、运输、携带、持有毒品原植物种苗，非法运输、买卖、储存、使用罂粟壳的处罚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禁毒法》（2008年6月1日）第六十九条。公安机关、司法行政部门或者其他有关主管部门的工作人员在禁毒工作中有下列行为之一：（一）包庇、纵容毒品违法犯罪人员的；（二）对戒毒人员有体罚、虐待、侮辱等行为的；（三）挪用、截留、克扣禁毒经费的；（四）擅自处分查获的毒品和扣押、查封、冻结的涉及毒品违法犯罪活动的财物的。构成犯罪的，依法追究刑事责任；尚不构成犯罪的，依法给予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化隆县公安局禁毒大队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287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630209001000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机动车驾驶人在实习期内驾驶机动车上高速公路行驶，无相应或者更高准驾车型驾驶证三年以上的驾驶人陪同的处罚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法人、自然人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 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 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288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630209002000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乘车人向车外抛洒物品的处罚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法人、自然人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289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630209003000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行人、乘车人在机动车道上从机动车左侧上下车的处罚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法人、自然人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290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630209004000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乘车人有影响驾驶人安全驾驶的行为处罚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法人、自然人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部门服务窗口,法定工作日（上午8：30-12：00，下午14：30-18：00）,化隆交警大队</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291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630209005000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机动车未按照规定期限进行安全技术检验的处罚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法人、自然人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292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630209006000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机动车驾驶人身体条件发生变化不适合驾驶机动车，仍驾驶机动车的处罚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法人、自然人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293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630209007000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补领机动车驾驶证后，继续使用原机动车驾驶证的处罚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法人、自然人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294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630209008000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乘车人携带易燃、易爆等危险物品的处罚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法人、自然人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295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630209009000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车辆超员超载的处罚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法人、自然人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296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630209010000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以隐瞒、欺骗手段补领机动车驾驶证的处罚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法人、自然人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297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630209011000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持有大型客车、牵引车、城市公交车、中型客车、大型货车驾驶证的驾驶人，未按照规定申报变更信息的处罚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法人、自然人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298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630209012000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未按规定粘贴、悬挂实习标志或者残疾人机动车专用标志的处罚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法人、自然人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299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630209013000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发生交通事故后，应当自行撤离现场而未撤离，造成交通堵塞的处罚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法人、自然人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300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630209014000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过度疲劳仍继续驾驶的处罚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法人、自然人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301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630209015000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使用他人机动车驾驶证驾驶机动车的处罚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法人、自然人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302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630209016000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违法记分达到12分仍驾驶机动车的处罚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法人、自然人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303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630209017000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机动车违反警告标志指示或驾驶人违反警告标线指示的处罚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法人、自然人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304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630209018000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机动车号牌不清晰、不完整的处罚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法人、自然人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305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630209019000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运载危险物品时未悬挂警示标志和未采取必要的安全措施的处罚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法人、自然人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306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630209020000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运载危险物品时不按规定的时间、路线、速度行驶的处罚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法人、自然人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307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630209021000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运载危险物品未经批准的处罚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法人、自然人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308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630209025000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机动车驾驶人违反道路交通安全法律、法规、规章关于通行规定的处罚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法人、自然人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309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630209026000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机动车未按规定鸣喇叭示意的处罚，机动车在禁止鸣喇叭的区域或者路段鸣喇叭的处罚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法人、自然人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310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630209027000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在车门、车厢没有关好时行车的处罚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法人、自然人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311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630209028000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在机动车驾驶室的前后窗范围内悬挂、放置妨碍驾驶人视线的物品的处罚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法人、自然人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312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630209029000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机动车驾驶证丢失、损毁期间驾驶机动车上道路行驶的处罚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法人、自然人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313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630209030000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驾驶机动车上道路行驶不按规定安装机动车号牌的处罚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法人、自然人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314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630209031000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驾驶机动车上道路行驶未放置机动车检验合格标志、保险标志的处罚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法人、自然人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315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630209032000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驾驶机动车上道路行驶未随车携带机动车行驶证、机动车驾驶证的处罚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法人、自然人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316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630209034000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行人在车行道上等候车辆或招呼营运车辆的处罚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法人、自然人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317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630209036000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行人有追车、抛物击车等妨碍道路交通安全的行为的处罚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法人、自然人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318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630209037000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行人跨越道路隔离设施、倚坐道路隔离设施、扒车、强行拦车或实施其他妨碍交通安全的处罚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法人、自然人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319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630209038000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行人在车行道内坐卧、停留、嬉闹或在车行道内兜售、发送物品的处罚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法人、自然人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320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630209039000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机动车行驶中，乘车人干扰驾驶、将身体任何部分伸出车外、跳车的处罚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法人、自然人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321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630209040000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机动车行驶时，乘坐人员未按规定使用安全带的处罚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法人、自然人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322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630209041000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擅自改变机动车外形和已登记的有关技术数据的处罚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323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630209042000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发生交通事故构成犯罪且逃逸的处罚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lang w:val="en-US" w:eastAsia="zh-CN"/>
              </w:rPr>
              <w:t xml:space="preserve">县公安局</w:t>
            </w:r>
            <w:r>
              <w:rPr>
                <w:rFonts w:ascii="仿宋" w:eastAsia="仿宋" w:hAnsi="仿宋" w:cs="仿宋" w:hint="eastAsia"/>
                <w:bCs/>
                <w:color w:val="auto"/>
                <w:kern w:val="0"/>
                <w:sz w:val="18"/>
                <w:szCs w:val="18"/>
                <w:highlight w:val="none"/>
              </w:rPr>
              <w:t xml:space="preserve">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324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630209043000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行人、乘车人开关车门妨碍其他车辆和行人通行的处罚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lang w:val="en-US" w:eastAsia="zh-CN"/>
              </w:rPr>
              <w:t xml:space="preserve">县公安局</w:t>
            </w:r>
            <w:r>
              <w:rPr>
                <w:rFonts w:ascii="仿宋" w:eastAsia="仿宋" w:hAnsi="仿宋" w:cs="仿宋" w:hint="eastAsia"/>
                <w:bCs/>
                <w:color w:val="auto"/>
                <w:kern w:val="0"/>
                <w:sz w:val="18"/>
                <w:szCs w:val="18"/>
                <w:highlight w:val="none"/>
              </w:rPr>
              <w:t xml:space="preserve">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325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630209044000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客运车辆超员的处罚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lang w:val="en-US" w:eastAsia="zh-CN"/>
              </w:rPr>
              <w:t xml:space="preserve">县公安局</w:t>
            </w:r>
            <w:r>
              <w:rPr>
                <w:rFonts w:ascii="仿宋" w:eastAsia="仿宋" w:hAnsi="仿宋" w:cs="仿宋" w:hint="eastAsia"/>
                <w:bCs/>
                <w:color w:val="auto"/>
                <w:kern w:val="0"/>
                <w:sz w:val="18"/>
                <w:szCs w:val="18"/>
                <w:highlight w:val="none"/>
              </w:rPr>
              <w:t xml:space="preserve">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326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630209045000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客运车辆违法规定载货的处罚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lang w:val="en-US" w:eastAsia="zh-CN"/>
              </w:rPr>
              <w:t xml:space="preserve">县公安局</w:t>
            </w:r>
            <w:r>
              <w:rPr>
                <w:rFonts w:ascii="仿宋" w:eastAsia="仿宋" w:hAnsi="仿宋" w:cs="仿宋" w:hint="eastAsia"/>
                <w:bCs/>
                <w:color w:val="auto"/>
                <w:kern w:val="0"/>
                <w:sz w:val="18"/>
                <w:szCs w:val="18"/>
                <w:highlight w:val="none"/>
              </w:rPr>
              <w:t xml:space="preserve">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327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630209046000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货运车辆超载的处罚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328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630209047000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使用伪造、变造机动车登记证书、号牌、行驶证、驾驶证的处罚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329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630209048000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摩托车行驶时，乘坐人乘坐摩托车不戴安全头盔的处罚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330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630209049000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违反道路交通安全法律、法规的规定，发生重大事故，构成犯罪的处罚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331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630209050000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不按照规定放置校车标牌、开启校车标志灯，或者不按照经审核确定的线路行驶的处罚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332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630209051000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使用拼装或者达到报废标准的机动车接送学生的处罚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333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630209052000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伪造、变造和使用伪造、变造的校车标牌的处罚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lang w:val="en-US" w:eastAsia="zh-CN"/>
              </w:rPr>
              <w:t xml:space="preserve">县公安局</w:t>
            </w:r>
            <w:r>
              <w:rPr>
                <w:rFonts w:ascii="仿宋" w:eastAsia="仿宋" w:hAnsi="仿宋" w:cs="仿宋" w:hint="eastAsia"/>
                <w:bCs/>
                <w:color w:val="auto"/>
                <w:kern w:val="0"/>
                <w:sz w:val="18"/>
                <w:szCs w:val="18"/>
                <w:highlight w:val="none"/>
              </w:rPr>
              <w:t xml:space="preserve">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334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630209053000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使用未取得校车标牌的车辆提供校车服务，或者使用未取得校车驾驶资格的人员驾驶校车的处罚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lang w:val="en-US" w:eastAsia="zh-CN"/>
              </w:rPr>
              <w:t xml:space="preserve">县公安局</w:t>
            </w:r>
            <w:r>
              <w:rPr>
                <w:rFonts w:ascii="仿宋" w:eastAsia="仿宋" w:hAnsi="仿宋" w:cs="仿宋" w:hint="eastAsia"/>
                <w:bCs/>
                <w:color w:val="auto"/>
                <w:kern w:val="0"/>
                <w:sz w:val="18"/>
                <w:szCs w:val="18"/>
                <w:highlight w:val="none"/>
              </w:rPr>
              <w:t xml:space="preserve">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335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630209054000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擅自挖掘道路影响交通安全活动或擅自占用道路施工影响交通安全的处罚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336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630209055000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校车载人超过核定人数的处罚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337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630209056000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逾期不参加审验仍驾驶机动车的处罚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338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630209057000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驾驶人未取得校车驾驶资格驾驶校车的处罚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339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630209058000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未对校车车况是否符合安全技术要求进行检查，或者驾驶存在安全隐患的校车上道路行驶的处罚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340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630209059000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不按照规定为校车配备安全设备和不按照规定对校车进行安全维护的处罚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341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630209060000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机动车非法安装警报器、标志灯具的处罚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342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630209061000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饮酒或醉酒后驾驶机动车发生重大交通事故，构成犯罪的处罚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343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630209062000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因饮酒后驾驶机动车被处罚后再次饮酒后驾驶机动车的处罚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344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630209063000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驾驶中型以上载客汽车、中型以上载货汽车和危险物品运输车辆在高速公路、城市快速路以外的道路上超过规定时速10%以下的处罚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345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630209064000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驾驶中型以上载客载货汽车、危险物品运输车辆以外的机动车超过规定时速10%以下的处罚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346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630209065000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驾驶中型以上载客载货汽车、危险物品运输车辆以外的其他机动车行驶超过规定时速10%未达20%的处罚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347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630209066000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使用其他车辆的机动车登记证书、号牌、行驶证、检验合格标志、保险标志的处罚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348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630209067000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使用伪造、变造机动车检验合格标志、保险标志的处罚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349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630209068000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不按规定投保机车第三者责任险的处罚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lang w:val="en-US" w:eastAsia="zh-CN"/>
              </w:rPr>
              <w:t xml:space="preserve">县公安局</w:t>
            </w:r>
            <w:r>
              <w:rPr>
                <w:rFonts w:ascii="仿宋" w:eastAsia="仿宋" w:hAnsi="仿宋" w:cs="仿宋" w:hint="eastAsia"/>
                <w:bCs/>
                <w:color w:val="auto"/>
                <w:kern w:val="0"/>
                <w:sz w:val="18"/>
                <w:szCs w:val="18"/>
                <w:highlight w:val="none"/>
              </w:rPr>
              <w:t xml:space="preserve">交警队大</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350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630209069000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驾驶中型以上载客汽车、中型以上载货汽车和危险物品运输车辆在高速公路、城市快速路以外的道路上行驶超过规定时速10%未达20%的处罚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lang w:val="en-US" w:eastAsia="zh-CN"/>
              </w:rPr>
              <w:t xml:space="preserve">县公安局</w:t>
            </w:r>
            <w:r>
              <w:rPr>
                <w:rFonts w:ascii="仿宋" w:eastAsia="仿宋" w:hAnsi="仿宋" w:cs="仿宋" w:hint="eastAsia"/>
                <w:bCs/>
                <w:color w:val="auto"/>
                <w:kern w:val="0"/>
                <w:sz w:val="18"/>
                <w:szCs w:val="18"/>
                <w:highlight w:val="none"/>
              </w:rPr>
              <w:t xml:space="preserve">交警队大</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351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630209070000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行人、乘车人在机动车道上拦乘机动车的处罚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Cs/>
                <w:color w:val="auto"/>
                <w:kern w:val="0"/>
                <w:sz w:val="18"/>
                <w:szCs w:val="18"/>
                <w:highlight w:val="none"/>
              </w:rPr>
              <w:t xml:space="preserve">车辆、行人应当按照交通信号通行；遇有交通警察现场指挥时，应当按照交通警察的指挥通行；在没有交通信号的道路上，应当在确保安全、畅通的原则下通行</w:t>
            </w: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352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630209071000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改变车身颜色、更换发动机、车身或者车架，未按规定时限办理变更登记的处罚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353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630209072000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重型、中型载货汽车及其挂车的车身或者车厢后部放大的牌号不清晰的处罚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354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630209073000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载货汽车、挂车未按照规定安装侧面及后下部防护装置、粘贴车身反光标识的处罚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355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630209074000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机动车超速行驶的处罚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356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630209108000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机动车违法规定停放、临时停放的处罚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w:t>
            </w:r>
            <w:r>
              <w:rPr>
                <w:rFonts w:ascii="仿宋" w:eastAsia="仿宋" w:hAnsi="仿宋" w:cs="仿宋" w:hint="eastAsia"/>
                <w:bCs/>
                <w:color w:val="auto"/>
                <w:kern w:val="0"/>
                <w:sz w:val="18"/>
                <w:szCs w:val="18"/>
                <w:highlight w:val="none"/>
              </w:rPr>
              <w:t xml:space="preserve">(国主席令第47号 2011.4.22）第121条 交通警察利用职权非法占有公共财务，索取、收受贿赂或滥用职权、玩忽职守，构成犯罪的，依法追究刑事责任。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357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630209110000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对非法拼（组）装汽车、摩托车的处罚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w:t>
            </w:r>
            <w:r>
              <w:rPr>
                <w:rFonts w:ascii="仿宋" w:eastAsia="仿宋" w:hAnsi="仿宋" w:cs="仿宋" w:hint="eastAsia"/>
                <w:bCs/>
                <w:color w:val="auto"/>
                <w:kern w:val="0"/>
                <w:sz w:val="18"/>
                <w:szCs w:val="18"/>
                <w:highlight w:val="none"/>
              </w:rPr>
              <w:t xml:space="preserve">(国主席令第47号 2011.4.22）第121条 交通警察利用职权非法占有公共财务，索取、收受贿赂或滥用职权、玩忽职守，构成犯罪的，依法追究刑事责任。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358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630209116000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未经公安机关批准通过道路运输放射性物品的；运输车辆未按照指定的时间、路线、速度行驶或者未悬挂警示标志的；对道路运输放射性物品未配备押运人员、脱离押运人员监管的处罚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追责情形：</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    因不履行或不正确履行行政职责，有下列情形的，行政机关及相关工作人员应承担相应责任：</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1、超越或者滥用监督职权的；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2、对知悉的财政、财务和会计违法行为未及时处置的；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3、违反规定程序实施监督检查的；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4、泄露监督检查中知悉的国家秘密、商业秘密和个人隐私的；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5、索贿、受贿、利用监督检查工作之便谋取私利的；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6、指派不具备法定行政执法资格的人员实施行政处罚的；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7、擅自设立处罚种类或者改变处罚幅度、范围的；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8、违反“罚缴分离”规定，擅自收取罚款的；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9、对当事人进行罚款、没收财物等行政处罚不使用法定单据的；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10、依法应当移送司法机关处理而不移送的；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11、行政机关将罚款、没收的违法所得或者财物截留、私分或者变相私分的；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12、执法人员利用职务上的便利，索取或者收受他人财物、收缴罚款据为己有的；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13、行政机关使用或者损毁扣押的财物，对当事人造成损失的；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14、行政机关违法实行检查措施或者执行措施，给公民人身或者财产造成损害、给法人或者其他组织造成损失的；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15、在行政处罚过程中滥用职权、玩忽职守、徇私舞弊的；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16、其他违反法律法规规章文件规定的行为。</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追责依据：《中华人民共和国行政处罚法》第五十五条、五十六条、五十七条、五十八条、五十九条、六十条、六十一条、第六十二条。</w:t>
            </w:r>
          </w:p>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359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630209219000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电子监控违法处理</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w:t>
            </w:r>
            <w:r>
              <w:rPr>
                <w:rFonts w:ascii="仿宋" w:eastAsia="仿宋" w:hAnsi="仿宋" w:cs="仿宋" w:hint="eastAsia"/>
                <w:bCs/>
                <w:color w:val="auto"/>
                <w:kern w:val="0"/>
                <w:sz w:val="18"/>
                <w:szCs w:val="18"/>
                <w:highlight w:val="none"/>
                <w:lang w:val="en-US" w:eastAsia="zh-CN"/>
              </w:rPr>
              <w:t xml:space="preserve">对</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360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630209220000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盲人在道路上通行，未使用导盲手段的处罚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361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630209221000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学龄前儿童以及不能辨认或不能控制自己行为的精神疾病患者、智力障碍者在道路上通行时，没有其监护人或对其负有管理职责的人带领的处罚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362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630209222000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行人进入城市快速路或者其他封闭的机动车专用道的处罚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363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630209223000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行人列队在道路上通行时每横列超过2人的处罚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364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630209224000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行人不按规定通过铁路道口的处罚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365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630209225000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在道路上使用滑行工具的处罚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366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630209226000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道路没有划分非机动车道，非机动车不靠车行道右侧行驶的处罚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367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630209227000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非机动车不按照交通信号规定通行的处罚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368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630209228000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非机动车驾驶人不服从交警指挥的处罚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369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630209229000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非机动车未在非机动车道内行驶的处罚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370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630209230000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在道路上驾驭畜力车并行或驾驭人离开车辆的处罚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371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630209231000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驾驭畜力车时驾驭人违反规定超车的处罚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372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630209232000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学习驾驶人使用非教练车在道路上学习机动车驾驶技能的处罚4</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373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630209233000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机动车违反规定停放临时停车妨碍其他车辆行人通行驾驶人不在现场的处罚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yellow"/>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374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630209234000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醉酒驾驶机动车的处罚和醉酒驾驶营运机动车的处罚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yellow"/>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375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630209235000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运输单位的公路客运车辆或货运机动车超载经处罚不改的处罚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yellow"/>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376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630209236000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非机动车通过路口，遇有前方路口交通阻塞时，仍然进入路口的处罚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yellow"/>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377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630209237000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伪造、变造机动车检验合格标志、保险标志的处罚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yellow"/>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378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630209238000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机动车在城市快速路上遇非紧急情况时，占用应急车道行驶的处罚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yellow"/>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379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630209239000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在道路上骑独轮自行车，或骑2人以上骑行的自行车的处罚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yellow"/>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380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630209240000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醉酒驾驶、驾驭非机动车、畜力车的处罚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yellow"/>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381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630209241000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在道路上驾驭畜力车时，使用未经驯服的牲畜驾车或随车幼畜未栓系的处罚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yellow"/>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382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630209242000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机动车号牌不清晰不完整的处罚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383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630209243000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非机动车违反规定使用专用车道的处罚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yellow"/>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384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630209244000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非机动车行经无灯控且无交警指挥的路口，相对方向行驶的右转弯的非机动车不让左转弯的车辆先行的处罚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yellow"/>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385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630209245000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机动车驾驶人身体条件发生变化不适合驾驶机动车仍驾驶机动车的处罚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386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630209246000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驾驭两轮畜力车不按规定下车牵引牲畜的处罚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yellow"/>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387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630209247000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自行车或三轮车加装动力装置的处罚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yellow"/>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388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630209248000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违反道路交通安全法律法规的规定发生重大事故构成犯罪的处罚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389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630209250000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非机动车行经无灯控且无交警指挥的路口，不让根据标志、标线指示优先通行的一方先行的处罚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yellow"/>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390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630209251000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行人横过机动车道未走人行横道或过街设施的处罚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yellow"/>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391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630209252000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驾驶危险物品运输车辆在城市快速路上行驶超过规定时速未达20的处罚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392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630209253000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机动车驾驶人不按照规定避让校车的处罚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yellow"/>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393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630209254000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有人行横道时，非机动车不从人行横道通过的处罚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法人、</w:t>
            </w:r>
            <w:r>
              <w:rPr>
                <w:rFonts w:ascii="仿宋" w:eastAsia="仿宋" w:hAnsi="仿宋" w:cs="仿宋" w:hint="eastAsia"/>
                <w:bCs/>
                <w:color w:val="auto"/>
                <w:kern w:val="0"/>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2"/>
                <w:sz w:val="18"/>
                <w:szCs w:val="18"/>
                <w:highlight w:val="yellow"/>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394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630209255000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驾驶自行车、三轮车、电动自行车时，扶身并行、互相追逐或曲折竞驶的处罚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法人、</w:t>
            </w:r>
            <w:r>
              <w:rPr>
                <w:rFonts w:ascii="仿宋" w:eastAsia="仿宋" w:hAnsi="仿宋" w:cs="仿宋" w:hint="eastAsia"/>
                <w:bCs/>
                <w:color w:val="auto"/>
                <w:kern w:val="0"/>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2"/>
                <w:sz w:val="18"/>
                <w:szCs w:val="18"/>
                <w:highlight w:val="yellow"/>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395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630209256000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在道路上学习驾驶非机动车的处罚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spacing w:after="28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Cs/>
                <w:color w:val="auto"/>
                <w:kern w:val="0"/>
                <w:sz w:val="18"/>
                <w:szCs w:val="18"/>
                <w:highlight w:val="none"/>
              </w:rPr>
              <w:br/>
            </w:r>
            <w:r>
              <w:rPr>
                <w:rFonts w:ascii="仿宋" w:eastAsia="仿宋" w:hAnsi="仿宋" w:cs="仿宋" w:hint="eastAsia"/>
                <w:bCs/>
                <w:color w:val="auto"/>
                <w:kern w:val="0"/>
                <w:sz w:val="18"/>
                <w:szCs w:val="18"/>
                <w:highlight w:val="none"/>
              </w:rPr>
              <w:br/>
            </w:r>
            <w:r>
              <w:rPr>
                <w:rFonts w:ascii="仿宋" w:eastAsia="仿宋" w:hAnsi="仿宋" w:cs="仿宋" w:hint="eastAsia"/>
                <w:bCs/>
                <w:color w:val="auto"/>
                <w:kern w:val="0"/>
                <w:sz w:val="18"/>
                <w:szCs w:val="18"/>
                <w:highlight w:val="none"/>
              </w:rPr>
              <w:br/>
            </w:r>
            <w:r>
              <w:rPr>
                <w:rFonts w:ascii="仿宋" w:eastAsia="仿宋" w:hAnsi="仿宋" w:cs="仿宋" w:hint="eastAsia"/>
                <w:bCs/>
                <w:color w:val="auto"/>
                <w:kern w:val="0"/>
                <w:sz w:val="18"/>
                <w:szCs w:val="18"/>
                <w:highlight w:val="none"/>
              </w:rPr>
              <w:br/>
            </w:r>
            <w:r>
              <w:rPr>
                <w:rFonts w:ascii="仿宋" w:eastAsia="仿宋" w:hAnsi="仿宋" w:cs="仿宋" w:hint="eastAsia"/>
                <w:bCs/>
                <w:color w:val="auto"/>
                <w:kern w:val="0"/>
                <w:sz w:val="18"/>
                <w:szCs w:val="18"/>
                <w:highlight w:val="none"/>
              </w:rPr>
              <w:br/>
            </w:r>
            <w:r>
              <w:rPr>
                <w:rFonts w:ascii="仿宋" w:eastAsia="仿宋" w:hAnsi="仿宋" w:cs="仿宋" w:hint="eastAsia"/>
                <w:bCs/>
                <w:color w:val="auto"/>
                <w:kern w:val="0"/>
                <w:sz w:val="18"/>
                <w:szCs w:val="18"/>
                <w:highlight w:val="none"/>
              </w:rPr>
              <w:br/>
            </w:r>
            <w:r>
              <w:rPr>
                <w:rFonts w:ascii="仿宋" w:eastAsia="仿宋" w:hAnsi="仿宋" w:cs="仿宋" w:hint="eastAsia"/>
                <w:bCs/>
                <w:color w:val="auto"/>
                <w:kern w:val="0"/>
                <w:sz w:val="18"/>
                <w:szCs w:val="18"/>
                <w:highlight w:val="none"/>
              </w:rPr>
              <w:br/>
            </w:r>
            <w:r>
              <w:rPr>
                <w:rFonts w:ascii="仿宋" w:eastAsia="仿宋" w:hAnsi="仿宋" w:cs="仿宋" w:hint="eastAsia"/>
                <w:bCs/>
                <w:color w:val="auto"/>
                <w:kern w:val="0"/>
                <w:sz w:val="18"/>
                <w:szCs w:val="18"/>
                <w:highlight w:val="none"/>
              </w:rPr>
              <w:br/>
            </w:r>
            <w:r>
              <w:rPr>
                <w:rFonts w:ascii="仿宋" w:eastAsia="仿宋" w:hAnsi="仿宋" w:cs="仿宋" w:hint="eastAsia"/>
                <w:bCs/>
                <w:color w:val="auto"/>
                <w:kern w:val="0"/>
                <w:sz w:val="18"/>
                <w:szCs w:val="18"/>
                <w:highlight w:val="none"/>
              </w:rPr>
              <w:br/>
            </w:r>
            <w:r>
              <w:rPr>
                <w:rFonts w:ascii="仿宋" w:eastAsia="仿宋" w:hAnsi="仿宋" w:cs="仿宋" w:hint="eastAsia"/>
                <w:bCs/>
                <w:color w:val="auto"/>
                <w:kern w:val="0"/>
                <w:sz w:val="18"/>
                <w:szCs w:val="18"/>
                <w:highlight w:val="none"/>
              </w:rPr>
              <w:br/>
            </w:r>
            <w:r>
              <w:rPr>
                <w:rFonts w:ascii="仿宋" w:eastAsia="仿宋" w:hAnsi="仿宋" w:cs="仿宋" w:hint="eastAsia"/>
                <w:bCs/>
                <w:color w:val="auto"/>
                <w:kern w:val="0"/>
                <w:sz w:val="18"/>
                <w:szCs w:val="18"/>
                <w:highlight w:val="none"/>
              </w:rPr>
              <w:br/>
            </w:r>
            <w:r>
              <w:rPr>
                <w:rFonts w:ascii="仿宋" w:eastAsia="仿宋" w:hAnsi="仿宋" w:cs="仿宋" w:hint="eastAsia"/>
                <w:bCs/>
                <w:color w:val="auto"/>
                <w:kern w:val="0"/>
                <w:sz w:val="18"/>
                <w:szCs w:val="18"/>
                <w:highlight w:val="none"/>
              </w:rPr>
              <w:br/>
            </w:r>
            <w:r>
              <w:rPr>
                <w:rFonts w:ascii="仿宋" w:eastAsia="仿宋" w:hAnsi="仿宋" w:cs="仿宋" w:hint="eastAsia"/>
                <w:bCs/>
                <w:color w:val="auto"/>
                <w:kern w:val="0"/>
                <w:sz w:val="18"/>
                <w:szCs w:val="18"/>
                <w:highlight w:val="none"/>
              </w:rPr>
              <w:br/>
            </w:r>
            <w:r>
              <w:rPr>
                <w:rFonts w:ascii="仿宋" w:eastAsia="仿宋" w:hAnsi="仿宋" w:cs="仿宋" w:hint="eastAsia"/>
                <w:bCs/>
                <w:color w:val="auto"/>
                <w:kern w:val="0"/>
                <w:sz w:val="18"/>
                <w:szCs w:val="18"/>
                <w:highlight w:val="none"/>
              </w:rPr>
              <w:br/>
            </w:r>
            <w:r>
              <w:rPr>
                <w:rFonts w:ascii="仿宋" w:eastAsia="仿宋" w:hAnsi="仿宋" w:cs="仿宋" w:hint="eastAsia"/>
                <w:bCs/>
                <w:color w:val="auto"/>
                <w:kern w:val="0"/>
                <w:sz w:val="18"/>
                <w:szCs w:val="18"/>
                <w:highlight w:val="none"/>
              </w:rPr>
              <w:br/>
            </w:r>
            <w:r>
              <w:rPr>
                <w:rFonts w:ascii="仿宋" w:eastAsia="仿宋" w:hAnsi="仿宋" w:cs="仿宋" w:hint="eastAsia"/>
                <w:bCs/>
                <w:color w:val="auto"/>
                <w:kern w:val="0"/>
                <w:sz w:val="18"/>
                <w:szCs w:val="18"/>
                <w:highlight w:val="none"/>
              </w:rPr>
              <w:br/>
            </w:r>
            <w:r>
              <w:rPr>
                <w:rFonts w:ascii="仿宋" w:eastAsia="仿宋" w:hAnsi="仿宋" w:cs="仿宋" w:hint="eastAsia"/>
                <w:bCs/>
                <w:color w:val="auto"/>
                <w:kern w:val="0"/>
                <w:sz w:val="18"/>
                <w:szCs w:val="18"/>
                <w:highlight w:val="none"/>
              </w:rPr>
              <w:br/>
            </w:r>
            <w:r>
              <w:rPr>
                <w:rFonts w:ascii="仿宋" w:eastAsia="仿宋" w:hAnsi="仿宋" w:cs="仿宋" w:hint="eastAsia"/>
                <w:bCs/>
                <w:color w:val="auto"/>
                <w:kern w:val="0"/>
                <w:sz w:val="18"/>
                <w:szCs w:val="18"/>
                <w:highlight w:val="none"/>
              </w:rPr>
              <w:br/>
            </w:r>
            <w:r>
              <w:rPr>
                <w:rFonts w:ascii="仿宋" w:eastAsia="仿宋" w:hAnsi="仿宋" w:cs="仿宋" w:hint="eastAsia"/>
                <w:bCs/>
                <w:color w:val="auto"/>
                <w:kern w:val="0"/>
                <w:sz w:val="18"/>
                <w:szCs w:val="18"/>
                <w:highlight w:val="none"/>
              </w:rPr>
              <w:br/>
            </w:r>
            <w:r>
              <w:rPr>
                <w:rFonts w:ascii="仿宋" w:eastAsia="仿宋" w:hAnsi="仿宋" w:cs="仿宋" w:hint="eastAsia"/>
                <w:bCs/>
                <w:color w:val="auto"/>
                <w:kern w:val="0"/>
                <w:sz w:val="18"/>
                <w:szCs w:val="18"/>
                <w:highlight w:val="none"/>
              </w:rPr>
              <w:br/>
            </w:r>
            <w:r>
              <w:rPr>
                <w:rFonts w:ascii="仿宋" w:eastAsia="仿宋" w:hAnsi="仿宋" w:cs="仿宋" w:hint="eastAsia"/>
                <w:bCs/>
                <w:color w:val="auto"/>
                <w:kern w:val="0"/>
                <w:sz w:val="18"/>
                <w:szCs w:val="18"/>
                <w:highlight w:val="none"/>
              </w:rPr>
              <w:br/>
            </w:r>
            <w:r>
              <w:rPr>
                <w:rFonts w:ascii="仿宋" w:eastAsia="仿宋" w:hAnsi="仿宋" w:cs="仿宋" w:hint="eastAsia"/>
                <w:bCs/>
                <w:color w:val="auto"/>
                <w:kern w:val="0"/>
                <w:sz w:val="18"/>
                <w:szCs w:val="18"/>
                <w:highlight w:val="none"/>
              </w:rPr>
              <w:br/>
            </w:r>
            <w:r>
              <w:rPr>
                <w:rFonts w:ascii="仿宋" w:eastAsia="仿宋" w:hAnsi="仿宋" w:cs="仿宋" w:hint="eastAsia"/>
                <w:bCs/>
                <w:color w:val="auto"/>
                <w:kern w:val="0"/>
                <w:sz w:val="18"/>
                <w:szCs w:val="18"/>
                <w:highlight w:val="none"/>
              </w:rPr>
              <w:br/>
            </w:r>
            <w:r>
              <w:rPr>
                <w:rFonts w:ascii="仿宋" w:eastAsia="仿宋" w:hAnsi="仿宋" w:cs="仿宋" w:hint="eastAsia"/>
                <w:bCs/>
                <w:color w:val="auto"/>
                <w:kern w:val="0"/>
                <w:sz w:val="18"/>
                <w:szCs w:val="18"/>
                <w:highlight w:val="none"/>
              </w:rPr>
              <w:br/>
            </w:r>
            <w:r>
              <w:rPr>
                <w:rFonts w:ascii="仿宋" w:eastAsia="仿宋" w:hAnsi="仿宋" w:cs="仿宋" w:hint="eastAsia"/>
                <w:bCs/>
                <w:color w:val="auto"/>
                <w:kern w:val="0"/>
                <w:sz w:val="18"/>
                <w:szCs w:val="18"/>
                <w:highlight w:val="none"/>
              </w:rPr>
              <w:br/>
            </w: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396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630209258000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非机动车不按规定载物的处罚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yellow"/>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397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630209259000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驾驶残疾人机动轮椅车或驾驶电动自行车超过最高时速的处罚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yellow"/>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398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630209260000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非机动车借用机动车道行驶后不迅速驶回非机动车道的处罚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yellow"/>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399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630209261000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机动车所有权转移后，现机动车所有人未按规定时限办理转移登记的处罚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400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630209262000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驾驶自行车、电动自行车、三轮车在路段上横过机动车道时不下车推行的处罚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yellow"/>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401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630209263000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未满16周岁驾驶电动自行车、残疾人机动轮椅或驾驭畜力车的处罚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yellow"/>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w:t>
            </w:r>
            <w:bookmarkStart w:id="0" w:name="_GoBack"/>
            <w:bookmarkEnd w:id="0"/>
            <w:r>
              <w:rPr>
                <w:rFonts w:ascii="仿宋" w:eastAsia="仿宋" w:hAnsi="仿宋" w:cs="仿宋" w:hint="eastAsia"/>
                <w:bCs/>
                <w:color w:val="auto"/>
                <w:kern w:val="0"/>
                <w:sz w:val="18"/>
                <w:szCs w:val="18"/>
                <w:highlight w:val="none"/>
                <w:lang w:val="en-US" w:eastAsia="zh-CN"/>
              </w:rPr>
              <w:t xml:space="preserve">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402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630209264000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非机动车行经无灯控且交警指挥和交通标志标线控制的路口，不让右方道路的来车先行的处罚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yellow"/>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403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630209265000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出售已达到报废标准的机动车的处罚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yellow"/>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Cs/>
                <w:color w:val="auto"/>
                <w:kern w:val="0"/>
                <w:sz w:val="18"/>
                <w:szCs w:val="18"/>
                <w:highlight w:val="none"/>
              </w:rPr>
            </w:pP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404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630209266000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未满12周岁驾驶自行车、三轮车的处罚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yellow"/>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405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630209267000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非机动车通过路口，转弯的非机动车不让直行的车辆、行人优先通行的处罚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yellow"/>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406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630209268000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行人违反交通信号通行、不服从交警指挥或不在人行道内行走的处罚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yellow"/>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407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630209269000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机动车安全技术检验机构出具虚假检验结果的处罚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yellow"/>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408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630209270000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非机动车遇停止信号时，停在路口停止线以内或没有停止线的路口内的处罚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yellow"/>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409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630209271000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非下肢残疾的人驾驶残疾人机动轮椅车的处罚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yellow"/>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410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630209272000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校车上下学生，不按照规定在校车停靠站点停靠的处罚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both"/>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yellow"/>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411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630209273000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非机动车通过灯控路口，向右转弯遇同方向前车正在等候放行信号且本车道不能转弯时，不依次等候的处罚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yellow"/>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412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630209274000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停放畜力车时未拉紧车闸或未栓系牲畜的处罚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yellow"/>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413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630209275000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未按照规定指派照管人员随校车全程照管乘车学生的处罚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yellow"/>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414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630209276000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驾驶自行车、三轮车、电动自行车时，牵引、攀扶车辆或被其他车辆牵引，或驾驶人双手离把、手中持物的处罚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yellow"/>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415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630209277000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乘坐两轮摩托车未正向骑坐的处罚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yellow"/>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416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630209278000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非机动车不避让在道路上通行盲人的处罚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yellow"/>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417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630209279000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行人在没有划分机动车道、非机动车道和人行道的道路上，不靠路边行走的处罚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yellow"/>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418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630209280000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驾驶自行车、三轮车、电动自行车，转弯时未减速慢行、伸手示意或突然猛拐，或在超车时，妨碍被超越的车辆行驶的处罚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yellow"/>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419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630209281000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校车未运载学生上道路行驶，使用校车标牌、校车标志灯和停车指示标志的处罚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yellow"/>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420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630209282000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非机动车通过路口，向左转弯时，不靠路口中心点右侧转弯的处罚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yellow"/>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421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630209283000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饮酒后驾驶营运机动车的处罚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Cs/>
                <w:color w:val="auto"/>
                <w:kern w:val="0"/>
                <w:sz w:val="18"/>
                <w:szCs w:val="18"/>
                <w:highlight w:val="none"/>
              </w:rPr>
            </w:pP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422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630209284000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生产擅自改装的机动车的处罚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423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630209285000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非机动车不在规定地点停放的处罚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424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630209286000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依法应当登记方可上道路行驶的非机动车，未经登记上道路行驶的处罚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tabs>
                <w:tab w:val="left" w:pos="246"/>
                <w:tab w:val="center" w:pos="738"/>
              </w:tabs>
              <w:jc w:val="left"/>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425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630209287000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非机动车停放时妨碍其他车辆和行人通行的处罚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426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630209288000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在校车载有学生时给车辆加油，或者在校车发动机引擎熄灭前离开驾驶座位的处罚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427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630209289000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学习驾驶人在教练不随车指导下在道路上学习机动车驾驶技能的处罚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w:t>
            </w:r>
            <w:r>
              <w:rPr>
                <w:rFonts w:ascii="仿宋" w:eastAsia="仿宋" w:hAnsi="仿宋" w:cs="仿宋" w:hint="eastAsia"/>
                <w:bCs/>
                <w:color w:val="auto"/>
                <w:kern w:val="0"/>
                <w:sz w:val="18"/>
                <w:szCs w:val="18"/>
                <w:highlight w:val="none"/>
                <w:lang w:val="en-US" w:eastAsia="zh-CN"/>
              </w:rPr>
              <w:t xml:space="preserve">5</w:t>
            </w:r>
            <w:r>
              <w:rPr>
                <w:rFonts w:ascii="仿宋" w:eastAsia="仿宋" w:hAnsi="仿宋" w:cs="仿宋" w:hint="eastAsia"/>
                <w:bCs/>
                <w:color w:val="auto"/>
                <w:kern w:val="0"/>
                <w:sz w:val="18"/>
                <w:szCs w:val="18"/>
                <w:highlight w:val="none"/>
              </w:rPr>
              <w:t xml:space="preserve">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w:t>
            </w:r>
            <w:r>
              <w:rPr>
                <w:rFonts w:ascii="仿宋" w:eastAsia="仿宋" w:hAnsi="仿宋" w:cs="仿宋" w:hint="eastAsia"/>
                <w:bCs/>
                <w:color w:val="auto"/>
                <w:kern w:val="0"/>
                <w:sz w:val="18"/>
                <w:szCs w:val="18"/>
                <w:highlight w:val="none"/>
                <w:lang w:val="en-US" w:eastAsia="zh-CN"/>
              </w:rPr>
              <w:t xml:space="preserve">5</w:t>
            </w:r>
            <w:r>
              <w:rPr>
                <w:rFonts w:ascii="仿宋" w:eastAsia="仿宋" w:hAnsi="仿宋" w:cs="仿宋" w:hint="eastAsia"/>
                <w:bCs/>
                <w:color w:val="auto"/>
                <w:kern w:val="0"/>
                <w:sz w:val="18"/>
                <w:szCs w:val="18"/>
                <w:highlight w:val="none"/>
              </w:rPr>
              <w:t xml:space="preserve">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428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630209290000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驾驭畜力车横过道路时，驾驭人未下车牵引牲畜的处罚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429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630209291000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有行人过街设施时，非机动车不从行人过街设施横过机动车道的处罚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430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630209394000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当事人应当自收到罚款的行政处罚决定书之日起十五日内，到指定的银行缴纳罚款</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追责情形：</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1、超越或者滥用监督职权的；</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2、对知悉的财政、财务和会计违法行为未及时处置的；</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3、违反规定程序实施监督检查的；</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4、泄露监督检查中知悉的国家秘密、商业秘密和个人隐私的；</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5、索贿、受贿、利用监督检查工作之便谋取私利的；</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6、指派不具备法定行政执法资格的人员实施行政处罚的；</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7、擅自设立处罚种类或者改变处罚幅度、范围的；</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8、违反“罚缴分离”规定，擅自收取罚款的；</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9、对当事人进行罚款、没收财物等行政处罚不使用法定单据的；</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10、依法应当移送司法机关处理而不移送的；</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11、行政机关将罚款、没收的违法所得或者财物截留、私分或者变相私分的；</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12、执法人员利用职务上的便利，索取或者收受他人财物、收缴罚款据为己有的；</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13、行政机关使用或者损毁扣押的财物，对当事人造成损失的；</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14、行政机关违法实行检查措施或者执行措施，给公民人身或者财产造成损害、给法人或者其他组织造成损失的；</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15、在行政处罚过程中滥用职权、玩忽职守、徇私舞弊的；</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16、其他违反法律法规规章文件规定的行为。</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追责依据：《中华人民共和国行政处罚法》第五十五条、五十六条、五十七条、五十八条、五十九条、六十条、六十一条、第六十二条。</w:t>
            </w:r>
          </w:p>
          <w:p>
            <w:pPr>
              <w:rPr>
                <w:rFonts w:ascii="仿宋" w:eastAsia="仿宋" w:hAnsi="仿宋" w:cs="仿宋" w:hint="eastAsia"/>
                <w:b w:val="0"/>
                <w:bCs/>
                <w:i w:val="0"/>
                <w:color w:val="auto"/>
                <w:kern w:val="2"/>
                <w:sz w:val="18"/>
                <w:szCs w:val="18"/>
                <w:highlight w:val="none"/>
                <w:u w:val="none"/>
                <w:lang w:val="en-US" w:eastAsia="zh-CN" w:bidi="ar-SA"/>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431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630209395000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驾驶拼装的机动车或者已达到报废标准的机动车上道路行驶的处罚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Cs/>
                <w:color w:val="auto"/>
                <w:sz w:val="18"/>
                <w:szCs w:val="18"/>
                <w:highlight w:val="none"/>
              </w:rPr>
            </w:pPr>
          </w:p>
          <w:p>
            <w:pPr>
              <w:jc w:val="left"/>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kern w:val="2"/>
                <w:sz w:val="18"/>
                <w:szCs w:val="18"/>
                <w:highlight w:val="none"/>
                <w:lang w:val="en-US" w:eastAsia="zh-CN" w:bidi="ar-SA"/>
              </w:rPr>
              <w:t xml:space="preserve">法人、自然人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432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630209396000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道路两侧及隔离带上种植物或设置广告牌、管线等，遮挡路灯、交通信号灯、交通标志，妨碍安全视距拒不排除障碍的处罚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433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630209397000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当事人逾期不履行行政处罚决定的处罚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434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630209398000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道路施工作业或者道路出现损毁，未及时设置警示标志、未采取防护措施，或者应当设置交通信号灯、交通标志、交通标线而没有设置或者应当及时变更交通信号灯、交通标志、交通标线而没有及时变更，致使通行的人员、车辆及其他财产遭受损失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435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630209399000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下列行为之一的:(-)未取得机动车驾驶证、机动车驾驶证被吊销或者机动车驾驶证被暂扣期间驾驶机动车的:(二)将机动车交由未取得机动车驾驶证或者机动车驾驶证被吊销、暂扣的人驾驶的；(三)造成交通事故后逃逸,尚不构成犯罪的;(四)机动车行驶超过规定时速百分之五十的;(五)强迫机动车驾驶人违反道路交通安全法律、法规和机动车安全驾驶要求驾驶机车,造成交通事故,尚不构成犯罪的;(六)违反交通管制的规定强通行,不听劝阻的;(七)故意损毁、移动、涂改交通设施,造成危害后果,尚不构成犯罪的:(八)非法拦截、扣留机动车辆,不听劝阻,造成交通严重阻塞或者较大财产损失的。驾驶拼装的机动车或者已达到报废标准的机动车上道路行驶的</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436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630209435000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行人、乘车人、非机动车驾驶人违反道路交通安全法律、法规关于道路通行规定的处罚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rPr>
              <w:t xml:space="preserve">依据：《中华人民共和国道路交通安全法》（中华人民共和国主席令第47号，2011年4月22号修订，2011年5月1日实施）第117条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437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630209436000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学校违反本条例规定的处罚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w:t>
            </w:r>
            <w:r>
              <w:rPr>
                <w:rFonts w:ascii="仿宋" w:eastAsia="仿宋" w:hAnsi="仿宋" w:cs="仿宋" w:hint="eastAsia"/>
                <w:bCs/>
                <w:color w:val="auto"/>
                <w:kern w:val="0"/>
                <w:sz w:val="18"/>
                <w:szCs w:val="18"/>
                <w:highlight w:val="none"/>
              </w:rPr>
              <w:t xml:space="preserve">8</w:t>
            </w:r>
            <w:r>
              <w:rPr>
                <w:rFonts w:ascii="仿宋" w:eastAsia="仿宋" w:hAnsi="仿宋" w:cs="仿宋" w:hint="eastAsia"/>
                <w:bCs/>
                <w:color w:val="auto"/>
                <w:kern w:val="0"/>
                <w:sz w:val="18"/>
                <w:szCs w:val="18"/>
                <w:highlight w:val="none"/>
                <w:lang w:val="en-US" w:eastAsia="zh-CN"/>
              </w:rPr>
              <w:t xml:space="preserve">321287</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438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630209444000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对六个月内发生二次以上特大交通事故负有主要责任或者全部责任的专业运输单位的处罚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15</w:t>
            </w:r>
            <w:r>
              <w:rPr>
                <w:rFonts w:ascii="仿宋" w:eastAsia="仿宋" w:hAnsi="仿宋" w:cs="仿宋" w:hint="eastAsia"/>
                <w:bCs/>
                <w:color w:val="auto"/>
                <w:kern w:val="0"/>
                <w:sz w:val="18"/>
                <w:szCs w:val="18"/>
                <w:highlight w:val="none"/>
              </w:rPr>
              <w:t xml:space="preserve">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追责情形：</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    因不履行或不正确履行行政职责，有下列情形的，行政机关及相关工作人员应承担相应责任：</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1、超越或者滥用监督职权的；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2、对知悉的财政、财务和会计违法行为未及时处置的；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3、违反规定程序实施监督检查的；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4、泄露监督检查中知悉的国家秘密、商业秘密和个人隐私的；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5、索贿、受贿、利用监督检查工作之便谋取私利的；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6、指派不具备法定行政执法资格的人员实施行政处罚的；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7、擅自设立处罚种类或者改变处罚幅度、范围的；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8、违反“罚缴分离”规定，擅自收取罚款的；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9、对当事人进行罚款、没收财物等行政处罚不使用法定单据的；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10、依法应当移送司法机关处理而不移送的；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11、行政机关将罚款、没收的违法所得或者财物截留、私分或者变相私分的；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12、执法人员利用职务上的便利，索取或者收受他人财物、收缴罚款据为己有的；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13、行政机关使用或者损毁扣押的财物，对当事人造成损失的；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14、行政机关违法实行检查措施或者执行措施，给公民人身或者财产造成损害、给法人或者其他组织造成损失的；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15、在行政处罚过程中滥用职权、玩忽职守、徇私舞弊的；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16、其他违反法律法规规章文件规定的行为。</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追责依据：《中华人民共和国行政处罚法》第五十五条、五十六条、五十七条、五十八条、五十九条、六十条、六十一条、第六十二条。</w:t>
            </w:r>
          </w:p>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w:t>
            </w:r>
            <w:r>
              <w:rPr>
                <w:rFonts w:ascii="仿宋" w:eastAsia="仿宋" w:hAnsi="仿宋" w:cs="仿宋" w:hint="eastAsia"/>
                <w:bCs/>
                <w:color w:val="auto"/>
                <w:kern w:val="0"/>
                <w:sz w:val="18"/>
                <w:szCs w:val="18"/>
                <w:highlight w:val="none"/>
              </w:rPr>
              <w:t xml:space="preserve">7711814</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439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630209449000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取得校车使用许可的学校、校车服务提供者违反本条例规定的处罚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440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630209450000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公路客运车辆载客超过额定乘员的处罚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441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630209473000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行人不按规定横过机动车道的处罚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442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630209497000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机动车通过有灯控路口时，不按所需行进方向驶入导向车道的处罚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443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630209498000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牵引摩托车的处罚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444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630209499000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非机动车造成交通事故后逃逸，尚不构成犯罪的处罚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445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630209500000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非机动车转弯时未减速慢行，伸手示意，突然猛拐的处罚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法人、自然</w:t>
            </w:r>
            <w:r>
              <w:rPr>
                <w:rFonts w:ascii="仿宋" w:eastAsia="仿宋" w:hAnsi="仿宋" w:cs="仿宋" w:hint="eastAsia"/>
                <w:bCs/>
                <w:color w:val="auto"/>
                <w:sz w:val="18"/>
                <w:szCs w:val="18"/>
                <w:highlight w:val="none"/>
              </w:rPr>
              <w:t xml:space="preserve">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Cs/>
                <w:color w:val="auto"/>
                <w:kern w:val="0"/>
                <w:sz w:val="18"/>
                <w:szCs w:val="18"/>
                <w:highlight w:val="none"/>
              </w:rPr>
            </w:pP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446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630209501000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机动车通过无灯控或交警指挥的路口，不按交通标志、标线指示让优先通行的一方先行的处罚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447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630209503000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行人倚坐道路隔离设施的处罚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448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630209504000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不避让正在作业的道路养护车、工程作业车的处罚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449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630209505000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行人不按照交通信号灯指示通行的处罚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450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630209506000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驾驶公路客运车辆、公共汽车以外的其他营运客车载人超过核定人数未达20%的处罚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451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630209508000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未按规定喷涂放大的牌号的处罚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452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630209509000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连续驾驶中型以上载客汽车超过4小时未停车休息或者停车休息时间少于20分钟的处罚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453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630209510000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行人实施其他妨碍交通安全的行为的处罚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454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630209511000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通过路口遇停止信号时，停止在停止线以内或路口内的处罚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455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630209512000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通过路口遇放行信号不依次通过的处罚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456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630209513000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机动车喷涂、粘贴标识或者车身广告影响安全驾驶的处罚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457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630209514000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机动车载物超过核定在质量100%的；运输剧毒化学品机动车超过核定在质量30%未达到50%的处罚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458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630209515000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销售拼装机动车的处罚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459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630209516000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从前车右侧超车的处罚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460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630209517000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机动车通过无灯控、交警指挥、交通标志标线控制的路口，不让右方道路的来车先行的处罚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w:t>
            </w:r>
            <w:r>
              <w:rPr>
                <w:rFonts w:ascii="仿宋" w:eastAsia="仿宋" w:hAnsi="仿宋" w:cs="仿宋" w:hint="eastAsia"/>
                <w:bCs/>
                <w:color w:val="auto"/>
                <w:kern w:val="0"/>
                <w:sz w:val="18"/>
                <w:szCs w:val="18"/>
                <w:highlight w:val="none"/>
                <w:lang w:val="en-US" w:eastAsia="zh-CN"/>
              </w:rPr>
              <w:t xml:space="preserve">5</w:t>
            </w:r>
            <w:r>
              <w:rPr>
                <w:rFonts w:ascii="仿宋" w:eastAsia="仿宋" w:hAnsi="仿宋" w:cs="仿宋" w:hint="eastAsia"/>
                <w:bCs/>
                <w:color w:val="auto"/>
                <w:kern w:val="0"/>
                <w:sz w:val="18"/>
                <w:szCs w:val="18"/>
                <w:highlight w:val="none"/>
              </w:rPr>
              <w:t xml:space="preserve">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461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630209518000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未按规定投保机动车交通事故责任强制保险的处罚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462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630209519000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低速载货汽车牵引挂车的处罚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463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630209520000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使用软连接装置牵引故障机动车时，牵引车与被牵引车之间为保持安全距离的处罚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464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630209521000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在同车道行驶中，不按规定与前车保持必要的安全距离的处罚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465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630209522000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从事其他影响交通安全活动的处罚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466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630209523000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驾驶机动车运载超限的不可解体物品，不按规定的时间、路线、速度行驶的处罚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467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630209524000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左转弯时，未靠路口中心点左侧转弯的处罚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w:t>
            </w:r>
            <w:r>
              <w:rPr>
                <w:rFonts w:ascii="仿宋" w:eastAsia="仿宋" w:hAnsi="仿宋" w:cs="仿宋" w:hint="eastAsia"/>
                <w:bCs/>
                <w:color w:val="auto"/>
                <w:kern w:val="0"/>
                <w:sz w:val="18"/>
                <w:szCs w:val="18"/>
                <w:highlight w:val="none"/>
              </w:rPr>
              <w:t xml:space="preserve">(国家主席令第47号2011.4.22）第117条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468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630209526000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公路客运车辆违反规定载货的处罚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469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630209527000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驾驶营运客车（不包括公共汽车）、校车以外的载客汽车载人超过核定人数未达20%的处罚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470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630209528000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公路客运车辆载客超过额定乘员50%以上100%以下的处罚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471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630209529000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通过路口向右转弯遇同车道内有车等候放行信号时，不依次停车等候的处罚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472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630209530000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运输单位的公路客运车辆或货运机动车超载，经两次以上处罚不改的处罚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473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630209531000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驾驶中型以上载客载货汽车、校车危险物品运输车辆以外的其他机动车行驶超过规定时速50%以上</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474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630209532000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不按规定会车的处罚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475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630209533000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未按规定粘贴有效临时行驶车号牌的处罚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476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630209534000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公路客运车辆载客超过额定乘员100%以上的处罚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tabs>
                <w:tab w:val="left" w:pos="294"/>
                <w:tab w:val="center" w:pos="738"/>
              </w:tabs>
              <w:jc w:val="left"/>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477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630209535000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驾驶已达报废标准的机动车上道路行驶的处罚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478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630209536000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驾驶校车在高速公路、城市快速路以外的道路上行驶超过规定时速20%以上未达到50%的处罚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479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630209537000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驾驶机动车运载超限的不可解体物品，未悬挂明显标志的处罚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480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630209538000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机动车违反禁令标志的，机动车违反禁止标线指示的处罚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481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630209539000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与对面来车有会车可能时超车的处罚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482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630209540000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驾驶机动车在限速低于60km/的公路上超过规定车速50%以下的处罚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both"/>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483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630209541000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患有妨碍安全驾驶机动车的疾病仍继续驾驶的处罚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484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630209542000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驾驶中型以上载客汽车在城市快速路上行驶超过规定时速20%以上未达50%的处罚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485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630209543000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大型载客汽车牵引挂车的处罚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486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11632123015025737X4630209544000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未使用专用清障车拖拽转向或照明、信号装置失效的机动车的处罚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487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630209545000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拖拉机驶入其他禁止通行道路的处罚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w:t>
            </w:r>
            <w:r>
              <w:rPr>
                <w:rFonts w:ascii="仿宋" w:eastAsia="仿宋" w:hAnsi="仿宋" w:cs="仿宋" w:hint="eastAsia"/>
                <w:bCs/>
                <w:color w:val="auto"/>
                <w:kern w:val="0"/>
                <w:sz w:val="18"/>
                <w:szCs w:val="18"/>
                <w:highlight w:val="none"/>
              </w:rPr>
              <w:t xml:space="preserve">83221847</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488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630209546000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行人不服从交警指挥的处罚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489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630209547000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驾驶校车在城市快速路上行驶超过规定时速20%以上未达到50%的处罚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490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630209548000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驾驶非机动车时曲折竞驶的处罚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491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630209549000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不按规定倒车的处罚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492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630209550000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驾驶危险物品运输车辆在高速公路以外的道路上行驶超过规定时速50%的处罚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15</w:t>
            </w:r>
            <w:r>
              <w:rPr>
                <w:rFonts w:ascii="仿宋" w:eastAsia="仿宋" w:hAnsi="仿宋" w:cs="仿宋" w:hint="eastAsia"/>
                <w:bCs/>
                <w:color w:val="auto"/>
                <w:kern w:val="0"/>
                <w:sz w:val="18"/>
                <w:szCs w:val="18"/>
                <w:highlight w:val="none"/>
              </w:rPr>
              <w:t xml:space="preserve">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493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630209551000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变更车道时影响正常行驶的机动车的处罚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w:t>
            </w:r>
            <w:r>
              <w:rPr>
                <w:rFonts w:ascii="仿宋" w:eastAsia="仿宋" w:hAnsi="仿宋" w:cs="仿宋" w:hint="eastAsia"/>
                <w:bCs/>
                <w:color w:val="auto"/>
                <w:kern w:val="0"/>
                <w:sz w:val="18"/>
                <w:szCs w:val="18"/>
                <w:highlight w:val="none"/>
                <w:lang w:val="en-US" w:eastAsia="zh-CN"/>
              </w:rPr>
              <w:t xml:space="preserve">5</w:t>
            </w:r>
            <w:r>
              <w:rPr>
                <w:rFonts w:ascii="仿宋" w:eastAsia="仿宋" w:hAnsi="仿宋" w:cs="仿宋" w:hint="eastAsia"/>
                <w:bCs/>
                <w:color w:val="auto"/>
                <w:kern w:val="0"/>
                <w:sz w:val="18"/>
                <w:szCs w:val="18"/>
                <w:highlight w:val="none"/>
              </w:rPr>
              <w:t xml:space="preserve">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494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630209552000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机动车逆向行驶的处罚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495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630209553000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机动车载货长度、宽度、高度超过规定的处罚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w:t>
            </w:r>
            <w:r>
              <w:rPr>
                <w:rFonts w:ascii="仿宋" w:eastAsia="仿宋" w:hAnsi="仿宋" w:cs="仿宋" w:hint="eastAsia"/>
                <w:bCs/>
                <w:color w:val="auto"/>
                <w:kern w:val="0"/>
                <w:sz w:val="18"/>
                <w:szCs w:val="18"/>
                <w:highlight w:val="none"/>
                <w:lang w:val="en-US" w:eastAsia="zh-CN"/>
              </w:rPr>
              <w:t xml:space="preserve">5</w:t>
            </w:r>
            <w:r>
              <w:rPr>
                <w:rFonts w:ascii="仿宋" w:eastAsia="仿宋" w:hAnsi="仿宋" w:cs="仿宋" w:hint="eastAsia"/>
                <w:bCs/>
                <w:color w:val="auto"/>
                <w:kern w:val="0"/>
                <w:sz w:val="18"/>
                <w:szCs w:val="18"/>
                <w:highlight w:val="none"/>
              </w:rPr>
              <w:t xml:space="preserve">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w:t>
            </w:r>
            <w:r>
              <w:rPr>
                <w:rFonts w:ascii="仿宋" w:eastAsia="仿宋" w:hAnsi="仿宋" w:cs="仿宋" w:hint="eastAsia"/>
                <w:bCs/>
                <w:color w:val="auto"/>
                <w:kern w:val="0"/>
                <w:sz w:val="18"/>
                <w:szCs w:val="18"/>
                <w:highlight w:val="none"/>
              </w:rPr>
              <w:t xml:space="preserve">(国家主席令第47号2011.4.22）第117条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496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630209554000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中型载客汽车牵引挂车的处罚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w:t>
            </w:r>
            <w:r>
              <w:rPr>
                <w:rFonts w:ascii="仿宋" w:eastAsia="仿宋" w:hAnsi="仿宋" w:cs="仿宋" w:hint="eastAsia"/>
                <w:bCs/>
                <w:color w:val="auto"/>
                <w:kern w:val="0"/>
                <w:sz w:val="18"/>
                <w:szCs w:val="18"/>
                <w:highlight w:val="none"/>
                <w:lang w:val="en-US" w:eastAsia="zh-CN"/>
              </w:rPr>
              <w:t xml:space="preserve">5</w:t>
            </w:r>
            <w:r>
              <w:rPr>
                <w:rFonts w:ascii="仿宋" w:eastAsia="仿宋" w:hAnsi="仿宋" w:cs="仿宋" w:hint="eastAsia"/>
                <w:bCs/>
                <w:color w:val="auto"/>
                <w:kern w:val="0"/>
                <w:sz w:val="18"/>
                <w:szCs w:val="18"/>
                <w:highlight w:val="none"/>
              </w:rPr>
              <w:t xml:space="preserve">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w:t>
            </w:r>
            <w:r>
              <w:rPr>
                <w:rFonts w:ascii="仿宋" w:eastAsia="仿宋" w:hAnsi="仿宋" w:cs="仿宋" w:hint="eastAsia"/>
                <w:bCs/>
                <w:color w:val="auto"/>
                <w:kern w:val="0"/>
                <w:sz w:val="18"/>
                <w:szCs w:val="18"/>
                <w:highlight w:val="none"/>
              </w:rPr>
              <w:t xml:space="preserve">83891090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497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630209555000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牵引故障机动车时，被牵引的机动车处驾驶人外载人的处罚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w:t>
            </w:r>
            <w:r>
              <w:rPr>
                <w:rFonts w:ascii="仿宋" w:eastAsia="仿宋" w:hAnsi="仿宋" w:cs="仿宋" w:hint="eastAsia"/>
                <w:bCs/>
                <w:color w:val="auto"/>
                <w:kern w:val="0"/>
                <w:sz w:val="18"/>
                <w:szCs w:val="18"/>
                <w:highlight w:val="none"/>
              </w:rPr>
              <w:t xml:space="preserve">83212187</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498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630209556000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改变机动车型号、发动机号、车架号或者车辆识别代码的处罚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有限期30作日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499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630209558000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公路客运车辆载客超过额定乘员20%未达到50%的处罚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500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630209559000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驾驶危险物品运输车辆在高速公路、城市快速路以外的道路上行驶超过规定时速10%未达20%的处罚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501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630209560000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驾驶校车在高速公路以外的道路上行驶超过规定时速50%的处罚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502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630209561000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运输剧毒化学品机动车超过核定载质量100%的处罚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有限期30作日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有限期30作日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503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630209562000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拖拉机驶入大中城市中心城区内道路的处罚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504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630209563000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遇前方机动车停车排队等候或者缓慢行驶时，未依次交替驶入车道减少后的路口的处罚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505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630209564000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驾驶机动车在城市快速路不按规定车道行驶的处罚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506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630209565000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驾驶营运客车（不包括公共汽车）以外的其他载客汽车载人超过核定20%以上的处罚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507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630209566000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路口遇有交通阻塞时未依次等候的处罚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508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630209567000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相对方向行驶右转弯机动车不让左转弯车辆先行的处罚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w:t>
            </w:r>
            <w:r>
              <w:rPr>
                <w:rFonts w:ascii="仿宋" w:eastAsia="仿宋" w:hAnsi="仿宋" w:cs="仿宋" w:hint="eastAsia"/>
                <w:bCs/>
                <w:color w:val="auto"/>
                <w:kern w:val="0"/>
                <w:sz w:val="18"/>
                <w:szCs w:val="18"/>
                <w:highlight w:val="none"/>
              </w:rPr>
              <w:t xml:space="preserve">832187</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509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630209568000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遇行人正在通过人行横道时未停车让行的处罚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510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630209569000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驾驶机动车在高速公路、城市快速快递以外的道路上不按规定车道行驶的处罚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511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630209570000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牵引故障机动车时，被牵引的机动车宽度大于牵引的机动车的处罚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512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630209572000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造成交通事故后逃逸，构成犯罪的处罚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513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630209573000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机动车违反交通管制规定强行通行，不听劝阻的处罚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514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630209574000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学习驾驶人不按指定时间上道路学习驾驶的处罚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Cs/>
                <w:color w:val="auto"/>
                <w:kern w:val="0"/>
                <w:sz w:val="18"/>
                <w:szCs w:val="18"/>
                <w:highlight w:val="none"/>
              </w:rPr>
              <w:t xml:space="preserve">在道路上学习驾驶，应当按照公安机关交通管理部门指定的路线、时间进行。在道路上学习机动车驾驶技能应当使用教练车，在教练员随车指导下进行，与教学无关的人员不得乘坐教练车。学员在学习驾驶中有道路交通安全违法行为或者造成交通事故的，由教练员承担责任。</w:t>
            </w:r>
            <w:r>
              <w:rPr>
                <w:rFonts w:ascii="仿宋" w:eastAsia="仿宋" w:hAnsi="仿宋" w:cs="仿宋" w:hint="eastAsia"/>
                <w:bCs/>
                <w:color w:val="auto"/>
                <w:kern w:val="0"/>
                <w:sz w:val="18"/>
                <w:szCs w:val="18"/>
                <w:highlight w:val="none"/>
              </w:rPr>
              <w:br/>
            </w:r>
            <w:r>
              <w:rPr>
                <w:rFonts w:ascii="仿宋" w:eastAsia="仿宋" w:hAnsi="仿宋" w:cs="仿宋" w:hint="eastAsia"/>
                <w:bCs/>
                <w:color w:val="auto"/>
                <w:kern w:val="0"/>
                <w:sz w:val="18"/>
                <w:szCs w:val="18"/>
                <w:highlight w:val="none"/>
              </w:rPr>
              <w:t xml:space="preserve">《中华人民共和国道路交通安全法》（中华人民共和国主席令第47号，2011年4月22号修订，2011年5月1日实施）</w:t>
            </w:r>
            <w:r>
              <w:rPr>
                <w:rFonts w:ascii="仿宋" w:eastAsia="仿宋" w:hAnsi="仿宋" w:cs="仿宋" w:hint="eastAsia"/>
                <w:bCs/>
                <w:color w:val="auto"/>
                <w:kern w:val="0"/>
                <w:sz w:val="18"/>
                <w:szCs w:val="18"/>
                <w:highlight w:val="none"/>
              </w:rPr>
              <w:br/>
            </w:r>
            <w:r>
              <w:rPr>
                <w:rFonts w:ascii="仿宋" w:eastAsia="仿宋" w:hAnsi="仿宋" w:cs="仿宋" w:hint="eastAsia"/>
                <w:bCs/>
                <w:color w:val="auto"/>
                <w:kern w:val="0"/>
                <w:sz w:val="18"/>
                <w:szCs w:val="18"/>
                <w:highlight w:val="none"/>
              </w:rPr>
              <w:t xml:space="preserve">第90条 机动车驾驶人违反道路交通安全法律、法规关于道路通行规定的，处警告或者二十元以上二百元以下罚款。本法另有规定的，依照规定处罚。</w:t>
            </w: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515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630209575000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遇前方机动车停车排队等候或者缓慢行驶时，在人行横道、网状线区域内停车等候的处罚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516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630209576000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行人跨越道路颗粒设施的处罚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517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630209577000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学习驾驶人不按指定路线上道路学习驾驶的处罚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w:t>
            </w:r>
            <w:r>
              <w:rPr>
                <w:rFonts w:ascii="仿宋" w:eastAsia="仿宋" w:hAnsi="仿宋" w:cs="仿宋" w:hint="eastAsia"/>
                <w:bCs/>
                <w:color w:val="auto"/>
                <w:kern w:val="0"/>
                <w:sz w:val="18"/>
                <w:szCs w:val="18"/>
                <w:highlight w:val="none"/>
              </w:rPr>
              <w:t xml:space="preserve">832187</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518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630209578000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公路客运车辆载客超过核定载人数未达20%的处罚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519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630209579000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拖拉机牵引多辆挂车的处罚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520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630209580000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其他机动车喷涂特种车特定标志图案的处罚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521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630209581000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遇前方机动车停车排队等候或者缓慢行驶时，借道超车或者占用对面车道、穿插等候车辆的处罚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rPr>
              <w:t xml:space="preserve">《中华人民共和国道路交通安全法》（中华人民共和国主席令第47号，2011年4月22号修订，2011年5月1日实施） </w:t>
            </w:r>
            <w:r>
              <w:rPr>
                <w:rFonts w:ascii="仿宋" w:eastAsia="仿宋" w:hAnsi="仿宋" w:cs="仿宋" w:hint="eastAsia"/>
                <w:bCs/>
                <w:color w:val="auto"/>
                <w:kern w:val="0"/>
                <w:sz w:val="18"/>
                <w:szCs w:val="18"/>
                <w:highlight w:val="none"/>
              </w:rPr>
              <w:br/>
            </w:r>
            <w:r>
              <w:rPr>
                <w:rFonts w:ascii="仿宋" w:eastAsia="仿宋" w:hAnsi="仿宋" w:cs="仿宋" w:hint="eastAsia"/>
                <w:bCs/>
                <w:color w:val="auto"/>
                <w:kern w:val="0"/>
                <w:sz w:val="18"/>
                <w:szCs w:val="18"/>
                <w:highlight w:val="none"/>
              </w:rPr>
              <w:t xml:space="preserve">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522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630209582000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不避让执行任务的特种车辆的处罚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w:t>
            </w:r>
            <w:r>
              <w:rPr>
                <w:rFonts w:ascii="仿宋" w:eastAsia="仿宋" w:hAnsi="仿宋" w:cs="仿宋" w:hint="eastAsia"/>
                <w:bCs/>
                <w:color w:val="auto"/>
                <w:kern w:val="0"/>
                <w:sz w:val="18"/>
                <w:szCs w:val="18"/>
                <w:highlight w:val="none"/>
                <w:lang w:val="en-US" w:eastAsia="zh-CN"/>
              </w:rPr>
              <w:t xml:space="preserve">5</w:t>
            </w:r>
            <w:r>
              <w:rPr>
                <w:rFonts w:ascii="仿宋" w:eastAsia="仿宋" w:hAnsi="仿宋" w:cs="仿宋" w:hint="eastAsia"/>
                <w:bCs/>
                <w:color w:val="auto"/>
                <w:kern w:val="0"/>
                <w:sz w:val="18"/>
                <w:szCs w:val="18"/>
                <w:highlight w:val="none"/>
              </w:rPr>
              <w:t xml:space="preserve">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523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630209583000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特种车辆违反规定使用标志灯具的处罚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524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630209584000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公路客运车辆以外的载客汽车违反规定载货的处罚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525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630209585000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摩托车后座乘坐不满12周岁未成年人的；驾驶轻便摩托车载人的处罚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526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630209586000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行经人行横道未减速行驶的处罚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527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630209587000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机动车已安装号牌但未使用号牌专用固定装置的处罚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528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630209588000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未取得驾驶证驾驶机动车的处罚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529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630209589000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没有非机动车道的道路上行驶的处罚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530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630209590000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驾驶非机动车时互相追逐的处罚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r>
              <w:rPr>
                <w:rFonts w:ascii="仿宋" w:eastAsia="仿宋" w:hAnsi="仿宋" w:cs="仿宋" w:hint="eastAsia"/>
                <w:bCs/>
                <w:color w:val="auto"/>
                <w:kern w:val="0"/>
                <w:sz w:val="18"/>
                <w:szCs w:val="18"/>
                <w:highlight w:val="none"/>
              </w:rPr>
              <w:t xml:space="preserve">   </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531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630209591000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牵引制动失效的被牵引车，未使用硬连接牵引装置的处罚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532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630209592000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前车掉头时超车的处罚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533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630209593000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转弯的机动车未让直行的车辆、行人先行的处罚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534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630209594000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对符合暂扣和吊销机动车驾驶证情形，机动车驾驶证被扣留后驾驶人无正当理由逾期未接受处理的处罚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535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630209595000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外地驾驶人因不熟悉道路，违反载货汽车禁令标志指示通行的，经交通警察当场指出后立即终止非法行为的处罚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县交通警察大队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536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630209596000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驾驶公路客运车辆、公共汽车以外的其他营运客车载人超过核定人数20%以上的处罚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537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630209597000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行人扒车的处罚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538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630209598000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行人车行道内坐卧、停留、嬉闹的处罚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539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630209599000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驾驶非机动车时手中持物的处罚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540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630209600000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行人不在人行道内行走的处罚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541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630209601000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驾驶危险物品运输车辆在城市快速路上行驶超过规定时速未达20%的处罚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542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630209602000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驾驶非机动车时双手离把的处罚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543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630209603000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运输单位的公路客运车辆或货运机动车超载，经处罚不改的处罚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544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630209604000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乘车人在机动车行驶中跳车的处罚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545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630209605000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机动车在城市快速路上遇交通拥堵，占用应急车道行驶的处罚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546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630209606000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机动车违反规定停放、临时停车，妨碍其他车辆、行人通行，驾驶人不在现场的处罚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547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630209647000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生产、销售拼装的机动车或者生产、销售擅自改装的机动车的处罚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w:t>
            </w:r>
            <w:r>
              <w:rPr>
                <w:rFonts w:ascii="仿宋" w:eastAsia="仿宋" w:hAnsi="仿宋" w:cs="仿宋" w:hint="eastAsia"/>
                <w:bCs/>
                <w:color w:val="auto"/>
                <w:kern w:val="0"/>
                <w:sz w:val="18"/>
                <w:szCs w:val="18"/>
                <w:highlight w:val="none"/>
              </w:rPr>
              <w:t xml:space="preserve">(国主席令第47号 2011.4.22）第121条 交通警察利用职权非法占有公共财务，索取、收受贿赂或滥用职权、玩忽职守，构成犯罪的，依法追究刑事责任。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548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630209651000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道路养护施工作业车辆、机械作业时未开启警示灯和危险报警闪光灯的处罚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549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630209652000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运输单位的车辆超载的处罚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550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630209690000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伪造、变造机动车登记证书、号牌、行驶证、驾驶证的处罚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spacing w:after="280"/>
              <w:jc w:val="center"/>
              <w:textAlignment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551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11632123015025737X4630209355000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对冒用他人居民身份证或者使用骗领的居民身份证的；购买、出售、</w:t>
            </w:r>
            <w:r>
              <w:rPr>
                <w:rFonts w:ascii="仿宋" w:eastAsia="仿宋" w:hAnsi="仿宋" w:cs="仿宋" w:hint="eastAsia"/>
                <w:bCs/>
                <w:color w:val="auto"/>
                <w:kern w:val="0"/>
                <w:sz w:val="18"/>
                <w:szCs w:val="18"/>
                <w:highlight w:val="none"/>
                <w:lang w:val="en-US" w:eastAsia="zh-CN"/>
              </w:rPr>
              <w:br/>
            </w:r>
            <w:r>
              <w:rPr>
                <w:rFonts w:ascii="仿宋" w:eastAsia="仿宋" w:hAnsi="仿宋" w:cs="仿宋" w:hint="eastAsia"/>
                <w:bCs/>
                <w:color w:val="auto"/>
                <w:kern w:val="0"/>
                <w:sz w:val="18"/>
                <w:szCs w:val="18"/>
                <w:highlight w:val="none"/>
                <w:lang w:val="en-US" w:eastAsia="zh-CN"/>
              </w:rPr>
              <w:t xml:space="preserve">使用伪造、变造的居民身份证的。伪造、变造的居民身份证和骗领的居民身份证的处罚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sz w:val="18"/>
                <w:szCs w:val="18"/>
                <w:highlight w:val="none"/>
                <w:lang w:val="en-US" w:eastAsia="zh-CN"/>
              </w:rPr>
              <w:t xml:space="preserve">法人、自然人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中华人民共和国居民身份证法(2011修正)第十九条 人民警察有下列行为之一的，根据情节轻重，依法给予行政处分；构成犯罪的，依法追究刑事责任： （一）利用制作、发放、查验居民身份证的便利，收受他人财物或者谋取其他利益的； （二）非法变更公民身份号码，或者在居民身份证上登载本法第三条第一款规定项目以外的信息或者故意登载虚假信息的； （三）无正当理由不在法定期限内发放居民身份证的； （四）违反规定查验、扣押居民身份证，侵害公民合法权益的； （五）泄露因制作、发放、查验、扣押居民身份证而知悉的公民个人信息，侵害公民合法权益的。</w:t>
            </w:r>
          </w:p>
          <w:p>
            <w:pPr>
              <w:widowControl/>
              <w:jc w:val="left"/>
              <w:textAlignment w:val="center"/>
              <w:rPr>
                <w:rFonts w:ascii="仿宋" w:eastAsia="仿宋" w:hAnsi="仿宋" w:cs="仿宋" w:hint="eastAsia"/>
                <w:bCs/>
                <w:color w:val="auto"/>
                <w:kern w:val="0"/>
                <w:sz w:val="18"/>
                <w:szCs w:val="18"/>
                <w:highlight w:val="none"/>
                <w:lang w:val="en-US" w:eastAsia="zh-CN"/>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0972-8622302</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化隆县公安局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552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11632123015025737X4630209127000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违反《中华人民共和国居民身份证法》的处罚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sz w:val="18"/>
                <w:szCs w:val="18"/>
                <w:highlight w:val="none"/>
                <w:lang w:val="en-US" w:eastAsia="zh-CN"/>
              </w:rPr>
              <w:t xml:space="preserve">法人、自然人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中华人民共和国居民身份证法(2011修正)第十九条 人民警察有下列行为之一的，根据情节轻重，依法给予行政处分；构成犯罪的，依法追究刑事责任： （一）利用制作、发放、查验居民身份证的便利，收受他人财物或者谋取其他利益的； （二）非法变更公民身份号码，或者在居民身份证上登载本法第三条第一款规定项目以外的信息或者故意登载虚假信息的； （三）无正当理由不在法定期限内发放居民身份证的； （四）违反规定查验、扣押居民身份证，侵害公民合法权益的； （五）泄露因制作、发放、查验、扣押居民身份证而知悉的公民个人信息，侵害公民合法权益的。</w:t>
            </w:r>
          </w:p>
          <w:p>
            <w:pPr>
              <w:widowControl/>
              <w:jc w:val="left"/>
              <w:textAlignment w:val="center"/>
              <w:rPr>
                <w:rFonts w:ascii="仿宋" w:eastAsia="仿宋" w:hAnsi="仿宋" w:cs="仿宋" w:hint="eastAsia"/>
                <w:bCs/>
                <w:color w:val="auto"/>
                <w:kern w:val="0"/>
                <w:sz w:val="18"/>
                <w:szCs w:val="18"/>
                <w:highlight w:val="none"/>
                <w:lang w:val="en-US" w:eastAsia="zh-CN"/>
              </w:rPr>
            </w:pPr>
          </w:p>
          <w:p>
            <w:pPr>
              <w:widowControl/>
              <w:jc w:val="left"/>
              <w:textAlignment w:val="center"/>
              <w:rPr>
                <w:rFonts w:ascii="仿宋" w:eastAsia="仿宋" w:hAnsi="仿宋" w:cs="仿宋" w:hint="eastAsia"/>
                <w:bCs/>
                <w:color w:val="auto"/>
                <w:kern w:val="0"/>
                <w:sz w:val="18"/>
                <w:szCs w:val="18"/>
                <w:highlight w:val="none"/>
                <w:lang w:val="en-US" w:eastAsia="zh-CN"/>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0972-8622302</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化隆县公安局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553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11632127015031707F4630309025000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追缴</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行政强制</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有限期15日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有限期15日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snapToGrid/>
              <w:spacing w:beforeAutospacing="0" w:afterAutospacing="0" w:line="360" w:lineRule="atLeast"/>
              <w:ind w:right="0"/>
              <w:jc w:val="left"/>
              <w:rPr>
                <w:rFonts w:ascii="仿宋" w:eastAsia="仿宋" w:hAnsi="仿宋" w:cs="仿宋" w:hint="eastAsia"/>
                <w:b w:val="0"/>
                <w:bCs/>
                <w:color w:val="auto"/>
                <w:kern w:val="0"/>
                <w:sz w:val="18"/>
                <w:szCs w:val="18"/>
                <w:highlight w:val="none"/>
                <w:lang w:val="en-US" w:eastAsia="zh-CN"/>
              </w:rPr>
            </w:pPr>
          </w:p>
          <w:p>
            <w:pPr>
              <w:keepNext w:val="0"/>
              <w:keepLines w:val="0"/>
              <w:pageBreakBefore w:val="0"/>
              <w:kinsoku/>
              <w:wordWrap/>
              <w:overflowPunct/>
              <w:topLinePunct w:val="0"/>
              <w:autoSpaceDE/>
              <w:autoSpaceDN/>
              <w:bidi w:val="0"/>
              <w:adjustRightInd/>
              <w:snapToGrid/>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keepNext w:val="0"/>
              <w:keepLines w:val="0"/>
              <w:pageBreakBefore w:val="0"/>
              <w:kinsoku/>
              <w:wordWrap/>
              <w:overflowPunct/>
              <w:topLinePunct w:val="0"/>
              <w:autoSpaceDE/>
              <w:autoSpaceDN/>
              <w:bidi w:val="0"/>
              <w:adjustRightInd/>
              <w:snapToGrid/>
              <w:jc w:val="center"/>
              <w:rPr>
                <w:rFonts w:ascii="仿宋" w:eastAsia="仿宋" w:hAnsi="仿宋" w:cs="仿宋" w:hint="eastAsia"/>
                <w:b w:val="0"/>
                <w:bCs/>
                <w:i w:val="0"/>
                <w:color w:val="auto"/>
                <w:kern w:val="2"/>
                <w:sz w:val="18"/>
                <w:szCs w:val="18"/>
                <w:highlight w:val="none"/>
                <w:u w:val="none"/>
                <w:lang w:val="en-US" w:eastAsia="zh-CN" w:bidi="ar-SA"/>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554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11632127015031707F4630309026000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强制传唤</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行政强制</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360" w:lineRule="atLeast"/>
              <w:ind w:left="0" w:firstLine="420"/>
              <w:jc w:val="left"/>
              <w:rPr>
                <w:rFonts w:ascii="仿宋" w:eastAsia="仿宋" w:hAnsi="仿宋" w:cs="仿宋" w:hint="eastAsia"/>
                <w:b w:val="0"/>
                <w:bCs/>
                <w:i w:val="0"/>
                <w:caps w:val="0"/>
                <w:color w:val="auto"/>
                <w:spacing w:val="0"/>
                <w:sz w:val="18"/>
                <w:szCs w:val="18"/>
                <w:highlight w:val="none"/>
              </w:rPr>
            </w:pPr>
          </w:p>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ascii="仿宋" w:eastAsia="仿宋" w:hAnsi="仿宋" w:cs="仿宋" w:hint="eastAsia"/>
                <w:b w:val="0"/>
                <w:bCs/>
                <w:i w:val="0"/>
                <w:color w:val="auto"/>
                <w:kern w:val="2"/>
                <w:sz w:val="18"/>
                <w:szCs w:val="18"/>
                <w:highlight w:val="none"/>
                <w:u w:val="none"/>
                <w:lang w:val="en-US" w:eastAsia="zh-CN" w:bidi="ar-SA"/>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555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11632127015031707F4630309030000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证据先行登记保存。</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行政强制</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有限期7日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有限期7日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360" w:lineRule="atLeast"/>
              <w:ind w:left="0" w:firstLine="420"/>
              <w:jc w:val="left"/>
              <w:rPr>
                <w:rFonts w:ascii="仿宋" w:eastAsia="仿宋" w:hAnsi="仿宋" w:cs="仿宋" w:hint="eastAsia"/>
                <w:b w:val="0"/>
                <w:bCs/>
                <w:i w:val="0"/>
                <w:caps w:val="0"/>
                <w:color w:val="auto"/>
                <w:spacing w:val="0"/>
                <w:sz w:val="18"/>
                <w:szCs w:val="18"/>
                <w:highlight w:val="none"/>
              </w:rPr>
            </w:pPr>
          </w:p>
          <w:p>
            <w:pPr>
              <w:keepNext w:val="0"/>
              <w:keepLines w:val="0"/>
              <w:pageBreakBefore w:val="0"/>
              <w:kinsoku/>
              <w:wordWrap/>
              <w:overflowPunct/>
              <w:topLinePunct w:val="0"/>
              <w:autoSpaceDE/>
              <w:autoSpaceDN/>
              <w:bidi w:val="0"/>
              <w:adjustRightInd/>
              <w:snapToGrid/>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556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11632127015031707F4630309031000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扣押</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行政强制</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keepNext w:val="0"/>
              <w:keepLines w:val="0"/>
              <w:pageBreakBefore w:val="0"/>
              <w:widowControl/>
              <w:suppressLineNumbers w:val="0"/>
              <w:kinsoku/>
              <w:wordWrap/>
              <w:overflowPunct/>
              <w:topLinePunct w:val="0"/>
              <w:autoSpaceDE/>
              <w:autoSpaceDN/>
              <w:bidi w:val="0"/>
              <w:adjustRightInd/>
              <w:snapToGrid/>
              <w:jc w:val="both"/>
              <w:textAlignment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557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11632127015031707F4630309032000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拘留审查</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行政强制</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snapToGrid/>
              <w:spacing w:beforeAutospacing="0" w:afterAutospacing="0" w:line="360" w:lineRule="atLeast"/>
              <w:ind w:right="0"/>
              <w:jc w:val="left"/>
              <w:textAlignment w:val="auto"/>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558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11632127015031707F4630309033000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临时查封</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行政强制</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snapToGrid/>
              <w:spacing w:beforeAutospacing="0" w:afterAutospacing="0" w:line="360" w:lineRule="atLeast"/>
              <w:ind w:left="-450" w:right="0"/>
              <w:jc w:val="left"/>
              <w:rPr>
                <w:rFonts w:ascii="仿宋" w:eastAsia="仿宋" w:hAnsi="仿宋" w:cs="仿宋" w:hint="eastAsia"/>
                <w:b w:val="0"/>
                <w:bCs/>
                <w:color w:val="auto"/>
                <w:kern w:val="0"/>
                <w:sz w:val="18"/>
                <w:szCs w:val="18"/>
                <w:highlight w:val="none"/>
                <w:lang w:val="en-US" w:eastAsia="zh-CN"/>
              </w:rPr>
            </w:pPr>
            <w:r>
              <w:rPr>
                <w:rFonts w:ascii="仿宋" w:eastAsia="仿宋" w:hAnsi="仿宋" w:cs="仿宋" w:hint="eastAsia"/>
                <w:b w:val="0"/>
                <w:bCs/>
                <w:i w:val="0"/>
                <w:caps w:val="0"/>
                <w:color w:val="auto"/>
                <w:spacing w:val="0"/>
                <w:kern w:val="0"/>
                <w:sz w:val="18"/>
                <w:szCs w:val="18"/>
                <w:highlight w:val="none"/>
                <w:shd w:val="clear" w:color="auto" w:fill="FFFFFF"/>
                <w:lang w:val="en-US" w:eastAsia="zh-CN"/>
              </w:rPr>
              <w:t xml:space="preserve">《</w:t>
            </w:r>
          </w:p>
          <w:p>
            <w:pPr>
              <w:keepNext w:val="0"/>
              <w:keepLines w:val="0"/>
              <w:pageBreakBefore w:val="0"/>
              <w:widowControl/>
              <w:suppressLineNumbers w:val="0"/>
              <w:pBdr>
                <w:left w:val="single" w:sz="48" w:space="0" w:color="4F9CEE"/>
              </w:pBdr>
              <w:shd w:val="clear" w:color="auto" w:fill="FFFFFF"/>
              <w:kinsoku/>
              <w:wordWrap/>
              <w:overflowPunct/>
              <w:topLinePunct w:val="0"/>
              <w:autoSpaceDE/>
              <w:autoSpaceDN/>
              <w:bidi w:val="0"/>
              <w:adjustRightInd/>
              <w:snapToGrid/>
              <w:spacing w:beforeAutospacing="0" w:afterAutospacing="0" w:line="360" w:lineRule="atLeast"/>
              <w:ind w:left="-450" w:right="0" w:firstLine="0"/>
              <w:jc w:val="left"/>
              <w:rPr>
                <w:rFonts w:ascii="仿宋" w:eastAsia="仿宋" w:hAnsi="仿宋" w:cs="仿宋" w:hint="eastAsia"/>
                <w:b w:val="0"/>
                <w:bCs/>
                <w:i w:val="0"/>
                <w:caps w:val="0"/>
                <w:color w:val="auto"/>
                <w:spacing w:val="0"/>
                <w:sz w:val="18"/>
                <w:szCs w:val="18"/>
                <w:highlight w:val="none"/>
              </w:rPr>
            </w:pPr>
            <w:hyperlink r:id="rId15" w:history="1">
              <w:r>
                <w:rPr>
                  <w:rStyle w:val="Hyperlink"/>
                  <w:rFonts w:ascii="仿宋" w:eastAsia="仿宋" w:hAnsi="仿宋" w:cs="仿宋" w:hint="eastAsia"/>
                  <w:b w:val="0"/>
                  <w:bCs/>
                  <w:i w:val="0"/>
                  <w:caps w:val="0"/>
                  <w:color w:val="auto"/>
                  <w:spacing w:val="0"/>
                  <w:sz w:val="18"/>
                  <w:szCs w:val="18"/>
                  <w:highlight w:val="none"/>
                  <w:u w:val="none"/>
                  <w:shd w:val="clear" w:color="auto" w:fill="FFFFFF"/>
                </w:rPr>
                <w:t xml:space="preserve">编辑</w:t>
              </w:r>
            </w:hyperlink>
          </w:p>
          <w:p>
            <w:pPr>
              <w:keepNext w:val="0"/>
              <w:keepLines w:val="0"/>
              <w:pageBreakBefore w:val="0"/>
              <w:kinsoku/>
              <w:wordWrap/>
              <w:overflowPunct/>
              <w:topLinePunct w:val="0"/>
              <w:autoSpaceDE/>
              <w:autoSpaceDN/>
              <w:bidi w:val="0"/>
              <w:adjustRightInd/>
              <w:snapToGrid/>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keepNext w:val="0"/>
              <w:keepLines w:val="0"/>
              <w:pageBreakBefore w:val="0"/>
              <w:kinsoku/>
              <w:wordWrap/>
              <w:overflowPunct/>
              <w:topLinePunct w:val="0"/>
              <w:autoSpaceDE/>
              <w:autoSpaceDN/>
              <w:bidi w:val="0"/>
              <w:adjustRightInd/>
              <w:snapToGrid/>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559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11632127015031707F4630309038000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强行带离因扰乱体育比赛秩序责令不得进入体育场馆观看同类比赛而进入体育场馆的人员</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行政强制</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360" w:lineRule="atLeast"/>
              <w:ind w:left="0" w:firstLine="420"/>
              <w:jc w:val="left"/>
              <w:rPr>
                <w:rFonts w:ascii="仿宋" w:eastAsia="仿宋" w:hAnsi="仿宋" w:cs="仿宋" w:hint="eastAsia"/>
                <w:b w:val="0"/>
                <w:bCs/>
                <w:i w:val="0"/>
                <w:caps w:val="0"/>
                <w:color w:val="auto"/>
                <w:spacing w:val="0"/>
                <w:sz w:val="18"/>
                <w:szCs w:val="18"/>
                <w:highlight w:val="none"/>
              </w:rPr>
            </w:pPr>
          </w:p>
          <w:p>
            <w:pPr>
              <w:keepNext w:val="0"/>
              <w:keepLines w:val="0"/>
              <w:pageBreakBefore w:val="0"/>
              <w:kinsoku/>
              <w:wordWrap/>
              <w:overflowPunct/>
              <w:topLinePunct w:val="0"/>
              <w:autoSpaceDE/>
              <w:autoSpaceDN/>
              <w:bidi w:val="0"/>
              <w:adjustRightInd/>
              <w:snapToGrid/>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560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11632127015031707F4630309040000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约束在醉酒状态中，对本人有危险或者对他人的安全有威胁的醉酒的人到酒醒</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行政强制</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561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11632127015031707F4630309041000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当场盘问、检查有违法犯罪嫌疑的人员</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行政强制</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snapToGrid/>
              <w:spacing w:beforeAutospacing="0" w:afterAutospacing="0" w:line="360" w:lineRule="atLeast"/>
              <w:ind w:left="-450" w:right="0"/>
              <w:jc w:val="left"/>
              <w:rPr>
                <w:rFonts w:ascii="仿宋" w:eastAsia="仿宋" w:hAnsi="仿宋" w:cs="仿宋" w:hint="eastAsia"/>
                <w:b w:val="0"/>
                <w:bCs/>
                <w:color w:val="auto"/>
                <w:kern w:val="0"/>
                <w:sz w:val="18"/>
                <w:szCs w:val="18"/>
                <w:highlight w:val="none"/>
                <w:lang w:val="en-US" w:eastAsia="zh-CN"/>
              </w:rPr>
            </w:pPr>
            <w:r>
              <w:rPr>
                <w:rFonts w:ascii="仿宋" w:eastAsia="仿宋" w:hAnsi="仿宋" w:cs="仿宋" w:hint="eastAsia"/>
                <w:b w:val="0"/>
                <w:bCs/>
                <w:i w:val="0"/>
                <w:caps w:val="0"/>
                <w:color w:val="auto"/>
                <w:spacing w:val="0"/>
                <w:kern w:val="0"/>
                <w:sz w:val="18"/>
                <w:szCs w:val="18"/>
                <w:highlight w:val="none"/>
                <w:shd w:val="clear" w:color="auto" w:fill="FFFFFF"/>
                <w:lang w:val="en-US" w:eastAsia="zh-CN"/>
              </w:rPr>
              <w:t xml:space="preserve">《华</w:t>
            </w:r>
          </w:p>
          <w:p>
            <w:pPr>
              <w:keepNext w:val="0"/>
              <w:keepLines w:val="0"/>
              <w:pageBreakBefore w:val="0"/>
              <w:widowControl/>
              <w:suppressLineNumbers w:val="0"/>
              <w:pBdr>
                <w:left w:val="single" w:sz="48" w:space="0" w:color="4F9CEE"/>
              </w:pBdr>
              <w:shd w:val="clear" w:color="auto" w:fill="FFFFFF"/>
              <w:kinsoku/>
              <w:wordWrap/>
              <w:overflowPunct/>
              <w:topLinePunct w:val="0"/>
              <w:autoSpaceDE/>
              <w:autoSpaceDN/>
              <w:bidi w:val="0"/>
              <w:adjustRightInd/>
              <w:snapToGrid/>
              <w:spacing w:beforeAutospacing="0" w:afterAutospacing="0" w:line="360" w:lineRule="atLeast"/>
              <w:ind w:left="-450" w:right="0" w:firstLine="0"/>
              <w:jc w:val="left"/>
              <w:rPr>
                <w:rFonts w:ascii="仿宋" w:eastAsia="仿宋" w:hAnsi="仿宋" w:cs="仿宋" w:hint="eastAsia"/>
                <w:b w:val="0"/>
                <w:bCs/>
                <w:i w:val="0"/>
                <w:caps w:val="0"/>
                <w:color w:val="auto"/>
                <w:spacing w:val="0"/>
                <w:sz w:val="18"/>
                <w:szCs w:val="18"/>
                <w:highlight w:val="none"/>
              </w:rPr>
            </w:pPr>
            <w:hyperlink r:id="rId15" w:history="1">
              <w:r>
                <w:rPr>
                  <w:rStyle w:val="Hyperlink"/>
                  <w:rFonts w:ascii="仿宋" w:eastAsia="仿宋" w:hAnsi="仿宋" w:cs="仿宋" w:hint="eastAsia"/>
                  <w:b w:val="0"/>
                  <w:bCs/>
                  <w:i w:val="0"/>
                  <w:caps w:val="0"/>
                  <w:color w:val="auto"/>
                  <w:spacing w:val="0"/>
                  <w:sz w:val="18"/>
                  <w:szCs w:val="18"/>
                  <w:highlight w:val="none"/>
                  <w:u w:val="none"/>
                  <w:shd w:val="clear" w:color="auto" w:fill="FFFFFF"/>
                </w:rPr>
                <w:t xml:space="preserve">编辑</w:t>
              </w:r>
            </w:hyperlink>
          </w:p>
          <w:p>
            <w:pPr>
              <w:keepNext w:val="0"/>
              <w:keepLines w:val="0"/>
              <w:pageBreakBefore w:val="0"/>
              <w:kinsoku/>
              <w:wordWrap/>
              <w:overflowPunct/>
              <w:topLinePunct w:val="0"/>
              <w:autoSpaceDE/>
              <w:autoSpaceDN/>
              <w:bidi w:val="0"/>
              <w:adjustRightInd/>
              <w:snapToGrid/>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keepNext w:val="0"/>
              <w:keepLines w:val="0"/>
              <w:pageBreakBefore w:val="0"/>
              <w:kinsoku/>
              <w:wordWrap/>
              <w:overflowPunct/>
              <w:topLinePunct w:val="0"/>
              <w:autoSpaceDE/>
              <w:autoSpaceDN/>
              <w:bidi w:val="0"/>
              <w:adjustRightInd/>
              <w:snapToGrid/>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562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11632127015031707F4630309043000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强行将在本人居住以外的城市发动、组织当地公民的集会、游行、示威的人员遣回原地</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行政强制</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563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11632127015031707F4630309045000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解散、强行驱散集会、游行、示威，对未依照规定申请或者申请未获得许可的人员强行带离现场</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行政强制</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360" w:lineRule="atLeast"/>
              <w:ind w:left="0" w:firstLine="420"/>
              <w:jc w:val="left"/>
              <w:rPr>
                <w:rFonts w:ascii="仿宋" w:eastAsia="仿宋" w:hAnsi="仿宋" w:cs="仿宋" w:hint="eastAsia"/>
                <w:b w:val="0"/>
                <w:bCs/>
                <w:i w:val="0"/>
                <w:caps w:val="0"/>
                <w:color w:val="auto"/>
                <w:spacing w:val="0"/>
                <w:sz w:val="18"/>
                <w:szCs w:val="18"/>
                <w:highlight w:val="none"/>
              </w:rPr>
            </w:pPr>
          </w:p>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1628"/>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564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11632127015031707F4630309046000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解散、强行驱散集会、游行、示威，将在进行中出现危害公共安全或严重破坏社会秩序情况的人员强行带离现场</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行政强制</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pageBreakBefore w:val="0"/>
              <w:widowControl/>
              <w:suppressLineNumbers w:val="0"/>
              <w:pBdr>
                <w:left w:val="single" w:sz="48" w:space="0" w:color="4F9CEE"/>
              </w:pBdr>
              <w:shd w:val="clear" w:color="auto" w:fill="FFFFFF"/>
              <w:kinsoku/>
              <w:wordWrap/>
              <w:overflowPunct/>
              <w:topLinePunct w:val="0"/>
              <w:autoSpaceDE/>
              <w:autoSpaceDN/>
              <w:bidi w:val="0"/>
              <w:adjustRightInd/>
              <w:snapToGrid/>
              <w:spacing w:beforeAutospacing="0" w:afterAutospacing="0" w:line="360" w:lineRule="atLeast"/>
              <w:ind w:left="-450" w:right="0" w:firstLine="0"/>
              <w:jc w:val="left"/>
              <w:rPr>
                <w:rFonts w:ascii="仿宋" w:eastAsia="仿宋" w:hAnsi="仿宋" w:cs="仿宋" w:hint="eastAsia"/>
                <w:b w:val="0"/>
                <w:bCs/>
                <w:color w:val="auto"/>
                <w:kern w:val="0"/>
                <w:sz w:val="18"/>
                <w:szCs w:val="18"/>
                <w:highlight w:val="none"/>
              </w:rPr>
            </w:pPr>
            <w:hyperlink r:id="rId15" w:history="1">
              <w:r>
                <w:rPr>
                  <w:rStyle w:val="Hyperlink"/>
                  <w:rFonts w:ascii="仿宋" w:eastAsia="仿宋" w:hAnsi="仿宋" w:cs="仿宋" w:hint="eastAsia"/>
                  <w:b w:val="0"/>
                  <w:bCs/>
                  <w:i w:val="0"/>
                  <w:caps w:val="0"/>
                  <w:color w:val="auto"/>
                  <w:spacing w:val="0"/>
                  <w:sz w:val="18"/>
                  <w:szCs w:val="18"/>
                  <w:highlight w:val="none"/>
                  <w:u w:val="none"/>
                  <w:shd w:val="clear" w:color="auto" w:fill="FFFFFF"/>
                </w:rPr>
                <w:t xml:space="preserve">编辑</w:t>
              </w:r>
            </w:hyperlink>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keepNext w:val="0"/>
              <w:keepLines w:val="0"/>
              <w:pageBreakBefore w:val="0"/>
              <w:kinsoku/>
              <w:wordWrap/>
              <w:overflowPunct/>
              <w:topLinePunct w:val="0"/>
              <w:autoSpaceDE/>
              <w:autoSpaceDN/>
              <w:bidi w:val="0"/>
              <w:adjustRightInd/>
              <w:snapToGrid/>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565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11632127015031707F4630309047000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解散、强行驱散集会、游行、示威，将未按照主管机关许可的目的、方式、标语、口号、起止时间、地点、路线进行的人员强行带离现场</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行政强制</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snapToGrid/>
              <w:spacing w:beforeAutospacing="0" w:afterAutospacing="0" w:line="360" w:lineRule="atLeast"/>
              <w:ind w:left="-450" w:right="0"/>
              <w:jc w:val="left"/>
              <w:rPr>
                <w:rFonts w:ascii="仿宋" w:eastAsia="仿宋" w:hAnsi="仿宋" w:cs="仿宋" w:hint="eastAsia"/>
                <w:b w:val="0"/>
                <w:bCs/>
                <w:color w:val="auto"/>
                <w:kern w:val="0"/>
                <w:sz w:val="18"/>
                <w:szCs w:val="18"/>
                <w:highlight w:val="none"/>
                <w:lang w:val="en-US" w:eastAsia="zh-CN"/>
              </w:rPr>
            </w:pPr>
            <w:r>
              <w:rPr>
                <w:rFonts w:ascii="仿宋" w:eastAsia="仿宋" w:hAnsi="仿宋" w:cs="仿宋" w:hint="eastAsia"/>
                <w:b w:val="0"/>
                <w:bCs/>
                <w:i w:val="0"/>
                <w:caps w:val="0"/>
                <w:color w:val="auto"/>
                <w:spacing w:val="0"/>
                <w:kern w:val="0"/>
                <w:sz w:val="18"/>
                <w:szCs w:val="18"/>
                <w:highlight w:val="none"/>
                <w:shd w:val="clear" w:color="auto" w:fill="FFFFFF"/>
                <w:lang w:val="en-US" w:eastAsia="zh-CN"/>
              </w:rPr>
              <w:t xml:space="preserve">《华</w:t>
            </w:r>
          </w:p>
          <w:p>
            <w:pPr>
              <w:keepNext w:val="0"/>
              <w:keepLines w:val="0"/>
              <w:pageBreakBefore w:val="0"/>
              <w:kinsoku/>
              <w:wordWrap/>
              <w:overflowPunct/>
              <w:topLinePunct w:val="0"/>
              <w:autoSpaceDE/>
              <w:autoSpaceDN/>
              <w:bidi w:val="0"/>
              <w:adjustRightInd/>
              <w:snapToGrid/>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keepNext w:val="0"/>
              <w:keepLines w:val="0"/>
              <w:pageBreakBefore w:val="0"/>
              <w:kinsoku/>
              <w:wordWrap/>
              <w:overflowPunct/>
              <w:topLinePunct w:val="0"/>
              <w:autoSpaceDE/>
              <w:autoSpaceDN/>
              <w:bidi w:val="0"/>
              <w:adjustRightInd/>
              <w:snapToGrid/>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566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11632127015031707F4630309049000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取缔、查封</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行政强制</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snapToGrid/>
              <w:spacing w:beforeAutospacing="0" w:afterAutospacing="0" w:line="360" w:lineRule="atLeast"/>
              <w:ind w:left="-450" w:right="0"/>
              <w:jc w:val="left"/>
              <w:rPr>
                <w:rFonts w:ascii="仿宋" w:eastAsia="仿宋" w:hAnsi="仿宋" w:cs="仿宋" w:hint="eastAsia"/>
                <w:b w:val="0"/>
                <w:bCs/>
                <w:color w:val="auto"/>
                <w:kern w:val="0"/>
                <w:sz w:val="18"/>
                <w:szCs w:val="18"/>
                <w:highlight w:val="none"/>
                <w:lang w:val="en-US" w:eastAsia="zh-CN"/>
              </w:rPr>
            </w:pPr>
          </w:p>
          <w:p>
            <w:pPr>
              <w:keepNext w:val="0"/>
              <w:keepLines w:val="0"/>
              <w:pageBreakBefore w:val="0"/>
              <w:widowControl/>
              <w:suppressLineNumbers w:val="0"/>
              <w:pBdr>
                <w:left w:val="single" w:sz="48" w:space="0" w:color="4F9CEE"/>
              </w:pBdr>
              <w:shd w:val="clear" w:color="auto" w:fill="FFFFFF"/>
              <w:kinsoku/>
              <w:wordWrap/>
              <w:overflowPunct/>
              <w:topLinePunct w:val="0"/>
              <w:autoSpaceDE/>
              <w:autoSpaceDN/>
              <w:bidi w:val="0"/>
              <w:adjustRightInd/>
              <w:snapToGrid/>
              <w:spacing w:beforeAutospacing="0" w:afterAutospacing="0" w:line="360" w:lineRule="atLeast"/>
              <w:ind w:left="-450" w:right="0" w:firstLine="0"/>
              <w:jc w:val="left"/>
              <w:rPr>
                <w:rFonts w:ascii="仿宋" w:eastAsia="仿宋" w:hAnsi="仿宋" w:cs="仿宋" w:hint="eastAsia"/>
                <w:b w:val="0"/>
                <w:bCs/>
                <w:color w:val="auto"/>
                <w:kern w:val="0"/>
                <w:sz w:val="18"/>
                <w:szCs w:val="18"/>
                <w:highlight w:val="none"/>
              </w:rPr>
            </w:pPr>
            <w:hyperlink r:id="rId15" w:history="1">
              <w:r>
                <w:rPr>
                  <w:rStyle w:val="Hyperlink"/>
                  <w:rFonts w:ascii="仿宋" w:eastAsia="仿宋" w:hAnsi="仿宋" w:cs="仿宋" w:hint="eastAsia"/>
                  <w:b w:val="0"/>
                  <w:bCs/>
                  <w:i w:val="0"/>
                  <w:caps w:val="0"/>
                  <w:color w:val="auto"/>
                  <w:spacing w:val="0"/>
                  <w:sz w:val="18"/>
                  <w:szCs w:val="18"/>
                  <w:highlight w:val="none"/>
                  <w:u w:val="none"/>
                  <w:shd w:val="clear" w:color="auto" w:fill="FFFFFF"/>
                </w:rPr>
                <w:t xml:space="preserve">编辑</w:t>
              </w:r>
            </w:hyperlink>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567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11632127015031707F4630309050000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关于扣押物品的规定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行政强制</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568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11632127015031707F4630309052000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违反集会、游行、示威法的</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行政强制</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有限期15日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有限期15日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569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11632127015031707F4630309053000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违反治安管理处罚法的</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行政强制</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有限期15日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有限期15日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570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11632127015031707F4630309028000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强制隔离戒毒</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行政强制</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20日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20日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依据《公务员法》《行政机关公务员处分条例》《中华人民共和国行政监察法》有关追责情形进行责任追究</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化隆县公安局禁毒大队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571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11632127015031707F4630309034000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社区康复</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行政强制</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有限期2个工作日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有限期2个工作日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依据《公务员法》《行政机关公务员处分条例》《中华人民共和国行政监察法》有关追责情形进行责任追究</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化隆县公安局禁毒大队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572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11632127015031707F4630309035000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非法种植毒品原植物的制止铲除</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行政强制</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有限期2个工作日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有限期2个工作日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依据《公务员法》《行政机关公务员处分条例》《中华人民共和国行政监察法》有关追责情形进行责任追究</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化隆县公安局禁毒大队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573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11632127015031707F4630309036000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责令社区戒毒</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行政强制</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20日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20日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依据《公务员法》《行政机关公务员处分条例》《中华人民共和国行政监察法》有关追责情形进行责任追究</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化隆县公安局禁毒大队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574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11632127015031707F4630309037000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强制吸毒检测</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行政强制</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有限期2个工作日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有限期2个工作日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依据《公务员法》《行政机关公务员处分条例》《中华人民共和国行政监察法》有关追责情形进行责任追究</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化隆县公安局禁毒大队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575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630309001000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加处罚款的</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行政强制</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w:t>
            </w:r>
            <w:r>
              <w:rPr>
                <w:rFonts w:ascii="仿宋" w:eastAsia="仿宋" w:hAnsi="仿宋" w:cs="仿宋" w:hint="eastAsia"/>
                <w:bCs/>
                <w:color w:val="auto"/>
                <w:kern w:val="0"/>
                <w:sz w:val="18"/>
                <w:szCs w:val="18"/>
                <w:highlight w:val="none"/>
                <w:lang w:val="en-US" w:eastAsia="zh-CN"/>
              </w:rPr>
              <w:t xml:space="preserve">5</w:t>
            </w:r>
            <w:r>
              <w:rPr>
                <w:rFonts w:ascii="仿宋" w:eastAsia="仿宋" w:hAnsi="仿宋" w:cs="仿宋" w:hint="eastAsia"/>
                <w:bCs/>
                <w:color w:val="auto"/>
                <w:kern w:val="0"/>
                <w:sz w:val="18"/>
                <w:szCs w:val="18"/>
                <w:highlight w:val="none"/>
              </w:rPr>
              <w:t xml:space="preserve">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w:t>
            </w:r>
            <w:r>
              <w:rPr>
                <w:rFonts w:ascii="仿宋" w:eastAsia="仿宋" w:hAnsi="仿宋" w:cs="仿宋" w:hint="eastAsia"/>
                <w:bCs/>
                <w:color w:val="auto"/>
                <w:kern w:val="0"/>
                <w:sz w:val="18"/>
                <w:szCs w:val="18"/>
                <w:highlight w:val="none"/>
                <w:lang w:val="en-US" w:eastAsia="zh-CN"/>
              </w:rPr>
              <w:t xml:space="preserve">5</w:t>
            </w:r>
            <w:r>
              <w:rPr>
                <w:rFonts w:ascii="仿宋" w:eastAsia="仿宋" w:hAnsi="仿宋" w:cs="仿宋" w:hint="eastAsia"/>
                <w:bCs/>
                <w:color w:val="auto"/>
                <w:kern w:val="0"/>
                <w:sz w:val="18"/>
                <w:szCs w:val="18"/>
                <w:highlight w:val="none"/>
              </w:rPr>
              <w:t xml:space="preserve">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576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630309002000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拖移机动车的</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行政强制</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15</w:t>
            </w:r>
            <w:r>
              <w:rPr>
                <w:rFonts w:ascii="仿宋" w:eastAsia="仿宋" w:hAnsi="仿宋" w:cs="仿宋" w:hint="eastAsia"/>
                <w:bCs/>
                <w:color w:val="auto"/>
                <w:kern w:val="0"/>
                <w:sz w:val="18"/>
                <w:szCs w:val="18"/>
                <w:highlight w:val="none"/>
              </w:rPr>
              <w:t xml:space="preserve">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15</w:t>
            </w:r>
            <w:r>
              <w:rPr>
                <w:rFonts w:ascii="仿宋" w:eastAsia="仿宋" w:hAnsi="仿宋" w:cs="仿宋" w:hint="eastAsia"/>
                <w:bCs/>
                <w:color w:val="auto"/>
                <w:kern w:val="0"/>
                <w:sz w:val="18"/>
                <w:szCs w:val="18"/>
                <w:highlight w:val="none"/>
              </w:rPr>
              <w:t xml:space="preserve">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577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630309003000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排除妨碍的</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行政强制</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15</w:t>
            </w:r>
            <w:r>
              <w:rPr>
                <w:rFonts w:ascii="仿宋" w:eastAsia="仿宋" w:hAnsi="仿宋" w:cs="仿宋" w:hint="eastAsia"/>
                <w:bCs/>
                <w:color w:val="auto"/>
                <w:kern w:val="0"/>
                <w:sz w:val="18"/>
                <w:szCs w:val="18"/>
                <w:highlight w:val="none"/>
              </w:rPr>
              <w:t xml:space="preserve">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15</w:t>
            </w:r>
            <w:r>
              <w:rPr>
                <w:rFonts w:ascii="仿宋" w:eastAsia="仿宋" w:hAnsi="仿宋" w:cs="仿宋" w:hint="eastAsia"/>
                <w:bCs/>
                <w:color w:val="auto"/>
                <w:kern w:val="0"/>
                <w:sz w:val="18"/>
                <w:szCs w:val="18"/>
                <w:highlight w:val="none"/>
              </w:rPr>
              <w:t xml:space="preserve">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578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630309004000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责令停止违法行为的</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行政强制</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w:t>
            </w:r>
            <w:r>
              <w:rPr>
                <w:rFonts w:ascii="仿宋" w:eastAsia="仿宋" w:hAnsi="仿宋" w:cs="仿宋" w:hint="eastAsia"/>
                <w:bCs/>
                <w:color w:val="auto"/>
                <w:kern w:val="0"/>
                <w:sz w:val="18"/>
                <w:szCs w:val="18"/>
                <w:highlight w:val="none"/>
                <w:lang w:val="en-US" w:eastAsia="zh-CN"/>
              </w:rPr>
              <w:t xml:space="preserve">5</w:t>
            </w:r>
            <w:r>
              <w:rPr>
                <w:rFonts w:ascii="仿宋" w:eastAsia="仿宋" w:hAnsi="仿宋" w:cs="仿宋" w:hint="eastAsia"/>
                <w:bCs/>
                <w:color w:val="auto"/>
                <w:kern w:val="0"/>
                <w:sz w:val="18"/>
                <w:szCs w:val="18"/>
                <w:highlight w:val="none"/>
              </w:rPr>
              <w:t xml:space="preserve">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w:t>
            </w:r>
            <w:r>
              <w:rPr>
                <w:rFonts w:ascii="仿宋" w:eastAsia="仿宋" w:hAnsi="仿宋" w:cs="仿宋" w:hint="eastAsia"/>
                <w:bCs/>
                <w:color w:val="auto"/>
                <w:kern w:val="0"/>
                <w:sz w:val="18"/>
                <w:szCs w:val="18"/>
                <w:highlight w:val="none"/>
                <w:lang w:val="en-US" w:eastAsia="zh-CN"/>
              </w:rPr>
              <w:t xml:space="preserve">5</w:t>
            </w:r>
            <w:r>
              <w:rPr>
                <w:rFonts w:ascii="仿宋" w:eastAsia="仿宋" w:hAnsi="仿宋" w:cs="仿宋" w:hint="eastAsia"/>
                <w:bCs/>
                <w:color w:val="auto"/>
                <w:kern w:val="0"/>
                <w:sz w:val="18"/>
                <w:szCs w:val="18"/>
                <w:highlight w:val="none"/>
              </w:rPr>
              <w:t xml:space="preserve">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579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630309005000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交通管制的</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行政强制</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7</w:t>
            </w:r>
            <w:r>
              <w:rPr>
                <w:rFonts w:ascii="仿宋" w:eastAsia="仿宋" w:hAnsi="仿宋" w:cs="仿宋" w:hint="eastAsia"/>
                <w:bCs/>
                <w:color w:val="auto"/>
                <w:kern w:val="0"/>
                <w:sz w:val="18"/>
                <w:szCs w:val="18"/>
                <w:highlight w:val="none"/>
              </w:rPr>
              <w:t xml:space="preserve">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7</w:t>
            </w:r>
            <w:r>
              <w:rPr>
                <w:rFonts w:ascii="仿宋" w:eastAsia="仿宋" w:hAnsi="仿宋" w:cs="仿宋" w:hint="eastAsia"/>
                <w:bCs/>
                <w:color w:val="auto"/>
                <w:kern w:val="0"/>
                <w:sz w:val="18"/>
                <w:szCs w:val="18"/>
                <w:highlight w:val="none"/>
              </w:rPr>
              <w:t xml:space="preserve">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580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630309006000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收缴物品的</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行政强制</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w:t>
            </w:r>
            <w:r>
              <w:rPr>
                <w:rFonts w:ascii="仿宋" w:eastAsia="仿宋" w:hAnsi="仿宋" w:cs="仿宋" w:hint="eastAsia"/>
                <w:bCs/>
                <w:color w:val="auto"/>
                <w:kern w:val="0"/>
                <w:sz w:val="18"/>
                <w:szCs w:val="18"/>
                <w:highlight w:val="none"/>
                <w:lang w:val="en-US" w:eastAsia="zh-CN"/>
              </w:rPr>
              <w:t xml:space="preserve">5</w:t>
            </w:r>
            <w:r>
              <w:rPr>
                <w:rFonts w:ascii="仿宋" w:eastAsia="仿宋" w:hAnsi="仿宋" w:cs="仿宋" w:hint="eastAsia"/>
                <w:bCs/>
                <w:color w:val="auto"/>
                <w:kern w:val="0"/>
                <w:sz w:val="18"/>
                <w:szCs w:val="18"/>
                <w:highlight w:val="none"/>
              </w:rPr>
              <w:t xml:space="preserve">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w:t>
            </w:r>
            <w:r>
              <w:rPr>
                <w:rFonts w:ascii="仿宋" w:eastAsia="仿宋" w:hAnsi="仿宋" w:cs="仿宋" w:hint="eastAsia"/>
                <w:bCs/>
                <w:color w:val="auto"/>
                <w:kern w:val="0"/>
                <w:sz w:val="18"/>
                <w:szCs w:val="18"/>
                <w:highlight w:val="none"/>
                <w:lang w:val="en-US" w:eastAsia="zh-CN"/>
              </w:rPr>
              <w:t xml:space="preserve">5</w:t>
            </w:r>
            <w:r>
              <w:rPr>
                <w:rFonts w:ascii="仿宋" w:eastAsia="仿宋" w:hAnsi="仿宋" w:cs="仿宋" w:hint="eastAsia"/>
                <w:bCs/>
                <w:color w:val="auto"/>
                <w:kern w:val="0"/>
                <w:sz w:val="18"/>
                <w:szCs w:val="18"/>
                <w:highlight w:val="none"/>
              </w:rPr>
              <w:t xml:space="preserve">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581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630309007000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保护性约束的</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行政强制</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w:t>
            </w:r>
            <w:r>
              <w:rPr>
                <w:rFonts w:ascii="仿宋" w:eastAsia="仿宋" w:hAnsi="仿宋" w:cs="仿宋" w:hint="eastAsia"/>
                <w:bCs/>
                <w:color w:val="auto"/>
                <w:kern w:val="0"/>
                <w:sz w:val="18"/>
                <w:szCs w:val="18"/>
                <w:highlight w:val="none"/>
                <w:lang w:val="en-US" w:eastAsia="zh-CN"/>
              </w:rPr>
              <w:t xml:space="preserve">5</w:t>
            </w:r>
            <w:r>
              <w:rPr>
                <w:rFonts w:ascii="仿宋" w:eastAsia="仿宋" w:hAnsi="仿宋" w:cs="仿宋" w:hint="eastAsia"/>
                <w:bCs/>
                <w:color w:val="auto"/>
                <w:kern w:val="0"/>
                <w:sz w:val="18"/>
                <w:szCs w:val="18"/>
                <w:highlight w:val="none"/>
              </w:rPr>
              <w:t xml:space="preserve">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w:t>
            </w:r>
            <w:r>
              <w:rPr>
                <w:rFonts w:ascii="仿宋" w:eastAsia="仿宋" w:hAnsi="仿宋" w:cs="仿宋" w:hint="eastAsia"/>
                <w:bCs/>
                <w:color w:val="auto"/>
                <w:kern w:val="0"/>
                <w:sz w:val="18"/>
                <w:szCs w:val="18"/>
                <w:highlight w:val="none"/>
                <w:lang w:val="en-US" w:eastAsia="zh-CN"/>
              </w:rPr>
              <w:t xml:space="preserve">5</w:t>
            </w:r>
            <w:r>
              <w:rPr>
                <w:rFonts w:ascii="仿宋" w:eastAsia="仿宋" w:hAnsi="仿宋" w:cs="仿宋" w:hint="eastAsia"/>
                <w:bCs/>
                <w:color w:val="auto"/>
                <w:kern w:val="0"/>
                <w:sz w:val="18"/>
                <w:szCs w:val="18"/>
                <w:highlight w:val="none"/>
              </w:rPr>
              <w:t xml:space="preserve">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w:t>
            </w:r>
            <w:r>
              <w:rPr>
                <w:rFonts w:ascii="仿宋" w:eastAsia="仿宋" w:hAnsi="仿宋" w:cs="仿宋" w:hint="eastAsia"/>
                <w:bCs/>
                <w:color w:val="auto"/>
                <w:kern w:val="0"/>
                <w:sz w:val="18"/>
                <w:szCs w:val="18"/>
                <w:highlight w:val="none"/>
              </w:rPr>
              <w:t xml:space="preserve">7-8381090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582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630309008000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扣留非机动车的</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行政强制</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lang w:val="en-US" w:eastAsia="zh-CN"/>
              </w:rPr>
              <w:t xml:space="preserve">县公安局</w:t>
            </w:r>
            <w:r>
              <w:rPr>
                <w:rFonts w:ascii="仿宋" w:eastAsia="仿宋" w:hAnsi="仿宋" w:cs="仿宋" w:hint="eastAsia"/>
                <w:bCs/>
                <w:color w:val="auto"/>
                <w:kern w:val="0"/>
                <w:sz w:val="18"/>
                <w:szCs w:val="18"/>
                <w:highlight w:val="none"/>
              </w:rPr>
              <w:t xml:space="preserve">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w:t>
            </w:r>
            <w:r>
              <w:rPr>
                <w:rFonts w:ascii="仿宋" w:eastAsia="仿宋" w:hAnsi="仿宋" w:cs="仿宋" w:hint="eastAsia"/>
                <w:bCs/>
                <w:color w:val="auto"/>
                <w:kern w:val="0"/>
                <w:sz w:val="18"/>
                <w:szCs w:val="18"/>
                <w:highlight w:val="none"/>
                <w:lang w:val="en-US" w:eastAsia="zh-CN"/>
              </w:rPr>
              <w:t xml:space="preserve">5</w:t>
            </w:r>
            <w:r>
              <w:rPr>
                <w:rFonts w:ascii="仿宋" w:eastAsia="仿宋" w:hAnsi="仿宋" w:cs="仿宋" w:hint="eastAsia"/>
                <w:bCs/>
                <w:color w:val="auto"/>
                <w:kern w:val="0"/>
                <w:sz w:val="18"/>
                <w:szCs w:val="18"/>
                <w:highlight w:val="none"/>
              </w:rPr>
              <w:t xml:space="preserve">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w:t>
            </w:r>
            <w:r>
              <w:rPr>
                <w:rFonts w:ascii="仿宋" w:eastAsia="仿宋" w:hAnsi="仿宋" w:cs="仿宋" w:hint="eastAsia"/>
                <w:bCs/>
                <w:color w:val="auto"/>
                <w:kern w:val="0"/>
                <w:sz w:val="18"/>
                <w:szCs w:val="18"/>
                <w:highlight w:val="none"/>
                <w:lang w:val="en-US" w:eastAsia="zh-CN"/>
              </w:rPr>
              <w:t xml:space="preserve">5</w:t>
            </w:r>
            <w:r>
              <w:rPr>
                <w:rFonts w:ascii="仿宋" w:eastAsia="仿宋" w:hAnsi="仿宋" w:cs="仿宋" w:hint="eastAsia"/>
                <w:bCs/>
                <w:color w:val="auto"/>
                <w:kern w:val="0"/>
                <w:sz w:val="18"/>
                <w:szCs w:val="18"/>
                <w:highlight w:val="none"/>
              </w:rPr>
              <w:t xml:space="preserve">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w:t>
            </w:r>
            <w:r>
              <w:rPr>
                <w:rFonts w:ascii="仿宋" w:eastAsia="仿宋" w:hAnsi="仿宋" w:cs="仿宋" w:hint="eastAsia"/>
                <w:bCs/>
                <w:color w:val="auto"/>
                <w:kern w:val="0"/>
                <w:sz w:val="18"/>
                <w:szCs w:val="18"/>
                <w:highlight w:val="none"/>
              </w:rPr>
              <w:t xml:space="preserve">(国主席令第47号 2011.4.22）第115条 交通警察有违法扣留车辆、机动车驾驶证、行驶证、车辆号牌的，依法给予行政处分；公安交管部门有所列行为之一的，对直接负责主管人员和其他直接责任人员给予相应行政处分。第116条 给予交通警察行政处分前可以停止执行职务，必要时，可以禁闭，如果受到降级或撤职处分的，可以辞退。</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583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630309017000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强制检验的</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行政强制</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w:t>
            </w:r>
            <w:r>
              <w:rPr>
                <w:rFonts w:ascii="仿宋" w:eastAsia="仿宋" w:hAnsi="仿宋" w:cs="仿宋" w:hint="eastAsia"/>
                <w:bCs/>
                <w:color w:val="auto"/>
                <w:kern w:val="0"/>
                <w:sz w:val="18"/>
                <w:szCs w:val="18"/>
                <w:highlight w:val="none"/>
                <w:lang w:val="en-US" w:eastAsia="zh-CN"/>
              </w:rPr>
              <w:t xml:space="preserve">5</w:t>
            </w:r>
            <w:r>
              <w:rPr>
                <w:rFonts w:ascii="仿宋" w:eastAsia="仿宋" w:hAnsi="仿宋" w:cs="仿宋" w:hint="eastAsia"/>
                <w:bCs/>
                <w:color w:val="auto"/>
                <w:kern w:val="0"/>
                <w:sz w:val="18"/>
                <w:szCs w:val="18"/>
                <w:highlight w:val="none"/>
              </w:rPr>
              <w:t xml:space="preserve">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w:t>
            </w:r>
            <w:r>
              <w:rPr>
                <w:rFonts w:ascii="仿宋" w:eastAsia="仿宋" w:hAnsi="仿宋" w:cs="仿宋" w:hint="eastAsia"/>
                <w:bCs/>
                <w:color w:val="auto"/>
                <w:kern w:val="0"/>
                <w:sz w:val="18"/>
                <w:szCs w:val="18"/>
                <w:highlight w:val="none"/>
                <w:lang w:val="en-US" w:eastAsia="zh-CN"/>
              </w:rPr>
              <w:t xml:space="preserve">5</w:t>
            </w:r>
            <w:r>
              <w:rPr>
                <w:rFonts w:ascii="仿宋" w:eastAsia="仿宋" w:hAnsi="仿宋" w:cs="仿宋" w:hint="eastAsia"/>
                <w:bCs/>
                <w:color w:val="auto"/>
                <w:kern w:val="0"/>
                <w:sz w:val="18"/>
                <w:szCs w:val="18"/>
                <w:highlight w:val="none"/>
              </w:rPr>
              <w:t xml:space="preserve">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r>
              <w:rPr>
                <w:rFonts w:ascii="仿宋" w:eastAsia="仿宋" w:hAnsi="仿宋" w:cs="仿宋" w:hint="eastAsia"/>
                <w:bCs/>
                <w:color w:val="auto"/>
                <w:kern w:val="0"/>
                <w:sz w:val="18"/>
                <w:szCs w:val="18"/>
                <w:highlight w:val="none"/>
              </w:rPr>
              <w:t xml:space="preserve">无</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w:t>
            </w:r>
            <w:r>
              <w:rPr>
                <w:rFonts w:ascii="仿宋" w:eastAsia="仿宋" w:hAnsi="仿宋" w:cs="仿宋" w:hint="eastAsia"/>
                <w:bCs/>
                <w:color w:val="auto"/>
                <w:kern w:val="0"/>
                <w:sz w:val="18"/>
                <w:szCs w:val="18"/>
                <w:highlight w:val="none"/>
              </w:rPr>
              <w:t xml:space="preserve">7711814</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w:t>
            </w:r>
            <w:r>
              <w:rPr>
                <w:rFonts w:ascii="仿宋" w:eastAsia="仿宋" w:hAnsi="仿宋" w:cs="仿宋" w:hint="eastAsia"/>
                <w:bCs/>
                <w:color w:val="auto"/>
                <w:kern w:val="0"/>
                <w:sz w:val="18"/>
                <w:szCs w:val="18"/>
                <w:highlight w:val="none"/>
              </w:rPr>
              <w:t xml:space="preserve">7711816</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584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630309018000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强制报废机动车的</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行政强制</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w:t>
            </w:r>
            <w:r>
              <w:rPr>
                <w:rFonts w:ascii="仿宋" w:eastAsia="仿宋" w:hAnsi="仿宋" w:cs="仿宋" w:hint="eastAsia"/>
                <w:bCs/>
                <w:color w:val="auto"/>
                <w:kern w:val="0"/>
                <w:sz w:val="18"/>
                <w:szCs w:val="18"/>
                <w:highlight w:val="none"/>
                <w:lang w:val="en-US" w:eastAsia="zh-CN"/>
              </w:rPr>
              <w:t xml:space="preserve">公安局</w:t>
            </w:r>
            <w:r>
              <w:rPr>
                <w:rFonts w:ascii="仿宋" w:eastAsia="仿宋" w:hAnsi="仿宋" w:cs="仿宋" w:hint="eastAsia"/>
                <w:bCs/>
                <w:color w:val="auto"/>
                <w:kern w:val="0"/>
                <w:sz w:val="18"/>
                <w:szCs w:val="18"/>
                <w:highlight w:val="none"/>
              </w:rPr>
              <w:t xml:space="preserve">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w:t>
            </w:r>
            <w:r>
              <w:rPr>
                <w:rFonts w:ascii="仿宋" w:eastAsia="仿宋" w:hAnsi="仿宋" w:cs="仿宋" w:hint="eastAsia"/>
                <w:bCs/>
                <w:color w:val="auto"/>
                <w:kern w:val="0"/>
                <w:sz w:val="18"/>
                <w:szCs w:val="18"/>
                <w:highlight w:val="none"/>
                <w:lang w:val="en-US" w:eastAsia="zh-CN"/>
              </w:rPr>
              <w:t xml:space="preserve">5</w:t>
            </w:r>
            <w:r>
              <w:rPr>
                <w:rFonts w:ascii="仿宋" w:eastAsia="仿宋" w:hAnsi="仿宋" w:cs="仿宋" w:hint="eastAsia"/>
                <w:bCs/>
                <w:color w:val="auto"/>
                <w:kern w:val="0"/>
                <w:sz w:val="18"/>
                <w:szCs w:val="18"/>
                <w:highlight w:val="none"/>
              </w:rPr>
              <w:t xml:space="preserve">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w:t>
            </w:r>
            <w:r>
              <w:rPr>
                <w:rFonts w:ascii="仿宋" w:eastAsia="仿宋" w:hAnsi="仿宋" w:cs="仿宋" w:hint="eastAsia"/>
                <w:bCs/>
                <w:color w:val="auto"/>
                <w:kern w:val="0"/>
                <w:sz w:val="18"/>
                <w:szCs w:val="18"/>
                <w:highlight w:val="none"/>
                <w:lang w:val="en-US" w:eastAsia="zh-CN"/>
              </w:rPr>
              <w:t xml:space="preserve">5</w:t>
            </w:r>
            <w:r>
              <w:rPr>
                <w:rFonts w:ascii="仿宋" w:eastAsia="仿宋" w:hAnsi="仿宋" w:cs="仿宋" w:hint="eastAsia"/>
                <w:bCs/>
                <w:color w:val="auto"/>
                <w:kern w:val="0"/>
                <w:sz w:val="18"/>
                <w:szCs w:val="18"/>
                <w:highlight w:val="none"/>
              </w:rPr>
              <w:t xml:space="preserve">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585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630309019000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扣留机动车驾驶证的</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行政强制</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w:t>
            </w:r>
            <w:r>
              <w:rPr>
                <w:rFonts w:ascii="仿宋" w:eastAsia="仿宋" w:hAnsi="仿宋" w:cs="仿宋" w:hint="eastAsia"/>
                <w:bCs/>
                <w:color w:val="auto"/>
                <w:kern w:val="0"/>
                <w:sz w:val="18"/>
                <w:szCs w:val="18"/>
                <w:highlight w:val="none"/>
                <w:lang w:val="en-US" w:eastAsia="zh-CN"/>
              </w:rPr>
              <w:t xml:space="preserve">5</w:t>
            </w:r>
            <w:r>
              <w:rPr>
                <w:rFonts w:ascii="仿宋" w:eastAsia="仿宋" w:hAnsi="仿宋" w:cs="仿宋" w:hint="eastAsia"/>
                <w:bCs/>
                <w:color w:val="auto"/>
                <w:kern w:val="0"/>
                <w:sz w:val="18"/>
                <w:szCs w:val="18"/>
                <w:highlight w:val="none"/>
              </w:rPr>
              <w:t xml:space="preserve">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w:t>
            </w:r>
            <w:r>
              <w:rPr>
                <w:rFonts w:ascii="仿宋" w:eastAsia="仿宋" w:hAnsi="仿宋" w:cs="仿宋" w:hint="eastAsia"/>
                <w:bCs/>
                <w:color w:val="auto"/>
                <w:kern w:val="0"/>
                <w:sz w:val="18"/>
                <w:szCs w:val="18"/>
                <w:highlight w:val="none"/>
                <w:lang w:val="en-US" w:eastAsia="zh-CN"/>
              </w:rPr>
              <w:t xml:space="preserve">5</w:t>
            </w:r>
            <w:r>
              <w:rPr>
                <w:rFonts w:ascii="仿宋" w:eastAsia="仿宋" w:hAnsi="仿宋" w:cs="仿宋" w:hint="eastAsia"/>
                <w:bCs/>
                <w:color w:val="auto"/>
                <w:kern w:val="0"/>
                <w:sz w:val="18"/>
                <w:szCs w:val="18"/>
                <w:highlight w:val="none"/>
              </w:rPr>
              <w:t xml:space="preserve">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w:t>
            </w:r>
            <w:r>
              <w:rPr>
                <w:rFonts w:ascii="仿宋" w:eastAsia="仿宋" w:hAnsi="仿宋" w:cs="仿宋" w:hint="eastAsia"/>
                <w:bCs/>
                <w:color w:val="auto"/>
                <w:kern w:val="0"/>
                <w:sz w:val="18"/>
                <w:szCs w:val="18"/>
                <w:highlight w:val="none"/>
              </w:rPr>
              <w:t xml:space="preserve">(国主席令第47号 2011.4.22）第115条 交通警察有违法扣留车辆、机动车驾驶证、行驶证、车辆号牌的，依法给予行政处分；公安交管部门有所列行为之一的，对直接负责主管人员和其他直接责任人员给予相应行政处分。第116条 给予交通警察行政处分前可以停止执行职务，必要时，可以禁闭，如果受到降级或撤职处分的，可以辞退。</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586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630309020000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责令消除安全隐患的</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行政强制</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w:t>
            </w:r>
            <w:r>
              <w:rPr>
                <w:rFonts w:ascii="仿宋" w:eastAsia="仿宋" w:hAnsi="仿宋" w:cs="仿宋" w:hint="eastAsia"/>
                <w:bCs/>
                <w:color w:val="auto"/>
                <w:kern w:val="0"/>
                <w:sz w:val="18"/>
                <w:szCs w:val="18"/>
                <w:highlight w:val="none"/>
                <w:lang w:val="en-US" w:eastAsia="zh-CN"/>
              </w:rPr>
              <w:t xml:space="preserve">5</w:t>
            </w:r>
            <w:r>
              <w:rPr>
                <w:rFonts w:ascii="仿宋" w:eastAsia="仿宋" w:hAnsi="仿宋" w:cs="仿宋" w:hint="eastAsia"/>
                <w:bCs/>
                <w:color w:val="auto"/>
                <w:kern w:val="0"/>
                <w:sz w:val="18"/>
                <w:szCs w:val="18"/>
                <w:highlight w:val="none"/>
              </w:rPr>
              <w:t xml:space="preserve">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w:t>
            </w:r>
            <w:r>
              <w:rPr>
                <w:rFonts w:ascii="仿宋" w:eastAsia="仿宋" w:hAnsi="仿宋" w:cs="仿宋" w:hint="eastAsia"/>
                <w:bCs/>
                <w:color w:val="auto"/>
                <w:kern w:val="0"/>
                <w:sz w:val="18"/>
                <w:szCs w:val="18"/>
                <w:highlight w:val="none"/>
                <w:lang w:val="en-US" w:eastAsia="zh-CN"/>
              </w:rPr>
              <w:t xml:space="preserve">5</w:t>
            </w:r>
            <w:r>
              <w:rPr>
                <w:rFonts w:ascii="仿宋" w:eastAsia="仿宋" w:hAnsi="仿宋" w:cs="仿宋" w:hint="eastAsia"/>
                <w:bCs/>
                <w:color w:val="auto"/>
                <w:kern w:val="0"/>
                <w:sz w:val="18"/>
                <w:szCs w:val="18"/>
                <w:highlight w:val="none"/>
              </w:rPr>
              <w:t xml:space="preserve">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587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630309021000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扣留机动车的</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行政强制</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lang w:val="en-US" w:eastAsia="zh-CN"/>
              </w:rPr>
              <w:t xml:space="preserve">县公安局</w:t>
            </w:r>
            <w:r>
              <w:rPr>
                <w:rFonts w:ascii="仿宋" w:eastAsia="仿宋" w:hAnsi="仿宋" w:cs="仿宋" w:hint="eastAsia"/>
                <w:bCs/>
                <w:color w:val="auto"/>
                <w:kern w:val="0"/>
                <w:sz w:val="18"/>
                <w:szCs w:val="18"/>
                <w:highlight w:val="none"/>
              </w:rPr>
              <w:t xml:space="preserve">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w:t>
            </w:r>
            <w:r>
              <w:rPr>
                <w:rFonts w:ascii="仿宋" w:eastAsia="仿宋" w:hAnsi="仿宋" w:cs="仿宋" w:hint="eastAsia"/>
                <w:bCs/>
                <w:color w:val="auto"/>
                <w:kern w:val="0"/>
                <w:sz w:val="18"/>
                <w:szCs w:val="18"/>
                <w:highlight w:val="none"/>
                <w:lang w:val="en-US" w:eastAsia="zh-CN"/>
              </w:rPr>
              <w:t xml:space="preserve">5</w:t>
            </w:r>
            <w:r>
              <w:rPr>
                <w:rFonts w:ascii="仿宋" w:eastAsia="仿宋" w:hAnsi="仿宋" w:cs="仿宋" w:hint="eastAsia"/>
                <w:bCs/>
                <w:color w:val="auto"/>
                <w:kern w:val="0"/>
                <w:sz w:val="18"/>
                <w:szCs w:val="18"/>
                <w:highlight w:val="none"/>
              </w:rPr>
              <w:t xml:space="preserve">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w:t>
            </w:r>
            <w:r>
              <w:rPr>
                <w:rFonts w:ascii="仿宋" w:eastAsia="仿宋" w:hAnsi="仿宋" w:cs="仿宋" w:hint="eastAsia"/>
                <w:bCs/>
                <w:color w:val="auto"/>
                <w:kern w:val="0"/>
                <w:sz w:val="18"/>
                <w:szCs w:val="18"/>
                <w:highlight w:val="none"/>
                <w:lang w:val="en-US" w:eastAsia="zh-CN"/>
              </w:rPr>
              <w:t xml:space="preserve">5</w:t>
            </w:r>
            <w:r>
              <w:rPr>
                <w:rFonts w:ascii="仿宋" w:eastAsia="仿宋" w:hAnsi="仿宋" w:cs="仿宋" w:hint="eastAsia"/>
                <w:bCs/>
                <w:color w:val="auto"/>
                <w:kern w:val="0"/>
                <w:sz w:val="18"/>
                <w:szCs w:val="18"/>
                <w:highlight w:val="none"/>
              </w:rPr>
              <w:t xml:space="preserve">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w:t>
            </w:r>
            <w:r>
              <w:rPr>
                <w:rFonts w:ascii="仿宋" w:eastAsia="仿宋" w:hAnsi="仿宋" w:cs="仿宋" w:hint="eastAsia"/>
                <w:bCs/>
                <w:color w:val="auto"/>
                <w:kern w:val="0"/>
                <w:sz w:val="18"/>
                <w:szCs w:val="18"/>
                <w:highlight w:val="none"/>
              </w:rPr>
              <w:t xml:space="preserve">(国主席令第47号 2011.4.22）第115条 交通警察有违法扣留车辆、机动车驾驶证、行驶证、车辆号牌的，依法给予行政处分；公安交管部门有所列行为之一的，对直接负责主管人员和其他直接责任人员给予相应行政处分。第116条 给予交通警察行政处分前可以停止执行职务，必要时，可以禁闭，如果受到降级或撤职处分的，可以辞退。</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w:t>
            </w:r>
            <w:r>
              <w:rPr>
                <w:rFonts w:ascii="仿宋" w:eastAsia="仿宋" w:hAnsi="仿宋" w:cs="仿宋" w:hint="eastAsia"/>
                <w:bCs/>
                <w:color w:val="auto"/>
                <w:kern w:val="0"/>
                <w:sz w:val="18"/>
                <w:szCs w:val="18"/>
                <w:highlight w:val="none"/>
              </w:rPr>
              <w:t xml:space="preserve">78322187</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588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630309022000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公告机动车驾驶证停止使用的</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行政强制</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w:t>
            </w:r>
            <w:r>
              <w:rPr>
                <w:rFonts w:ascii="仿宋" w:eastAsia="仿宋" w:hAnsi="仿宋" w:cs="仿宋" w:hint="eastAsia"/>
                <w:bCs/>
                <w:color w:val="auto"/>
                <w:kern w:val="0"/>
                <w:sz w:val="18"/>
                <w:szCs w:val="18"/>
                <w:highlight w:val="none"/>
                <w:lang w:val="en-US" w:eastAsia="zh-CN"/>
              </w:rPr>
              <w:t xml:space="preserve">5</w:t>
            </w:r>
            <w:r>
              <w:rPr>
                <w:rFonts w:ascii="仿宋" w:eastAsia="仿宋" w:hAnsi="仿宋" w:cs="仿宋" w:hint="eastAsia"/>
                <w:bCs/>
                <w:color w:val="auto"/>
                <w:kern w:val="0"/>
                <w:sz w:val="18"/>
                <w:szCs w:val="18"/>
                <w:highlight w:val="none"/>
              </w:rPr>
              <w:t xml:space="preserve">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w:t>
            </w:r>
            <w:r>
              <w:rPr>
                <w:rFonts w:ascii="仿宋" w:eastAsia="仿宋" w:hAnsi="仿宋" w:cs="仿宋" w:hint="eastAsia"/>
                <w:bCs/>
                <w:color w:val="auto"/>
                <w:kern w:val="0"/>
                <w:sz w:val="18"/>
                <w:szCs w:val="18"/>
                <w:highlight w:val="none"/>
                <w:lang w:val="en-US" w:eastAsia="zh-CN"/>
              </w:rPr>
              <w:t xml:space="preserve">5</w:t>
            </w:r>
            <w:r>
              <w:rPr>
                <w:rFonts w:ascii="仿宋" w:eastAsia="仿宋" w:hAnsi="仿宋" w:cs="仿宋" w:hint="eastAsia"/>
                <w:bCs/>
                <w:color w:val="auto"/>
                <w:kern w:val="0"/>
                <w:sz w:val="18"/>
                <w:szCs w:val="18"/>
                <w:highlight w:val="none"/>
              </w:rPr>
              <w:t xml:space="preserve">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589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630309023000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强制撤离现场的</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行政强制</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w:t>
            </w:r>
            <w:r>
              <w:rPr>
                <w:rFonts w:ascii="仿宋" w:eastAsia="仿宋" w:hAnsi="仿宋" w:cs="仿宋" w:hint="eastAsia"/>
                <w:bCs/>
                <w:color w:val="auto"/>
                <w:kern w:val="0"/>
                <w:sz w:val="18"/>
                <w:szCs w:val="18"/>
                <w:highlight w:val="none"/>
                <w:lang w:val="en-US" w:eastAsia="zh-CN"/>
              </w:rPr>
              <w:t xml:space="preserve">5</w:t>
            </w:r>
            <w:r>
              <w:rPr>
                <w:rFonts w:ascii="仿宋" w:eastAsia="仿宋" w:hAnsi="仿宋" w:cs="仿宋" w:hint="eastAsia"/>
                <w:bCs/>
                <w:color w:val="auto"/>
                <w:kern w:val="0"/>
                <w:sz w:val="18"/>
                <w:szCs w:val="18"/>
                <w:highlight w:val="none"/>
              </w:rPr>
              <w:t xml:space="preserve">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w:t>
            </w:r>
            <w:r>
              <w:rPr>
                <w:rFonts w:ascii="仿宋" w:eastAsia="仿宋" w:hAnsi="仿宋" w:cs="仿宋" w:hint="eastAsia"/>
                <w:bCs/>
                <w:color w:val="auto"/>
                <w:kern w:val="0"/>
                <w:sz w:val="18"/>
                <w:szCs w:val="18"/>
                <w:highlight w:val="none"/>
                <w:lang w:val="en-US" w:eastAsia="zh-CN"/>
              </w:rPr>
              <w:t xml:space="preserve">5</w:t>
            </w:r>
            <w:r>
              <w:rPr>
                <w:rFonts w:ascii="仿宋" w:eastAsia="仿宋" w:hAnsi="仿宋" w:cs="仿宋" w:hint="eastAsia"/>
                <w:bCs/>
                <w:color w:val="auto"/>
                <w:kern w:val="0"/>
                <w:sz w:val="18"/>
                <w:szCs w:val="18"/>
                <w:highlight w:val="none"/>
              </w:rPr>
              <w:t xml:space="preserve">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《行政机关公务员处分条例》(国务院令第495号 2007.4.4)第23条　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590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11632127015031707F4630609001000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对旅店业实名制登记、治安监控、旅店业证照的检查</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行政检查</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591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11632127015031707F4630609002000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对涉爆企业登记备案、民爆物品审批、管理、运输等的检查</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行政检查</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592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11632127015031707F4630609003000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对废旧金属收购业是否备案、是否收购枪弹等危爆物品、公共设施、公安机关通报寻查的赃物等检查</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行政检查</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593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11632127015031707F4630609005000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对公共娱乐场所是否存在违法犯罪现象、悬挂警示标语等的检查</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行政检查</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594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11632127015031707F4630609009000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典当业治安管理</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行政检查</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595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11632127015031707F4630609010000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旅馆业治安管理</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行政检查</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596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11632127015031707F4630609012000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企事业单位内部治安保卫工作指导、监督</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行政检查</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597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11632127015031707F4630609013000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焰火晚会烟花爆竹燃放监督检查</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行政检查</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598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11632127015031707F4630609015000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其他公共场所及特种行业治安检查</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行政检查</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599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11632127015031707F4630609016000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对出租房屋中流动人口证件等的检查</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行政检查</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600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11632127015031707F4630609017000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对大型群体性活动申请、备案的检查</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行政检查</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601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11632127015031707F4630609019000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对宾馆的检查</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行政检查</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602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11632127015031707F4630609004000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网吧信息网络安全检查</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行政检查</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依据《公安机关互联网安全监督检查规定》有关追责情形进行责任追究</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追责情形：</w:t>
            </w:r>
          </w:p>
          <w:p>
            <w:pPr>
              <w:keepNext w:val="0"/>
              <w:keepLines w:val="0"/>
              <w:widowControl/>
              <w:suppressLineNumbers w:val="0"/>
              <w:ind w:firstLine="360" w:firstLineChars="200"/>
              <w:jc w:val="both"/>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rPr>
              <w:t xml:space="preserve">第二十六条　公安机关及其工作人员在互联网安全监督检查工作中，玩忽职守、滥用职权、徇私舞弊的，对直接负责的主管人员和其他直接责任人员依法予以处分；构成犯罪的，依法追究刑事责任。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603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630609006000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对载客汽车、重型载货汽车、半挂牵引安装的行驶记录仪进行检查</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行政检查</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604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630609007000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对上道路行驶的机动车进行检查</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行政检查</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605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630609008000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对道路交通安全违法行为的检查</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行政检查</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606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11632127015031707F4000709006000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对仿真枪的认定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行政确认</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自然人,企业法人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有限期20个工作日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607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11632127015031707F4000709007000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对管制刀具认定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行政确认</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608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11632127015031707F4000709008000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赌博机认定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行政确认</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有限期20个工作日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有限期20个工作日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609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11632127015031707F4000709009000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淫秽物品鉴定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行政确认</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有限期7个工作日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有限期7个工作日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i w:val="0"/>
                <w:color w:val="auto"/>
                <w:kern w:val="0"/>
                <w:sz w:val="18"/>
                <w:szCs w:val="18"/>
                <w:highlight w:val="none"/>
                <w:u w:val="none"/>
                <w:lang w:val="en-US" w:eastAsia="zh-CN"/>
              </w:rPr>
              <w:t xml:space="preserve">《</w:t>
            </w: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610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11632127015031707F4000709013000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剧毒化学品、放射源存放场所技术防范系统验收</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行政确认</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企业法人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有限期20个工作日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有限期20个工作日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611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11632127015031707F4000709018000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捡拾弃婴报案证明</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行政确认</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单位办公室,法定工作日 上午8：30至12:00，下午14:30-18:00,化隆县公安局304室</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612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11632127015031707F4000709027000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互联网上网服务营业场所中信息网络安全审批</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行政确认</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依据《公务员法》《行政机关公务员处分条例》《中华人民共和国行政监察法》有关追责情形进行责任追究</w:t>
            </w:r>
          </w:p>
          <w:p>
            <w:pPr>
              <w:jc w:val="both"/>
              <w:rPr>
                <w:rFonts w:ascii="仿宋" w:eastAsia="仿宋" w:hAnsi="仿宋" w:cs="仿宋" w:hint="eastAsia"/>
                <w:b w:val="0"/>
                <w:bCs/>
                <w:i w:val="0"/>
                <w:color w:val="auto"/>
                <w:kern w:val="2"/>
                <w:sz w:val="18"/>
                <w:szCs w:val="18"/>
                <w:highlight w:val="none"/>
                <w:u w:val="none"/>
                <w:lang w:val="en-US" w:eastAsia="zh-CN" w:bidi="ar-SA"/>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613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11632127015031707F4000709002000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吸毒检测</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行政确认</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有限期2个工作日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依据《公务员法》《行政机关公务员处分条例》《中华人民共和国行政监察法》有关追责情形进行责任追究</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化隆县公安局禁毒大队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614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11632127015031707F4000709003000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吸毒成瘾认定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行政确认</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有限期2个工作日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依据《公务员法》《行政机关公务员处分条例》《中华人民共和国行政监察法》有关追责情形进行责任追究</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化隆县公安局禁毒大队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5647"/>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615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11632123015025737X4000763001000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出入境证件真伪认定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行政确认</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出境入境管理法》（2013年7月1日）第八十五条履行出境入境管理职责的工作人员，由下列行为之一的，依法给予处分;(一)违反法律、行政法规，为不符合规定条件的外国人签发签证、外国人停留居留证件等出入境证件的；（二）违反法律、行政法规、行政法规，审核验放不符合规定条件的人员或者交通运输工具出境入境的；（三）泄露在出境入境管理工作中知悉的个人信息，侵害当事人合法权益的，《中华人民共和国护照法》第二十条护照签发机关工作人员在办理护照过程中有下列行为之一的，依法给予行政处分；构成犯罪的，依法追究刑事责任：（一）应当受理而不予受理的；（二）无正当理由不在法定期限内签发的；（三）超出国家规定标注收取费用的；（四）向申请人索取或者收受贿赂偶的；（五）泄露因制作、签发护照而知悉的公民个人信息，侵害公民合法权益的；（六）滥用职权、玩忽职守、徇私舞弊的其他行为。</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616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11632123015025737X4000763004000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对外国人的住宿登记</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行政确认</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出境入境管理法》（2013年7月1日）第八十五条履行出境入境管理职责的工作人员，由下列行为之一的，依法给予处分;(一)违反法律、行政法规，为不符合规定条件的外国人签发签证、外国人停留居留证件等出入境证件的；（二）违反法律、行政法规、行政法规，审核验放不符合规定条件的人员或者交通运输工具出境入境的；（三）泄露在出境入境管理工作中知悉的个人信息，侵害当事人合法权益的，《中华人民共和国护照法》第二十条护照签发机关工作人员在办理护照过程中有下列行为之一的，依法给予行政处分；构成犯罪的，依法追究刑事责任：（一）应当受理而不予受理的；（二）无正当理由不在法定期限内签发的；（三）超出国家规定标注收取费用的；（四）向申请人索取或者收受贿赂偶的；（五）泄露因制作、签发护照而知悉的公民个人信息，侵害公民合法权益的；（六）滥用职权、玩忽职守、徇私舞弊的其他行为。</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617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11632123015025737X4000763005000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对港澳居民的暂住登记</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行政确认</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出境入境管理法》（2013年7月1日）第八十五条履行出境入境管理职责的工作人员，由下列行为之一的，依法给予处分;(一)违反法律、行政法规，为不符合规定条件的外国人签发签证、外国人停留居留证件等出入境证件的；（二）违反法律、行政法规、行政法规，审核验放不符合规定条件的人员或者交通运输工具出境入境的；（三）泄露在出境入境管理工作中知悉的个人信息，侵害当事人合法权益的，《中华人民共和国护照法》第二十条护照签发机关工作人员在办理护照过程中有下列行为之一的，依法给予行政处分；构成犯罪的，依法追究刑事责任：（一）应当受理而不予受理的；（二）无正当理由不在法定期限内签发的；（三）超出国家规定标注收取费用的；（四）向申请人索取或者收受贿赂偶的；（五）泄露因制作、签发护照而知悉的公民个人信息，侵害公民合法权益的；（六）滥用职权、玩忽职守、徇私舞弊的其他行为。</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0972- 8712178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618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11632123015025737X4000763006000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对台湾居民的暂住登记</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行政确认</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出境入境管理法》（2013年7月1日）第八十五条履行出境入境管理职责的工作人员，由下列行为之一的，依法给予处分;(一)违反法律、行政法规，为不符合规定条件的外国人签发签证、外国人停留居留证件等出入境证件的；（二）违反法律、行政法规、行政法规，审核验放不符合规定条件的人员或者交通运输工具出境入境的；（三）泄露在出境入境管理工作中知悉的个人信息，侵害当事人合法权益的，《中华人民共和国护照法》第二十条护照签发机关工作人员在办理护照过程中有下列行为之一的，依法给予行政处分；构成犯罪的，依法追究刑事责任：（一）应当受理而不予受理的；（二）无正当理由不在法定期限内签发的；（三）超出国家规定标注收取费用的；（四）向申请人索取或者收受贿赂偶的；（五）泄露因制作、签发护照而知悉的公民个人信息，侵害公民合法权益的；（六）滥用职权、玩忽职守、徇私舞弊的其他行为。</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619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11632123015025737X4000763010000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对外国人身份信息的核实</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行政确认</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有限期7个工作日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有限期7个工作日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出境入境管理法》（2013年7月1日）第八十五条履行出境入境管理职责的工作人员，由下列行为之一的，依法给予处分;(一)违反法律、行政法规，为不符合规定条件的外国人签发签证、外国人停留居留证件等出入境证件的；（二）违反法律、行政法规、行政法规，审核验放不符合规定条件的人员或者交通运输工具出境入境的；（三）泄露在出境入境管理工作中知悉的个人信息，侵害当事人合法权益的，《中华人民共和国护照法》第二十条护照签发机关工作人员在办理护照过程中有下列行为之一的，依法给予行政处分；构成犯罪的，依法追究刑事责任：（一）应当受理而不予受理的；（二）无正当理由不在法定期限内签发的；（三）超出国家规定标注收取费用的；（四）向申请人索取或者收受贿赂偶的；（五）泄露因制作、签发护照而知悉的公民个人信息，侵害公民合法权益的；（六）滥用职权、玩忽职守、徇私舞弊的其他行为。</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620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000709014000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道路交通事故证明</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行政确认</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621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000709015000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道路交通事故认定、复核</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行政确认</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有限期13个工作日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有限期13个工作日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622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630709001000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道路交通事故责任认定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行政确认</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623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630709002000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机动车抵押登记</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行政确认</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624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630709004000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交通事故机动车灭失证明</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行政确认</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625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11632123015025737X4000709022000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死亡、宣告死亡、宣告失踪人员办理户口注销</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行政确认</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依据《户口登记管理条例》（1958年1月9）及中华人民共和国居民身份证法(2011修正)第十九条 人民警察有下列行为之一的，根据情节轻重，依法给予行政处分；构成犯罪的，依法追究刑事责任： （一）利用制作、发放、查验居民身份证的便利，收受他人财物或者谋取其他利益的； （二）非法变更公民身份号码，或者在居民身份证上登载本法第三条第一款规定项目以外的信息或者故意登载虚假信息的； （三）无正当理由不在法定期限内发放居民身份证的； （四）违反规定查验、扣押居民身份证，侵害公民合法权益的； （五）泄露因制作、发放、查验、扣押居民身份证而知悉的公民个人信息，侵害公民合法权益的。</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化隆县公安局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626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11632123015025737X4000709021000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对新出生婴儿办理出生登记</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行政确认</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依据《户口登记管理条例》（1958年1月9）及中华人民共和国居民身份证法(2011修正)第十九条 人民警察有下列行为之一的，根据情节轻重，依法给予行政处分；构成犯罪的，依法追究刑事责任： （一）利用制作、发放、查验居民身份证的便利，收受他人财物或者谋取其他利益的； （二）非法变更公民身份号码，或者在居民身份证上登载本法第三条第一款规定项目以外的信息或者故意登载虚假信息的； （三）无正当理由不在法定期限内发放居民身份证的； （四）违反规定查验、扣押居民身份证，侵害公民合法权益的； （五）泄露因制作、发放、查验、扣押居民身份证而知悉的公民个人信息，侵害公民合法权益的。</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化隆县公安局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627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11632123015025737X4000709001000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户口登记、注销、迁移</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行政确认</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依据《户口登记管理条例》（1958年1月9）及中华人民共和国居民身份证法(2011修正)第十九条 人民警察有下列行为之一的，根据情节轻重，依法给予行政处分；构成犯罪的，依法追究刑事责任： （一）利用制作、发放、查验居民身份证的便利，收受他人财物或者谋取其他利益的； （二）非法变更公民身份号码，或者在居民身份证上登载本法第三条第一款规定项目以外的信息或者故意登载虚假信息的； （三）无正当理由不在法定期限内发放居民身份证的； （四）违反规定查验、扣押居民身份证，侵害公民合法权益的； （五）泄露因制作、发放、查验、扣押居民身份证而知悉的公民个人信息，侵害公民合法权益的。</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化隆县公安局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628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11632127015031707F4000809001000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对认真落实治安防范措施，严格执行治安保卫工作制度，在单位内部治安保卫工作中取得显著成绩的单位和个人的奖励</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行政奖励</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yellow"/>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629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11632127015031707F4000809002000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对在保护公共财产和人民群众生命财产安全、预防和制止违法犯罪活动中有突出贡献的保安从业单位和保安员的奖励</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行政奖励</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yellow"/>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630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11632127015031707F4000809006000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对检举违反枪支管理犯罪活动有功的人员的奖励</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行政奖励</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jc w:val="both"/>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631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11632127015031707F4000809007000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对举报违反民用爆炸物品安全管理规定行为的人员的奖励</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行政奖励</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jc w:val="both"/>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632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11632127015031707F4000809010000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对有突出贡献的保安从业单位和保安员的表彰奖励</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行政奖励</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633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11632127015031707F4000809011000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对在各项公安工作中做出突出成绩的集体和个人予以奖励</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行政奖励</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634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11632127015031707F4000809004000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对举报毒品、涉及易制毒化学品违法犯罪行为的奖励</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行政奖励</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依据《公务员法》《行政机关公务员处分条例》《中华人民共和国行政监察法》有关追责情形进行责任追究</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化隆县公安局禁毒大队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635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11632127015031707F4630809002000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举报毒品违法犯罪有功人员奖励的</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行政奖励</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依据《公务员法》《行政机关公务员处分条例》《中华人民共和国行政监察法》有关追责情形进行责任追究</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化隆县公安局禁毒大队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636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11632127015031707F4000809005000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对在戒毒工作中有显著成绩和突出贡献者的奖励</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行政奖励</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依据《公务员法》《行政机关公务员处分条例》《中华人民共和国行政监察法》有关追责情形进行责任追究</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化隆县公安局禁毒大队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637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000809003000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对举报交通事故后逃逸违法行为的奖励</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行政奖励</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有限期个</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有限期个</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638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000809009000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交通事故侦破协助奖</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行政奖励</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有限期个</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有限期个</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639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11632127015031707F4631009009000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警灯警报器使用申领</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其他行政权力</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640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11632127015031707F4631009013000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行为人的侵害行为系由被侵害人事前的过错行为引起的行政调解</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其他行政权力</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其他组织,事业法人,社会组织法人,自然人,非法人企业,行政机关,企业法人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641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11632127015031707F4631009015000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烟花爆竹运输许可</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其他行政权力</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自然人,企业法人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642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11632127015031707F4631009021000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亲友、邻里、同事、在校学生之间因琐事发生纠纷引起的行政调解</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其他行政权力</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其他组织,事业法人,社会组织法人,自然人,非法人企业,行政机关,企业法人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643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11632127015031707F4631009022000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其他适用调解处理更易化解矛盾的行政调解</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其他行政权力</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644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11632127015031707F4631009026000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对矛盾纠纷的调解</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其他行政权力</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有限期7个工作日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有限期7个工作日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645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11632127015031707F4631009052000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举办焰火晚会以及其他大型焰火燃放活动许可</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其他行政权力</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其他组织,事业法人,社会组织法人,自然人,非法人企业,行政机关,企业法人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jc w:val="center"/>
              <w:rPr>
                <w:rFonts w:ascii="仿宋" w:eastAsia="仿宋" w:hAnsi="仿宋" w:cs="仿宋" w:hint="eastAsia"/>
                <w:b w:val="0"/>
                <w:bCs/>
                <w:i w:val="0"/>
                <w:color w:val="auto"/>
                <w:sz w:val="18"/>
                <w:szCs w:val="18"/>
                <w:highlight w:val="none"/>
                <w:u w:val="none"/>
                <w:lang w:val="en-US"/>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646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11632127015031707F4631009054000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未取得相应许可单位购买剧毒化学品许可证的核发</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其他行政权力</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其他组织,事业法人,社会组织法人,自然人,非法人企业,行政机关,企业法人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有限期7个工作日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有限期7个工作日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647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11632127015031707F4631009061000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大型群众性活动监督检查</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其他行政权力</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其他组织,事业法人,社会组织法人,非法人企业,行政机关,企业法人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648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11632127015031707F4631009011000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公安机关网吧安全管理审核办理</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其他行政权力</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依据《公务员法》《行政机关公务员处分条例》《中华人民共和国行政监察法》有关追责情形进行责任追究</w:t>
            </w:r>
          </w:p>
          <w:p>
            <w:pPr>
              <w:jc w:val="both"/>
              <w:rPr>
                <w:rFonts w:ascii="仿宋" w:eastAsia="仿宋" w:hAnsi="仿宋" w:cs="仿宋" w:hint="eastAsia"/>
                <w:b w:val="0"/>
                <w:bCs/>
                <w:i w:val="0"/>
                <w:color w:val="auto"/>
                <w:kern w:val="2"/>
                <w:sz w:val="18"/>
                <w:szCs w:val="18"/>
                <w:highlight w:val="none"/>
                <w:u w:val="none"/>
                <w:lang w:val="en-US" w:eastAsia="zh-CN" w:bidi="ar-SA"/>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649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11632127015031707F4631009014000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信息系统安全等级保护审核、备案</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其他行政权力</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依据《公务员法》《行政机关公务员处分条例》《中华人民共和国行政监察法》有关追责情形进行责任追究</w:t>
            </w:r>
          </w:p>
          <w:p>
            <w:pPr>
              <w:jc w:val="both"/>
              <w:rPr>
                <w:rFonts w:ascii="仿宋" w:eastAsia="仿宋" w:hAnsi="仿宋" w:cs="仿宋" w:hint="eastAsia"/>
                <w:b w:val="0"/>
                <w:bCs/>
                <w:i w:val="0"/>
                <w:color w:val="auto"/>
                <w:kern w:val="2"/>
                <w:sz w:val="18"/>
                <w:szCs w:val="18"/>
                <w:highlight w:val="none"/>
                <w:u w:val="none"/>
                <w:lang w:val="en-US" w:eastAsia="zh-CN" w:bidi="ar-SA"/>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650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11632127015031707F4631009018000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计算机联网信息备案</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其他行政权力</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依据《公务员法》《行政机关公务员处分条例》《中华人民共和国行政监察法》有关追责情形进行责任追究</w:t>
            </w:r>
          </w:p>
          <w:p>
            <w:pPr>
              <w:jc w:val="both"/>
              <w:rPr>
                <w:rFonts w:ascii="仿宋" w:eastAsia="仿宋" w:hAnsi="仿宋" w:cs="仿宋" w:hint="eastAsia"/>
                <w:b w:val="0"/>
                <w:bCs/>
                <w:i w:val="0"/>
                <w:color w:val="auto"/>
                <w:kern w:val="2"/>
                <w:sz w:val="18"/>
                <w:szCs w:val="18"/>
                <w:highlight w:val="none"/>
                <w:u w:val="none"/>
                <w:lang w:val="en-US" w:eastAsia="zh-CN" w:bidi="ar-SA"/>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651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11632127015031707F4631009043000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计算机信息网络互联单位、接入单位、使用计算机信息网络国际联网的法人和其他组织的备案</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其他行政权力</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依据《公务员法》《行政机关公务员处分条例》《中华人民共和国行政监察法》有关追责情形进行责任追究</w:t>
            </w:r>
          </w:p>
          <w:p>
            <w:pPr>
              <w:jc w:val="both"/>
              <w:rPr>
                <w:rFonts w:ascii="仿宋" w:eastAsia="仿宋" w:hAnsi="仿宋" w:cs="仿宋" w:hint="eastAsia"/>
                <w:b w:val="0"/>
                <w:bCs/>
                <w:i w:val="0"/>
                <w:color w:val="auto"/>
                <w:kern w:val="2"/>
                <w:sz w:val="18"/>
                <w:szCs w:val="18"/>
                <w:highlight w:val="none"/>
                <w:u w:val="none"/>
                <w:lang w:val="en-US" w:eastAsia="zh-CN" w:bidi="ar-SA"/>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652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11632127015031707F4631009044000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互联单位、接入单位、使用计算机信息网络的法人和其他组织办理接入国际联网的备案</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其他行政权力</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依据《公务员法》《行政机关公务员处分条例》《中华人民共和国行政监察法》有关追责情形进行责任追究</w:t>
            </w:r>
          </w:p>
          <w:p>
            <w:pPr>
              <w:jc w:val="both"/>
              <w:rPr>
                <w:rFonts w:ascii="仿宋" w:eastAsia="仿宋" w:hAnsi="仿宋" w:cs="仿宋" w:hint="eastAsia"/>
                <w:b w:val="0"/>
                <w:bCs/>
                <w:i w:val="0"/>
                <w:color w:val="auto"/>
                <w:kern w:val="2"/>
                <w:sz w:val="18"/>
                <w:szCs w:val="18"/>
                <w:highlight w:val="none"/>
                <w:u w:val="none"/>
                <w:lang w:val="en-US" w:eastAsia="zh-CN" w:bidi="ar-SA"/>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653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11632127015031707F4631009045000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互联网上网服务营业场所经营单位变更名称、住所、法定代表人或者主要负责人、注册资本、网络地址或者终止经营活动的备案</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其他行政权力</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依据《公务员法》《行政机关公务员处分条例》《中华人民共和国行政监察法》有关追责情形进行责任追究</w:t>
            </w:r>
          </w:p>
          <w:p>
            <w:pPr>
              <w:jc w:val="both"/>
              <w:rPr>
                <w:rFonts w:ascii="仿宋" w:eastAsia="仿宋" w:hAnsi="仿宋" w:cs="仿宋" w:hint="eastAsia"/>
                <w:b w:val="0"/>
                <w:bCs/>
                <w:i w:val="0"/>
                <w:color w:val="auto"/>
                <w:kern w:val="2"/>
                <w:sz w:val="18"/>
                <w:szCs w:val="18"/>
                <w:highlight w:val="none"/>
                <w:u w:val="none"/>
                <w:lang w:val="en-US" w:eastAsia="zh-CN" w:bidi="ar-SA"/>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654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11632127015031707F4631009040000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易制毒化学品生产经营备案证明核发</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其他行政权力</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自然人、企事业、法人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有限期2个工作日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有限期2个工作日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依据《公务员法》《行政机关公务员处分条例》《中华人民共和国行政监察法》有关追责情形进行责任追究</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化隆县公安局禁毒大队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655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11632127015031707F4631009060000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毒品和易制毒化学品检查</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其他行政权力</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自然人、企事业、法人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有限期2个工作日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有限期2个工作日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依据《公务员法》《行政机关公务员处分条例》《中华人民共和国行政监察法》有关追责情形进行责任追究</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化隆县公安局禁毒大队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656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11632127015031707F4631009065000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第二、三类非药品类易制毒化学品登记备案监管</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其他行政权力</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自然人、企事业、法人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有限期2个工作日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有限期2个工作日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依据《公务员法》《行政机关公务员处分条例》《中华人民共和国行政监察法》有关追责情形进行责任追究</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化隆县公安局禁毒大队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657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11632127015031707F4631009066000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对易制毒化学品购用证明核发的许可</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其他行政权力</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自然人、企事业、法人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有限期2个工作日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有限期2个工作日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依据《公务员法》《行政机关公务员处分条例》《中华人民共和国行政监察法》有关追责情形进行责任追究</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化隆县公安局禁毒大队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Cs/>
                <w:color w:val="auto"/>
                <w:sz w:val="18"/>
                <w:szCs w:val="18"/>
                <w:highlight w:val="none"/>
                <w:lang w:val="en-US" w:eastAsia="zh-CN"/>
              </w:rPr>
            </w:pPr>
            <w:r>
              <w:rPr>
                <w:rFonts w:ascii="宋体" w:eastAsia="宋体" w:hAnsi="宋体" w:cs="宋体" w:hint="eastAsia"/>
                <w:i w:val="0"/>
                <w:color w:val="000000"/>
                <w:kern w:val="0"/>
                <w:sz w:val="22"/>
                <w:szCs w:val="22"/>
                <w:u w:val="none"/>
                <w:lang w:val="en-US" w:eastAsia="zh-CN"/>
              </w:rPr>
              <w:t xml:space="preserve">658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11632123015025737X4631009019001</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大陆居民往来台湾通行证签发-首次申请</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其他行政权力</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国家发展计划委员会、财政部《关于调整往来港澳通行证等收费标准的通知》（计价格〔2002〕1097号 2002.7.9）,《国家发展改革委 财政部关于降低电信网码号资源占用费等部分行政事业性收费标准的通知》（发改价格〔2017〕1186号 2017.6.22）；《国家发展改革委 财政部门关于降低部分行政收费标准的通知》（发改价格【2019】914号</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有限期7个工作日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有限期7个工作日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《中国公民往来台湾地区管理办法》第三十八条 执行本办法的国建工作人员，利用职权索取、收受贿赂或者由其他违法失职行为，情节较轻的，由主管部门予以行政处分；情节严重，构成犯罪的，依照《中华人民共和国刑法》的有关规定追究刑事责任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0972- 8712178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Cs/>
                <w:color w:val="auto"/>
                <w:sz w:val="18"/>
                <w:szCs w:val="18"/>
                <w:highlight w:val="none"/>
              </w:rPr>
            </w:pPr>
            <w:r>
              <w:rPr>
                <w:rFonts w:ascii="宋体" w:eastAsia="宋体" w:hAnsi="宋体" w:cs="宋体" w:hint="eastAsia"/>
                <w:i w:val="0"/>
                <w:color w:val="000000"/>
                <w:kern w:val="0"/>
                <w:sz w:val="22"/>
                <w:szCs w:val="22"/>
                <w:u w:val="none"/>
                <w:lang w:val="en-US" w:eastAsia="zh-CN"/>
              </w:rPr>
              <w:t xml:space="preserve">659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11632123015025737X4631009019002</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大陆居民往来台湾通行证签发-换发申请</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其他行政权力</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国家发展计划委员会、财政部《关于调整往来港澳通行证等收费标准的通知》</w:t>
            </w:r>
            <w:r>
              <w:rPr>
                <w:rFonts w:ascii="仿宋" w:eastAsia="仿宋" w:hAnsi="仿宋" w:cs="仿宋" w:hint="eastAsia"/>
                <w:b w:val="0"/>
                <w:bCs/>
                <w:i w:val="0"/>
                <w:color w:val="auto"/>
                <w:kern w:val="0"/>
                <w:sz w:val="18"/>
                <w:szCs w:val="18"/>
                <w:highlight w:val="none"/>
                <w:u w:val="none"/>
                <w:lang w:val="en-US" w:eastAsia="zh-CN"/>
              </w:rPr>
              <w:br/>
            </w:r>
            <w:r>
              <w:rPr>
                <w:rFonts w:ascii="仿宋" w:eastAsia="仿宋" w:hAnsi="仿宋" w:cs="仿宋" w:hint="eastAsia"/>
                <w:b w:val="0"/>
                <w:bCs/>
                <w:i w:val="0"/>
                <w:color w:val="auto"/>
                <w:kern w:val="0"/>
                <w:sz w:val="18"/>
                <w:szCs w:val="18"/>
                <w:highlight w:val="none"/>
                <w:u w:val="none"/>
                <w:lang w:val="en-US" w:eastAsia="zh-CN"/>
              </w:rPr>
              <w:t xml:space="preserve">（计价格〔2002〕1097号 2002.7.9）,《国家发展改革委 财政部关于降低电信网码号资源占用费等部分行政事业性收费标准的通知》（发改价格〔2017〕1186号 2017.6.22）；《国家发展改革委 财政部门关于降低部分行政收费标准的通知》（发改价格【2019】914号 </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有限期7个工作日</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有限期7个工作日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《中国公民往来台湾地区管理办法》（发布时间）第三十八条 执行本办法的国建工作人员，利用职权索取、收受贿赂或者由其他违法失职行为，情节较轻的，由主管部门予以行政处分；情节严重，构成犯罪的，依照《中华人民共和国刑法》的有关规定追究刑事责任。</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Cs/>
                <w:color w:val="auto"/>
                <w:sz w:val="18"/>
                <w:szCs w:val="18"/>
                <w:highlight w:val="none"/>
              </w:rPr>
            </w:pPr>
            <w:r>
              <w:rPr>
                <w:rFonts w:ascii="宋体" w:eastAsia="宋体" w:hAnsi="宋体" w:cs="宋体" w:hint="eastAsia"/>
                <w:i w:val="0"/>
                <w:color w:val="000000"/>
                <w:kern w:val="0"/>
                <w:sz w:val="22"/>
                <w:szCs w:val="22"/>
                <w:u w:val="none"/>
                <w:lang w:val="en-US" w:eastAsia="zh-CN"/>
              </w:rPr>
              <w:t xml:space="preserve">660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11632123015025737X4631009019003</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大陆往来台湾签注签发-团队旅游签注</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其他行政权力</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国家发展计划委员会、财政部《关于调整往来港澳通行证等收费标准的通知》</w:t>
            </w:r>
            <w:r>
              <w:rPr>
                <w:rFonts w:ascii="仿宋" w:eastAsia="仿宋" w:hAnsi="仿宋" w:cs="仿宋" w:hint="eastAsia"/>
                <w:b w:val="0"/>
                <w:bCs/>
                <w:i w:val="0"/>
                <w:color w:val="auto"/>
                <w:kern w:val="0"/>
                <w:sz w:val="18"/>
                <w:szCs w:val="18"/>
                <w:highlight w:val="none"/>
                <w:u w:val="none"/>
                <w:lang w:val="en-US" w:eastAsia="zh-CN"/>
              </w:rPr>
              <w:br/>
            </w:r>
            <w:r>
              <w:rPr>
                <w:rFonts w:ascii="仿宋" w:eastAsia="仿宋" w:hAnsi="仿宋" w:cs="仿宋" w:hint="eastAsia"/>
                <w:b w:val="0"/>
                <w:bCs/>
                <w:i w:val="0"/>
                <w:color w:val="auto"/>
                <w:kern w:val="0"/>
                <w:sz w:val="18"/>
                <w:szCs w:val="18"/>
                <w:highlight w:val="none"/>
                <w:u w:val="none"/>
                <w:lang w:val="en-US" w:eastAsia="zh-CN"/>
              </w:rPr>
              <w:t xml:space="preserve">（计价格〔2002〕1097号 2002.7.9）,《国家发展改革委 财政部关于降低电信网码号资源占用费等部分行政事业性收费标准的通知》（发改价格〔2017〕1186号 2017.6.22）；《国家发展改革委 财政部门关于降低部分行政收费标准的通知》（发改价格【2019】914号 </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有限期7个工作日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有限期7个工作日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《中国公民往来台湾地区管理办法》第三十八条 执行本办法的国建工作人员，利用职权索取、收受贿赂或者由其他违法失职行为，情节较轻的，由主管部门予以行政处分；情节严重，构成犯罪的，依照《中华人民共和国刑法》的有关规定追究刑事责任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 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Cs/>
                <w:color w:val="auto"/>
                <w:sz w:val="18"/>
                <w:szCs w:val="18"/>
                <w:highlight w:val="none"/>
              </w:rPr>
            </w:pPr>
            <w:r>
              <w:rPr>
                <w:rFonts w:ascii="宋体" w:eastAsia="宋体" w:hAnsi="宋体" w:cs="宋体" w:hint="eastAsia"/>
                <w:i w:val="0"/>
                <w:color w:val="000000"/>
                <w:kern w:val="0"/>
                <w:sz w:val="22"/>
                <w:szCs w:val="22"/>
                <w:u w:val="none"/>
                <w:lang w:val="en-US" w:eastAsia="zh-CN"/>
              </w:rPr>
              <w:t xml:space="preserve">661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11632123015025737X4631009019004</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大陆居民往来台湾通行证签发-过期申请</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其他行政权力</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国家发展计划委员会、财政部《关于调整往来港澳通行证等收费标准的通知》</w:t>
            </w:r>
            <w:r>
              <w:rPr>
                <w:rFonts w:ascii="仿宋" w:eastAsia="仿宋" w:hAnsi="仿宋" w:cs="仿宋" w:hint="eastAsia"/>
                <w:b w:val="0"/>
                <w:bCs/>
                <w:i w:val="0"/>
                <w:color w:val="auto"/>
                <w:kern w:val="0"/>
                <w:sz w:val="18"/>
                <w:szCs w:val="18"/>
                <w:highlight w:val="none"/>
                <w:u w:val="none"/>
                <w:lang w:val="en-US" w:eastAsia="zh-CN"/>
              </w:rPr>
              <w:br/>
            </w:r>
            <w:r>
              <w:rPr>
                <w:rFonts w:ascii="仿宋" w:eastAsia="仿宋" w:hAnsi="仿宋" w:cs="仿宋" w:hint="eastAsia"/>
                <w:b w:val="0"/>
                <w:bCs/>
                <w:i w:val="0"/>
                <w:color w:val="auto"/>
                <w:kern w:val="0"/>
                <w:sz w:val="18"/>
                <w:szCs w:val="18"/>
                <w:highlight w:val="none"/>
                <w:u w:val="none"/>
                <w:lang w:val="en-US" w:eastAsia="zh-CN"/>
              </w:rPr>
              <w:t xml:space="preserve">（计价格〔2002〕1097号 2002.7.9）,《国家发展改革委 财政部关于降低电信网码号资源占用费等部分行政事业性收费标准的通知》（发改价格〔2017〕1186号 2017.6.22）；《国家发展改革委 财政部门关于降低部分行政收费标准的通知》（发改价格【2019】914号 </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有限期7个工作日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有限期7个工作日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《中国公民往来台湾地区管理办法》第三十八条 执行本办法的国建工作人员，利用职权索取、收受贿赂或者由其他违法失职行为，情节较轻的，由主管部门予以行政处分；情节严重，构成犯罪的，依照《中华人民共和国刑法》的有关规定追究刑事责任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662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11632123015025737X4631009046001</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普通护照签发-换发申请</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其他行政权力</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国家发展计划委员会、财政部《关于调整往来港澳通行证等收费标准的通知》</w:t>
            </w:r>
            <w:r>
              <w:rPr>
                <w:rFonts w:ascii="仿宋" w:eastAsia="仿宋" w:hAnsi="仿宋" w:cs="仿宋" w:hint="eastAsia"/>
                <w:b w:val="0"/>
                <w:bCs/>
                <w:i w:val="0"/>
                <w:color w:val="auto"/>
                <w:kern w:val="0"/>
                <w:sz w:val="18"/>
                <w:szCs w:val="18"/>
                <w:highlight w:val="none"/>
                <w:u w:val="none"/>
                <w:lang w:val="en-US" w:eastAsia="zh-CN"/>
              </w:rPr>
              <w:br/>
            </w:r>
            <w:r>
              <w:rPr>
                <w:rFonts w:ascii="仿宋" w:eastAsia="仿宋" w:hAnsi="仿宋" w:cs="仿宋" w:hint="eastAsia"/>
                <w:b w:val="0"/>
                <w:bCs/>
                <w:i w:val="0"/>
                <w:color w:val="auto"/>
                <w:kern w:val="0"/>
                <w:sz w:val="18"/>
                <w:szCs w:val="18"/>
                <w:highlight w:val="none"/>
                <w:u w:val="none"/>
                <w:lang w:val="en-US" w:eastAsia="zh-CN"/>
              </w:rPr>
              <w:t xml:space="preserve">（计价格〔2002〕1097号 2002.7.9）,《国家发展改革委 财政部关于降低电信网码号资源占用费等部分行政事业性收费标准的通知》（发改价格〔2017〕1186号 2017.6.22）；《国家发展改革委 财政部门关于降低部分行政收费标准的通知》（发改价格【2019】914号</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有限期7个工作日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有限期7个工作日</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出境入境管理法》（2013年7月1日）第八十五条履行出境入境管理职责的工作人员，由下列行为之一的，依法给予处分;(一)违反法律、行政法规，为不符合规定条件的外国人签发签证、外国人停留居留证件等出入境证件的；（二）违反法律、行政法规、行政法规，审核验放不符合规定条件的人员或者交通运输工具出境入境的；（三）泄露在出境入境管理工作中知悉的个人信息，侵害当事人合法权益的，《中华人民共和国护照法》第二十条护照签发机关工作人员在办理护照过程中有下列行为之一的，依法给予行政处分；构成犯罪的，依法追究刑事责任：（一）应当受理而不予受理的；（二）无正当理由不在法定期限内签发的；（三）超出国家规定标注收取费用的；（四）向申请人索取或者收受贿赂偶的；（五）泄露因制作、签发护照而知悉的公民个人信息，侵害公民合法权益的；（六）滥用职权、玩忽职守、徇私舞弊的其他行为。</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 </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663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11632123015025737X4631009046002</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普通护照签发-补发申请</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其他行政权力</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国家发展计划委员会、财政部《关于调整往来港澳通行证等收费标准的通知》</w:t>
            </w:r>
            <w:r>
              <w:rPr>
                <w:rFonts w:ascii="仿宋" w:eastAsia="仿宋" w:hAnsi="仿宋" w:cs="仿宋" w:hint="eastAsia"/>
                <w:b w:val="0"/>
                <w:bCs/>
                <w:i w:val="0"/>
                <w:color w:val="auto"/>
                <w:kern w:val="0"/>
                <w:sz w:val="18"/>
                <w:szCs w:val="18"/>
                <w:highlight w:val="none"/>
                <w:u w:val="none"/>
                <w:lang w:val="en-US" w:eastAsia="zh-CN"/>
              </w:rPr>
              <w:br/>
            </w:r>
            <w:r>
              <w:rPr>
                <w:rFonts w:ascii="仿宋" w:eastAsia="仿宋" w:hAnsi="仿宋" w:cs="仿宋" w:hint="eastAsia"/>
                <w:b w:val="0"/>
                <w:bCs/>
                <w:i w:val="0"/>
                <w:color w:val="auto"/>
                <w:kern w:val="0"/>
                <w:sz w:val="18"/>
                <w:szCs w:val="18"/>
                <w:highlight w:val="none"/>
                <w:u w:val="none"/>
                <w:lang w:val="en-US" w:eastAsia="zh-CN"/>
              </w:rPr>
              <w:t xml:space="preserve">（计价格〔2002〕1097号 2002.7.9）,《国家发展改革委 财政部关于降低电信网码号资源占用费等部分行政事业性收费标准的通知》（发改价格〔2017〕1186号 2017.6.22）；《国家发展改革委 财政部门关于降低部分行政收费标准的通知》（发改价格【2019】914号 </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有限期7个工作日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有限期7个工作日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出境入境管理法》（2013年7月1日）第八十五条履行出境入境管理职责的工作人员，由下列行为之一的，依法给予处分;(一)违反法律、行政法规，为不符合规定条件的外国人签发签证、外国人停留居留证件等出入境证件的；（二）违反法律、行政法规、行政法规，审核验放不符合规定条件的人员或者交通运输工具出境入境的；（三）泄露在出境入境管理工作中知悉的个人信息，侵害当事人合法权益的，《中华人民共和国护照法》第二十条护照签发机关工作人员在办理护照过程中有下列行为之一的，依法给予行政处分；构成犯罪的，依法追究刑事责任：（一）应当受理而不予受理的；（二）无正当理由不在法定期限内签发的；（三）超出国家规定标注收取费用的；（四）向申请人索取或者收受贿赂偶的；（五）泄露因制作、签发护照而知悉的公民个人信息，侵害公民合法权益的；（六）滥用职权、玩忽职守、徇私舞弊的其他行为。</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664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11632123015025737X4631009046003</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普通护照签发-首次申请</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其他行政权力</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国家发展计划委员会、财政部《关于调整往来港澳通行证等收费标准的通知》</w:t>
            </w:r>
            <w:r>
              <w:rPr>
                <w:rFonts w:ascii="仿宋" w:eastAsia="仿宋" w:hAnsi="仿宋" w:cs="仿宋" w:hint="eastAsia"/>
                <w:b w:val="0"/>
                <w:bCs/>
                <w:i w:val="0"/>
                <w:color w:val="auto"/>
                <w:kern w:val="0"/>
                <w:sz w:val="18"/>
                <w:szCs w:val="18"/>
                <w:highlight w:val="none"/>
                <w:u w:val="none"/>
                <w:lang w:val="en-US" w:eastAsia="zh-CN"/>
              </w:rPr>
              <w:br/>
            </w:r>
            <w:r>
              <w:rPr>
                <w:rFonts w:ascii="仿宋" w:eastAsia="仿宋" w:hAnsi="仿宋" w:cs="仿宋" w:hint="eastAsia"/>
                <w:b w:val="0"/>
                <w:bCs/>
                <w:i w:val="0"/>
                <w:color w:val="auto"/>
                <w:kern w:val="0"/>
                <w:sz w:val="18"/>
                <w:szCs w:val="18"/>
                <w:highlight w:val="none"/>
                <w:u w:val="none"/>
                <w:lang w:val="en-US" w:eastAsia="zh-CN"/>
              </w:rPr>
              <w:t xml:space="preserve">（计价格〔2002〕1097号 2002.7.9）,《国家发展改革委 财政部关于降低电信网码号资源占用费等部分行政事业性收费标准的通知》（发改价格〔2017〕1186号 2017.6.22）；《国家发展改革委 财政部门关于降低部分行政收费标准的通知》（发改价格【2019】914号 </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有限期7个工作日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有限期7个工作日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出境入境管理法》（2013年7月1日）第八十五条履行出境入境管理职责的工作人员，由下列行为之一的，依法给予处分;(一)违反法律、行政法规，为不符合规定条件的外国人签发签证、外国人停留居留证件等出入境证件的；（二）违反法律、行政法规、行政法规，审核验放不符合规定条件的人员或者交通运输工具出境入境的；（三）泄露在出境入境管理工作中知悉的个人信息，侵害当事人合法权益的，《中华人民共和国护照法》第二十条护照签发机关工作人员在办理护照过程中有下列行为之一的，依法给予行政处分；构成犯罪的，依法追究刑事责任：（一）应当受理而不予受理的；（二）无正当理由不在法定期限内签发的；（三）超出国家规定标注收取费用的；（四）向申请人索取或者收受贿赂偶的；（五）泄露因制作、签发护照而知悉的公民个人信息，侵害公民合法权益的；（六）滥用职权、玩忽职守、徇私舞弊的其他行为。</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14033"/>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665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11632123015025737X4631009046004</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普通护照签发-过期申请</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其他行政权力</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国家发展计划委员会、财政部《关于调整往来港澳通行证等收费标准的通知》</w:t>
            </w:r>
            <w:r>
              <w:rPr>
                <w:rFonts w:ascii="仿宋" w:eastAsia="仿宋" w:hAnsi="仿宋" w:cs="仿宋" w:hint="eastAsia"/>
                <w:b w:val="0"/>
                <w:bCs/>
                <w:i w:val="0"/>
                <w:color w:val="auto"/>
                <w:kern w:val="0"/>
                <w:sz w:val="18"/>
                <w:szCs w:val="18"/>
                <w:highlight w:val="none"/>
                <w:u w:val="none"/>
                <w:lang w:val="en-US" w:eastAsia="zh-CN"/>
              </w:rPr>
              <w:br/>
            </w:r>
            <w:r>
              <w:rPr>
                <w:rFonts w:ascii="仿宋" w:eastAsia="仿宋" w:hAnsi="仿宋" w:cs="仿宋" w:hint="eastAsia"/>
                <w:b w:val="0"/>
                <w:bCs/>
                <w:i w:val="0"/>
                <w:color w:val="auto"/>
                <w:kern w:val="0"/>
                <w:sz w:val="18"/>
                <w:szCs w:val="18"/>
                <w:highlight w:val="none"/>
                <w:u w:val="none"/>
                <w:lang w:val="en-US" w:eastAsia="zh-CN"/>
              </w:rPr>
              <w:t xml:space="preserve">（计价格〔2002〕1097号 2002.7.9）,《国家发展改革委 财政部关于降低电信网码号资源占用费等部分行政事业性收费标准的通知》（发改价格〔2017〕1186号 2017.6.22）；《国家发展改革委 财政部门关于降低部分行政收费标准的通知》（发改价格【2019】914号 </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有限期7个工作日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有限期7个工作日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出境入境管理法》（2013年7月1日）第八十五条履行出境入境管理职责的工作人员，由下列行为之一的，依法给予处分;(一)违反法律、行政法规，为不符合规定条件的外国人签发签证、外国人停留居留证件等出入境证件的；（二）违反法律、行政法规、行政法规，审核验放不符合规定条件的人员或者交通运输工具出境入境的；（三）泄露在出境入境管理工作中知悉的个人信息，侵害当事人合法权益的，《中华人民共和国护照法》第二十条护照签发机关工作人员在办理护照过程中有下列行为之一的，依法给予行政处分；构成犯罪的，依法追究刑事责任：（一）应当受理而不予受理的；（二）无正当理由不在法定期限内签发的；（三）超出国家规定标注收取费用的；（四）向申请人索取或者收受贿赂偶的；（五）泄露因制作、签发护照而知悉的公民个人信息，侵害公民合法权益的；（六）滥用职权、玩忽职守、徇私舞弊的其他行为。</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 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666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11632123015025737X4631009046005</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普通护照签发-加注申请</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其他行政权力</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国家发展计划委员会、财政部《关于调整往来港澳通行证等收费标准的通知》</w:t>
            </w:r>
            <w:r>
              <w:rPr>
                <w:rFonts w:ascii="仿宋" w:eastAsia="仿宋" w:hAnsi="仿宋" w:cs="仿宋" w:hint="eastAsia"/>
                <w:b w:val="0"/>
                <w:bCs/>
                <w:i w:val="0"/>
                <w:color w:val="auto"/>
                <w:kern w:val="0"/>
                <w:sz w:val="18"/>
                <w:szCs w:val="18"/>
                <w:highlight w:val="none"/>
                <w:u w:val="none"/>
                <w:lang w:val="en-US" w:eastAsia="zh-CN"/>
              </w:rPr>
              <w:br/>
            </w:r>
            <w:r>
              <w:rPr>
                <w:rFonts w:ascii="仿宋" w:eastAsia="仿宋" w:hAnsi="仿宋" w:cs="仿宋" w:hint="eastAsia"/>
                <w:b w:val="0"/>
                <w:bCs/>
                <w:i w:val="0"/>
                <w:color w:val="auto"/>
                <w:kern w:val="0"/>
                <w:sz w:val="18"/>
                <w:szCs w:val="18"/>
                <w:highlight w:val="none"/>
                <w:u w:val="none"/>
                <w:lang w:val="en-US" w:eastAsia="zh-CN"/>
              </w:rPr>
              <w:t xml:space="preserve">（计价格〔2002〕1097号 2002.7.9）,《国家发展改革委 财政部关于降低电信网码号资源占用费等部分行政事业性收费标准的通知》（发改价格〔2017〕1186号 2017.6.22）；《国家发展改革委 财政部门关于降低部分行政收费标准的通知》（发改价格【2019】914号 </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有限期7个工作日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有限期7个工作日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出境入境管理法》（2013年7月1日）第八十五条履行出境入境管理职责的工作人员，由下列行为之一的，依法给予处分;(一)违反法律、行政法规，为不符合规定条件的外国人签发签证、外国人停留居留证件等出入境证件的；（二）违反法律、行政法规、行政法规，审核验放不符合规定条件的人员或者交通运输工具出境入境的；（三）泄露在出境入境管理工作中知悉的个人信息，侵害当事人合法权益的，《中华人民共和国护照法》第二十条护照签发机关工作人员在办理护照过程中有下列行为之一的，依法给予行政处分；构成犯罪的，依法追究刑事责任：（一）应当受理而不予受理的；（二）无正当理由不在法定期限内签发的；（三）超出国家规定标注收取费用的；（四）向申请人索取或者收受贿赂偶的；（五）泄露因制作、签发护照而知悉的公民个人信息，侵害公民合法权益的；（六）滥用职权、玩忽职守、徇私舞弊的其他行为。</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667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11632127015031707F4631009064000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摩托车、三轮车机动车、低速载货汽车及5座以下国产免检机动车（不含进口车）注册登记</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其他行政权力</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《公安机关行政许可工作规定》第三十九条  公安机关从事行政许可工作的人员具有下列情形之一的，依法给予行政处分，并可以视情调离行政许可工作岗位；构成犯罪的，依法追究刑事责任：（一）索取或者收受他人财务或者其他利益的；（二）玩忽职守或者滥用职权的；(三)1年内受到2次以上投诉，且投诉属实，情节严重、影响恶劣的；（四）其他违法违纪情形。</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  依据：第四十条   公安机关从事行政许可的工作人员在实施行政许可工作中有执法过错的，按照《公安机关人民警察纪律令》追究责任；构成犯罪的，依法追究刑事责任。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668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631009008000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机动车检验机构备案</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其他行政权力</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669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631009010000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注销最高准驾驶车型或者实习准驾车型的驾驶资格</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其他行政权力</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w:t>
            </w:r>
            <w:r>
              <w:rPr>
                <w:rFonts w:ascii="仿宋" w:eastAsia="仿宋" w:hAnsi="仿宋" w:cs="仿宋" w:hint="eastAsia"/>
                <w:bCs/>
                <w:color w:val="auto"/>
                <w:kern w:val="0"/>
                <w:sz w:val="18"/>
                <w:szCs w:val="18"/>
                <w:highlight w:val="none"/>
                <w:lang w:val="en-US" w:eastAsia="zh-CN"/>
              </w:rPr>
              <w:t xml:space="preserve">公安局</w:t>
            </w:r>
            <w:r>
              <w:rPr>
                <w:rFonts w:ascii="仿宋" w:eastAsia="仿宋" w:hAnsi="仿宋" w:cs="仿宋" w:hint="eastAsia"/>
                <w:bCs/>
                <w:color w:val="auto"/>
                <w:kern w:val="0"/>
                <w:sz w:val="18"/>
                <w:szCs w:val="18"/>
                <w:highlight w:val="none"/>
              </w:rPr>
              <w:t xml:space="preserve">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670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631009012000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对机动车、非机动车和行人采取限制通行、禁止通行等措施</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其他行政权力</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1</w:t>
            </w:r>
            <w:r>
              <w:rPr>
                <w:rFonts w:ascii="仿宋" w:eastAsia="仿宋" w:hAnsi="仿宋" w:cs="仿宋" w:hint="eastAsia"/>
                <w:bCs/>
                <w:color w:val="auto"/>
                <w:kern w:val="0"/>
                <w:sz w:val="18"/>
                <w:szCs w:val="18"/>
                <w:highlight w:val="none"/>
              </w:rPr>
              <w:t xml:space="preserve">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1</w:t>
            </w:r>
            <w:r>
              <w:rPr>
                <w:rFonts w:ascii="仿宋" w:eastAsia="仿宋" w:hAnsi="仿宋" w:cs="仿宋" w:hint="eastAsia"/>
                <w:bCs/>
                <w:color w:val="auto"/>
                <w:kern w:val="0"/>
                <w:sz w:val="18"/>
                <w:szCs w:val="18"/>
                <w:highlight w:val="none"/>
              </w:rPr>
              <w:t xml:space="preserve">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w:t>
            </w:r>
            <w:r>
              <w:rPr>
                <w:rFonts w:ascii="仿宋" w:eastAsia="仿宋" w:hAnsi="仿宋" w:cs="仿宋" w:hint="eastAsia"/>
                <w:bCs/>
                <w:color w:val="auto"/>
                <w:kern w:val="0"/>
                <w:sz w:val="18"/>
                <w:szCs w:val="18"/>
                <w:highlight w:val="none"/>
              </w:rPr>
              <w:t xml:space="preserve">7711814</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w:t>
            </w:r>
            <w:r>
              <w:rPr>
                <w:rFonts w:ascii="仿宋" w:eastAsia="仿宋" w:hAnsi="仿宋" w:cs="仿宋" w:hint="eastAsia"/>
                <w:bCs/>
                <w:color w:val="auto"/>
                <w:kern w:val="0"/>
                <w:sz w:val="18"/>
                <w:szCs w:val="18"/>
                <w:highlight w:val="none"/>
              </w:rPr>
              <w:t xml:space="preserve">7711816</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671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631009016000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机动车驾驶人记分</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其他行政权力</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县交通警察大队车辆管理所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672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631009017000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实行交通管制</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其他行政权力</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673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631009027000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注销最高准驾车型或者实习准驾驶车型</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其他行政权力</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674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631009029000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影响交通安全的道路施工许可</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其他行政权力</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675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631009032000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六个月内发生二次以上特大交通事故负有主要责任或者全部责任的专业运输单位</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其他行政权力</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w:t>
            </w:r>
            <w:r>
              <w:rPr>
                <w:rFonts w:ascii="仿宋" w:eastAsia="仿宋" w:hAnsi="仿宋" w:cs="仿宋" w:hint="eastAsia"/>
                <w:bCs/>
                <w:color w:val="auto"/>
                <w:kern w:val="0"/>
                <w:sz w:val="18"/>
                <w:szCs w:val="18"/>
                <w:highlight w:val="none"/>
                <w:lang w:val="en-US" w:eastAsia="zh-CN"/>
              </w:rPr>
              <w:t xml:space="preserve">5</w:t>
            </w:r>
            <w:r>
              <w:rPr>
                <w:rFonts w:ascii="仿宋" w:eastAsia="仿宋" w:hAnsi="仿宋" w:cs="仿宋" w:hint="eastAsia"/>
                <w:bCs/>
                <w:color w:val="auto"/>
                <w:kern w:val="0"/>
                <w:sz w:val="18"/>
                <w:szCs w:val="18"/>
                <w:highlight w:val="none"/>
              </w:rPr>
              <w:t xml:space="preserve">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w:t>
            </w:r>
            <w:r>
              <w:rPr>
                <w:rFonts w:ascii="仿宋" w:eastAsia="仿宋" w:hAnsi="仿宋" w:cs="仿宋" w:hint="eastAsia"/>
                <w:bCs/>
                <w:color w:val="auto"/>
                <w:kern w:val="0"/>
                <w:sz w:val="18"/>
                <w:szCs w:val="18"/>
                <w:highlight w:val="none"/>
              </w:rPr>
              <w:t xml:space="preserve">7711816</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w:t>
            </w:r>
            <w:r>
              <w:rPr>
                <w:rFonts w:ascii="仿宋" w:eastAsia="仿宋" w:hAnsi="仿宋" w:cs="仿宋" w:hint="eastAsia"/>
                <w:bCs/>
                <w:color w:val="auto"/>
                <w:kern w:val="0"/>
                <w:sz w:val="18"/>
                <w:szCs w:val="18"/>
                <w:highlight w:val="none"/>
              </w:rPr>
              <w:t xml:space="preserve">7711814</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676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631009039000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公路运输危险化学品的车辆须遵守公安部门规定的行车时间和路线进入禁止通行区域</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其他行政权力</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677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631009041000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公安机关交通管理部门公告机动车驾驶人记分达到12分且拒不参加公安机关交通管理部门的学习、接受考试的机动车驾驶证停止使用</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其他行政权力</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678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631009047000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机动车（低速载货汽车、三轮汽车、三轮及两轮摩托车、轻便摩托车）行驶证和驾驶证的登记、检验、变更和注销</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其他行政权力</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679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631009053000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延期期满换证、延期年度体检</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其他行政权力</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县公安局交警大队车辆管理所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680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631009055000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驾驶人审验</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其他行政权力</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县公安局交警大队车辆管理所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681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631009057000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机动车驾驶证（驾驶证C1以下的车型，不包括C1）的核发、审验</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其他行政权力</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682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631009067000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驾驶证期满换证、驾驶证补证、损坏换证</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其他行政权力</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县公安局交警大队车辆管理所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683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11632123015025737X4631009062000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户口准迁证、迁移证核发</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其他行政权力</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化隆县公安局治安大队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lang w:val="en-US" w:eastAsia="zh-CN"/>
              </w:rPr>
              <w:t xml:space="preserve">依据《户口登记管理条例》（1958年1月9）及中华人民共和国居民身份证法(2011修正)第十九条 人民警察有下列行为之一的，根据情节轻重，依法给予行政处分；构成犯罪的，依法追究刑事责任： （一）利用制作、发放、查验居民身份证的便利，收受他人财物或者谋取其他利益的； （二）非法变更公民身份号码，或者在居民身份证上登载本法第三条第一款规定项目以外的信息或者故意登载虚假信息的； （三）无正当理由不在法定期限内发放居民身份证的； （四）违反规定查验、扣押居民身份证，侵害公民合法权益的； （五）泄露因制作、发放、查验、扣押居民身份证而知悉的公民个人信息，侵害公民合法权益的。</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化隆县公安局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684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11632123015025737X4631009035000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收缴伪造、变造的居民身份证和骗领的居民身份证</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其他行政权力</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其他组织,事业法人,社会组织法人,自然人,非法人企业,行政机关,企业法人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rPr>
              <w:t xml:space="preserve">中华人民共和国居民身份证法(2011修正)</w:t>
            </w:r>
            <w:r>
              <w:rPr>
                <w:rFonts w:ascii="仿宋" w:eastAsia="仿宋" w:hAnsi="仿宋" w:cs="仿宋" w:hint="eastAsia"/>
                <w:bCs/>
                <w:color w:val="auto"/>
                <w:kern w:val="0"/>
                <w:sz w:val="18"/>
                <w:szCs w:val="18"/>
                <w:highlight w:val="none"/>
                <w:lang w:val="en-US" w:eastAsia="zh-CN"/>
              </w:rPr>
              <w:t xml:space="preserve">第十九条 </w:t>
            </w:r>
            <w:r>
              <w:rPr>
                <w:rFonts w:ascii="仿宋" w:eastAsia="仿宋" w:hAnsi="仿宋" w:cs="仿宋" w:hint="eastAsia"/>
                <w:bCs/>
                <w:color w:val="auto"/>
                <w:kern w:val="0"/>
                <w:sz w:val="18"/>
                <w:szCs w:val="18"/>
                <w:highlight w:val="none"/>
              </w:rPr>
              <w:t xml:space="preserve">人民警察有下列行为之一的，根据情节轻重，依法给予行政处分；构成犯罪的，依法追究刑事责任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09717411812</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0972-8693314</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化隆县公安局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685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11632123015025737X4631009020000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居民身份证核发、临时居民身份、居民户口簿（含户口登记内容变更）核发</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其他行政权力</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依据《户口登记管理条例》（1958年1月9）及中华人民共和国居民身份证法(2011修正)第十九条 人民警察有下列行为之一的，根据情节轻重，依法给予行政处分；构成犯罪的，依法追究刑事责任： （一）利用制作、发放、查验居民身份证的便利，收受他人财物或者谋取其他利益的； （二）非法变更公民身份号码，或者在居民身份证上登载本法第三条第一款规定项目以外的信息或者故意登载虚假信息的； （三）无正当理由不在法定期限内发放居民身份证的； （四）违反规定查验、扣押居民身份证，侵害公民合法权益的； （五）泄露因制作、发放、查验、扣押居民身份证而知悉的公民个人信息，侵害公民合法权益的。</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化隆县公安局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686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11632127015031707F4632109004000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指导监督单位内部治安保卫工作</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行政监督</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其他组织,事业法人,社会组织法人,非法人企业,行政机关,企业法人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shd w:val="clear" w:color="auto" w:fill="FFFFFF"/>
              <w:spacing w:after="225" w:afterAutospacing="0" w:line="360" w:lineRule="atLeast"/>
              <w:ind w:left="0" w:firstLine="420"/>
              <w:jc w:val="left"/>
              <w:rPr>
                <w:rFonts w:ascii="仿宋" w:eastAsia="仿宋" w:hAnsi="仿宋" w:cs="仿宋" w:hint="eastAsia"/>
                <w:b w:val="0"/>
                <w:bCs/>
                <w:i w:val="0"/>
                <w:caps w:val="0"/>
                <w:color w:val="auto"/>
                <w:spacing w:val="0"/>
                <w:sz w:val="18"/>
                <w:szCs w:val="18"/>
                <w:highlight w:val="none"/>
              </w:rPr>
            </w:pPr>
            <w:r>
              <w:rPr>
                <w:rFonts w:ascii="仿宋" w:eastAsia="仿宋" w:hAnsi="仿宋" w:cs="仿宋" w:hint="eastAsia"/>
                <w:b w:val="0"/>
                <w:bCs/>
                <w:i w:val="0"/>
                <w:caps w:val="0"/>
                <w:color w:val="auto"/>
                <w:spacing w:val="0"/>
                <w:sz w:val="18"/>
                <w:szCs w:val="18"/>
                <w:highlight w:val="none"/>
                <w:shd w:val="clear" w:color="auto" w:fill="FFFFFF"/>
                <w:lang w:eastAsia="zh-CN"/>
              </w:rPr>
              <w:t xml:space="preserve">《公安机关监督检查企业事业单位内部治安保卫工作规定》（2007年10月1日）</w:t>
            </w:r>
            <w:r>
              <w:rPr>
                <w:rFonts w:ascii="仿宋" w:eastAsia="仿宋" w:hAnsi="仿宋" w:cs="仿宋" w:hint="eastAsia"/>
                <w:b w:val="0"/>
                <w:bCs/>
                <w:i w:val="0"/>
                <w:caps w:val="0"/>
                <w:color w:val="auto"/>
                <w:spacing w:val="0"/>
                <w:kern w:val="0"/>
                <w:sz w:val="18"/>
                <w:szCs w:val="18"/>
                <w:highlight w:val="none"/>
                <w:shd w:val="clear" w:color="auto" w:fill="FFFFFF"/>
                <w:lang w:val="en-US" w:eastAsia="zh-CN"/>
              </w:rPr>
              <w:t xml:space="preserve">第十四条 公安机关及其人民警察在监督检查工作中，有下列行为之一的，对直接负责的主管人员和其他直接责任人员，依法给予处分；情节严重，构成犯罪的，依法追究刑事责任：</w:t>
            </w:r>
          </w:p>
          <w:p>
            <w:pPr>
              <w:keepNext w:val="0"/>
              <w:keepLines w:val="0"/>
              <w:widowControl/>
              <w:suppressLineNumbers w:val="0"/>
              <w:shd w:val="clear" w:color="auto" w:fill="FFFFFF"/>
              <w:spacing w:after="225" w:afterAutospacing="0" w:line="360" w:lineRule="atLeast"/>
              <w:ind w:left="0" w:firstLine="420"/>
              <w:jc w:val="left"/>
              <w:rPr>
                <w:rFonts w:ascii="仿宋" w:eastAsia="仿宋" w:hAnsi="仿宋" w:cs="仿宋" w:hint="eastAsia"/>
                <w:b w:val="0"/>
                <w:bCs/>
                <w:i w:val="0"/>
                <w:caps w:val="0"/>
                <w:color w:val="auto"/>
                <w:spacing w:val="0"/>
                <w:sz w:val="18"/>
                <w:szCs w:val="18"/>
                <w:highlight w:val="none"/>
              </w:rPr>
            </w:pPr>
            <w:r>
              <w:rPr>
                <w:rFonts w:ascii="仿宋" w:eastAsia="仿宋" w:hAnsi="仿宋" w:cs="仿宋" w:hint="eastAsia"/>
                <w:b w:val="0"/>
                <w:bCs/>
                <w:i w:val="0"/>
                <w:caps w:val="0"/>
                <w:color w:val="auto"/>
                <w:spacing w:val="0"/>
                <w:kern w:val="0"/>
                <w:sz w:val="18"/>
                <w:szCs w:val="18"/>
                <w:highlight w:val="none"/>
                <w:shd w:val="clear" w:color="auto" w:fill="FFFFFF"/>
                <w:lang w:val="en-US" w:eastAsia="zh-CN"/>
              </w:rPr>
              <w:t xml:space="preserve">（一）不按规定制作、送达法律文书，超过规定的时限复查单位整改情况和核查群众举报、投诉，或者有其他不依法履行监督检查职责的行为，经指出不改正，造成严重后果的；</w:t>
            </w:r>
          </w:p>
          <w:p>
            <w:pPr>
              <w:keepNext w:val="0"/>
              <w:keepLines w:val="0"/>
              <w:widowControl/>
              <w:suppressLineNumbers w:val="0"/>
              <w:shd w:val="clear" w:color="auto" w:fill="FFFFFF"/>
              <w:spacing w:after="225" w:afterAutospacing="0" w:line="360" w:lineRule="atLeast"/>
              <w:ind w:left="0" w:firstLine="420"/>
              <w:jc w:val="left"/>
              <w:rPr>
                <w:rFonts w:ascii="仿宋" w:eastAsia="仿宋" w:hAnsi="仿宋" w:cs="仿宋" w:hint="eastAsia"/>
                <w:b w:val="0"/>
                <w:bCs/>
                <w:i w:val="0"/>
                <w:caps w:val="0"/>
                <w:color w:val="auto"/>
                <w:spacing w:val="0"/>
                <w:sz w:val="18"/>
                <w:szCs w:val="18"/>
                <w:highlight w:val="none"/>
              </w:rPr>
            </w:pPr>
            <w:r>
              <w:rPr>
                <w:rFonts w:ascii="仿宋" w:eastAsia="仿宋" w:hAnsi="仿宋" w:cs="仿宋" w:hint="eastAsia"/>
                <w:b w:val="0"/>
                <w:bCs/>
                <w:i w:val="0"/>
                <w:caps w:val="0"/>
                <w:color w:val="auto"/>
                <w:spacing w:val="0"/>
                <w:kern w:val="0"/>
                <w:sz w:val="18"/>
                <w:szCs w:val="18"/>
                <w:highlight w:val="none"/>
                <w:shd w:val="clear" w:color="auto" w:fill="FFFFFF"/>
                <w:lang w:val="en-US" w:eastAsia="zh-CN"/>
              </w:rPr>
              <w:t xml:space="preserve">（二）对责令限期整改治安隐患的单位，未经复查或者经复查治安隐患未整改，作出复查合格决定，造成公民人身伤害、公私财产损失的；</w:t>
            </w:r>
          </w:p>
          <w:p>
            <w:pPr>
              <w:keepNext w:val="0"/>
              <w:keepLines w:val="0"/>
              <w:widowControl/>
              <w:suppressLineNumbers w:val="0"/>
              <w:shd w:val="clear" w:color="auto" w:fill="FFFFFF"/>
              <w:spacing w:after="225" w:afterAutospacing="0" w:line="360" w:lineRule="atLeast"/>
              <w:ind w:left="0" w:firstLine="420"/>
              <w:jc w:val="left"/>
              <w:rPr>
                <w:rFonts w:ascii="仿宋" w:eastAsia="仿宋" w:hAnsi="仿宋" w:cs="仿宋" w:hint="eastAsia"/>
                <w:b w:val="0"/>
                <w:bCs/>
                <w:i w:val="0"/>
                <w:caps w:val="0"/>
                <w:color w:val="auto"/>
                <w:spacing w:val="0"/>
                <w:sz w:val="18"/>
                <w:szCs w:val="18"/>
                <w:highlight w:val="none"/>
              </w:rPr>
            </w:pPr>
            <w:r>
              <w:rPr>
                <w:rFonts w:ascii="仿宋" w:eastAsia="仿宋" w:hAnsi="仿宋" w:cs="仿宋" w:hint="eastAsia"/>
                <w:b w:val="0"/>
                <w:bCs/>
                <w:i w:val="0"/>
                <w:caps w:val="0"/>
                <w:color w:val="auto"/>
                <w:spacing w:val="0"/>
                <w:kern w:val="0"/>
                <w:sz w:val="18"/>
                <w:szCs w:val="18"/>
                <w:highlight w:val="none"/>
                <w:shd w:val="clear" w:color="auto" w:fill="FFFFFF"/>
                <w:lang w:val="en-US" w:eastAsia="zh-CN"/>
              </w:rPr>
              <w:t xml:space="preserve">（三）对单位或者当事人故意刁难的；</w:t>
            </w:r>
          </w:p>
          <w:p>
            <w:pPr>
              <w:keepNext w:val="0"/>
              <w:keepLines w:val="0"/>
              <w:widowControl/>
              <w:suppressLineNumbers w:val="0"/>
              <w:shd w:val="clear" w:color="auto" w:fill="FFFFFF"/>
              <w:spacing w:after="225" w:afterAutospacing="0" w:line="360" w:lineRule="atLeast"/>
              <w:ind w:left="0" w:firstLine="420"/>
              <w:jc w:val="left"/>
              <w:rPr>
                <w:rFonts w:ascii="仿宋" w:eastAsia="仿宋" w:hAnsi="仿宋" w:cs="仿宋" w:hint="eastAsia"/>
                <w:b w:val="0"/>
                <w:bCs/>
                <w:i w:val="0"/>
                <w:caps w:val="0"/>
                <w:color w:val="auto"/>
                <w:spacing w:val="0"/>
                <w:sz w:val="18"/>
                <w:szCs w:val="18"/>
                <w:highlight w:val="none"/>
              </w:rPr>
            </w:pPr>
            <w:r>
              <w:rPr>
                <w:rFonts w:ascii="仿宋" w:eastAsia="仿宋" w:hAnsi="仿宋" w:cs="仿宋" w:hint="eastAsia"/>
                <w:b w:val="0"/>
                <w:bCs/>
                <w:i w:val="0"/>
                <w:caps w:val="0"/>
                <w:color w:val="auto"/>
                <w:spacing w:val="0"/>
                <w:kern w:val="0"/>
                <w:sz w:val="18"/>
                <w:szCs w:val="18"/>
                <w:highlight w:val="none"/>
                <w:shd w:val="clear" w:color="auto" w:fill="FFFFFF"/>
                <w:lang w:val="en-US" w:eastAsia="zh-CN"/>
              </w:rPr>
              <w:t xml:space="preserve">（四）在监督检查工作中弄虚作假的；</w:t>
            </w:r>
          </w:p>
          <w:p>
            <w:pPr>
              <w:keepNext w:val="0"/>
              <w:keepLines w:val="0"/>
              <w:widowControl/>
              <w:suppressLineNumbers w:val="0"/>
              <w:shd w:val="clear" w:color="auto" w:fill="FFFFFF"/>
              <w:spacing w:after="225" w:afterAutospacing="0" w:line="360" w:lineRule="atLeast"/>
              <w:ind w:left="0" w:firstLine="420"/>
              <w:jc w:val="left"/>
              <w:rPr>
                <w:rFonts w:ascii="仿宋" w:eastAsia="仿宋" w:hAnsi="仿宋" w:cs="仿宋" w:hint="eastAsia"/>
                <w:b w:val="0"/>
                <w:bCs/>
                <w:i w:val="0"/>
                <w:caps w:val="0"/>
                <w:color w:val="auto"/>
                <w:spacing w:val="0"/>
                <w:sz w:val="18"/>
                <w:szCs w:val="18"/>
                <w:highlight w:val="none"/>
              </w:rPr>
            </w:pPr>
            <w:r>
              <w:rPr>
                <w:rFonts w:ascii="仿宋" w:eastAsia="仿宋" w:hAnsi="仿宋" w:cs="仿宋" w:hint="eastAsia"/>
                <w:b w:val="0"/>
                <w:bCs/>
                <w:i w:val="0"/>
                <w:caps w:val="0"/>
                <w:color w:val="auto"/>
                <w:spacing w:val="0"/>
                <w:kern w:val="0"/>
                <w:sz w:val="18"/>
                <w:szCs w:val="18"/>
                <w:highlight w:val="none"/>
                <w:shd w:val="clear" w:color="auto" w:fill="FFFFFF"/>
                <w:lang w:val="en-US" w:eastAsia="zh-CN"/>
              </w:rPr>
              <w:t xml:space="preserve">（五）违法违规实施处罚的；</w:t>
            </w:r>
          </w:p>
          <w:p>
            <w:pPr>
              <w:keepNext w:val="0"/>
              <w:keepLines w:val="0"/>
              <w:widowControl/>
              <w:suppressLineNumbers w:val="0"/>
              <w:shd w:val="clear" w:color="auto" w:fill="FFFFFF"/>
              <w:spacing w:after="225" w:afterAutospacing="0" w:line="360" w:lineRule="atLeast"/>
              <w:ind w:left="0" w:firstLine="420"/>
              <w:jc w:val="left"/>
              <w:rPr>
                <w:rFonts w:ascii="仿宋" w:eastAsia="仿宋" w:hAnsi="仿宋" w:cs="仿宋" w:hint="eastAsia"/>
                <w:b w:val="0"/>
                <w:bCs/>
                <w:i w:val="0"/>
                <w:caps w:val="0"/>
                <w:color w:val="auto"/>
                <w:spacing w:val="0"/>
                <w:sz w:val="18"/>
                <w:szCs w:val="18"/>
                <w:highlight w:val="none"/>
              </w:rPr>
            </w:pPr>
            <w:r>
              <w:rPr>
                <w:rFonts w:ascii="仿宋" w:eastAsia="仿宋" w:hAnsi="仿宋" w:cs="仿宋" w:hint="eastAsia"/>
                <w:b w:val="0"/>
                <w:bCs/>
                <w:i w:val="0"/>
                <w:caps w:val="0"/>
                <w:color w:val="auto"/>
                <w:spacing w:val="0"/>
                <w:kern w:val="0"/>
                <w:sz w:val="18"/>
                <w:szCs w:val="18"/>
                <w:highlight w:val="none"/>
                <w:shd w:val="clear" w:color="auto" w:fill="FFFFFF"/>
                <w:lang w:val="en-US" w:eastAsia="zh-CN"/>
              </w:rPr>
              <w:t xml:space="preserve">（六）故意泄漏监督检查中涉及的国家秘密和单位商业秘密的；</w:t>
            </w:r>
          </w:p>
          <w:p>
            <w:pPr>
              <w:keepNext w:val="0"/>
              <w:keepLines w:val="0"/>
              <w:widowControl/>
              <w:suppressLineNumbers w:val="0"/>
              <w:shd w:val="clear" w:color="auto" w:fill="FFFFFF"/>
              <w:spacing w:after="225" w:afterAutospacing="0" w:line="360" w:lineRule="atLeast"/>
              <w:ind w:left="0" w:firstLine="420"/>
              <w:jc w:val="left"/>
              <w:rPr>
                <w:rFonts w:ascii="仿宋" w:eastAsia="仿宋" w:hAnsi="仿宋" w:cs="仿宋" w:hint="eastAsia"/>
                <w:b w:val="0"/>
                <w:bCs/>
                <w:i w:val="0"/>
                <w:caps w:val="0"/>
                <w:color w:val="auto"/>
                <w:spacing w:val="0"/>
                <w:sz w:val="18"/>
                <w:szCs w:val="18"/>
                <w:highlight w:val="none"/>
              </w:rPr>
            </w:pPr>
            <w:r>
              <w:rPr>
                <w:rFonts w:ascii="仿宋" w:eastAsia="仿宋" w:hAnsi="仿宋" w:cs="仿宋" w:hint="eastAsia"/>
                <w:b w:val="0"/>
                <w:bCs/>
                <w:i w:val="0"/>
                <w:caps w:val="0"/>
                <w:color w:val="auto"/>
                <w:spacing w:val="0"/>
                <w:kern w:val="0"/>
                <w:sz w:val="18"/>
                <w:szCs w:val="18"/>
                <w:highlight w:val="none"/>
                <w:shd w:val="clear" w:color="auto" w:fill="FFFFFF"/>
                <w:lang w:val="en-US" w:eastAsia="zh-CN"/>
              </w:rPr>
              <w:t xml:space="preserve">（七）有其他渎职行为的。</w:t>
            </w:r>
          </w:p>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687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11632127015031707F4632109006000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营业性演出监督检查</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行政监督</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其他组织,事业法人,社会组织法人,非法人企业,行政机关,企业法人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688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11632127015031707F4632109007000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危险化学品安全监督管理</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行政监督</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其他组织,事业法人,社会组织法人,非法人企业,行政机关,企业法人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689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11632127015031707F4632109008000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娱乐场所消防、治安监督管理</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行政监督</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其他组织,事业法人,社会组织法人,非法人企业,行政机关,企业法人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keepNext w:val="0"/>
              <w:keepLines w:val="0"/>
              <w:widowControl/>
              <w:suppressLineNumbers w:val="0"/>
              <w:shd w:val="clear" w:color="auto" w:fill="FFFFFF"/>
              <w:spacing w:after="225" w:afterAutospacing="0" w:line="360" w:lineRule="atLeast"/>
              <w:ind w:left="0" w:firstLine="420"/>
              <w:jc w:val="left"/>
              <w:rPr>
                <w:rFonts w:ascii="仿宋" w:eastAsia="仿宋" w:hAnsi="仿宋" w:cs="仿宋" w:hint="eastAsia"/>
                <w:b w:val="0"/>
                <w:bCs/>
                <w:i w:val="0"/>
                <w:caps w:val="0"/>
                <w:color w:val="auto"/>
                <w:spacing w:val="0"/>
                <w:sz w:val="18"/>
                <w:szCs w:val="18"/>
                <w:highlight w:val="none"/>
              </w:rPr>
            </w:pP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690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11632127015031707F4632109010000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印刷业监督管理</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行政监督</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其他组织,事业法人,社会组织法人,非法人企业,行政机关,企业法人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keepNext w:val="0"/>
              <w:keepLines w:val="0"/>
              <w:widowControl/>
              <w:suppressLineNumbers w:val="0"/>
              <w:shd w:val="clear" w:color="auto" w:fill="FFFFFF"/>
              <w:spacing w:after="225" w:afterAutospacing="0" w:line="360" w:lineRule="atLeast"/>
              <w:ind w:left="0" w:firstLine="420"/>
              <w:jc w:val="left"/>
              <w:rPr>
                <w:rFonts w:ascii="仿宋" w:eastAsia="仿宋" w:hAnsi="仿宋" w:cs="仿宋" w:hint="eastAsia"/>
                <w:b w:val="0"/>
                <w:bCs/>
                <w:i w:val="0"/>
                <w:caps w:val="0"/>
                <w:color w:val="auto"/>
                <w:spacing w:val="0"/>
                <w:sz w:val="18"/>
                <w:szCs w:val="18"/>
                <w:highlight w:val="none"/>
              </w:rPr>
            </w:pP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rPr>
            </w:pPr>
            <w:r>
              <w:rPr>
                <w:rFonts w:ascii="宋体" w:eastAsia="宋体" w:hAnsi="宋体" w:cs="宋体" w:hint="eastAsia"/>
                <w:i w:val="0"/>
                <w:color w:val="000000"/>
                <w:kern w:val="0"/>
                <w:sz w:val="22"/>
                <w:szCs w:val="22"/>
                <w:u w:val="none"/>
                <w:lang w:val="en-US" w:eastAsia="zh-CN"/>
              </w:rPr>
              <w:t xml:space="preserve">691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11632127015031707F4632109011000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旧货流通行业监督管理</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行政监督</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其他组织,事业法人,社会组织法人,非法人企业,行政机关,企业法人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rPr>
            </w:pPr>
            <w:r>
              <w:rPr>
                <w:rFonts w:ascii="宋体" w:eastAsia="宋体" w:hAnsi="宋体" w:cs="宋体" w:hint="eastAsia"/>
                <w:i w:val="0"/>
                <w:color w:val="000000"/>
                <w:kern w:val="0"/>
                <w:sz w:val="22"/>
                <w:szCs w:val="22"/>
                <w:u w:val="none"/>
                <w:lang w:val="en-US" w:eastAsia="zh-CN"/>
              </w:rPr>
              <w:t xml:space="preserve">692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11632127015031707F4632109013000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收购废旧金属的企业和个体工商户进行治安业务指导和检查</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行政监督</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其他组织,事业法人,社会组织法人,非法人企业,行政机关,企业法人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jc w:val="center"/>
              <w:rPr>
                <w:rFonts w:ascii="仿宋" w:eastAsia="仿宋" w:hAnsi="仿宋" w:cs="仿宋" w:hint="eastAsia"/>
                <w:b w:val="0"/>
                <w:bCs/>
                <w:i w:val="0"/>
                <w:color w:val="auto"/>
                <w:kern w:val="2"/>
                <w:sz w:val="18"/>
                <w:szCs w:val="18"/>
                <w:highlight w:val="none"/>
                <w:u w:val="none"/>
                <w:lang w:val="en-US" w:eastAsia="zh-CN" w:bidi="ar-SA"/>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rPr>
            </w:pPr>
            <w:r>
              <w:rPr>
                <w:rFonts w:ascii="宋体" w:eastAsia="宋体" w:hAnsi="宋体" w:cs="宋体" w:hint="eastAsia"/>
                <w:i w:val="0"/>
                <w:color w:val="000000"/>
                <w:kern w:val="0"/>
                <w:sz w:val="22"/>
                <w:szCs w:val="22"/>
                <w:u w:val="none"/>
                <w:lang w:val="en-US" w:eastAsia="zh-CN"/>
              </w:rPr>
              <w:t xml:space="preserve">693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11632127015031707F4632109014000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对负责计算机信息系统安全专用产品销售许可证的监督检查工作</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行政监督</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依据《公务员法》《行政机关公务员处分条例》《中华人民共和国行政监察法》有关追责情形进行责任追究</w:t>
            </w:r>
          </w:p>
          <w:p>
            <w:pPr>
              <w:jc w:val="both"/>
              <w:rPr>
                <w:rFonts w:ascii="仿宋" w:eastAsia="仿宋" w:hAnsi="仿宋" w:cs="仿宋" w:hint="eastAsia"/>
                <w:b w:val="0"/>
                <w:bCs/>
                <w:i w:val="0"/>
                <w:color w:val="auto"/>
                <w:kern w:val="2"/>
                <w:sz w:val="18"/>
                <w:szCs w:val="18"/>
                <w:highlight w:val="none"/>
                <w:u w:val="none"/>
                <w:lang w:val="en-US" w:eastAsia="zh-CN" w:bidi="ar-SA"/>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rPr>
            </w:pPr>
            <w:r>
              <w:rPr>
                <w:rFonts w:ascii="宋体" w:eastAsia="宋体" w:hAnsi="宋体" w:cs="宋体" w:hint="eastAsia"/>
                <w:i w:val="0"/>
                <w:color w:val="000000"/>
                <w:kern w:val="0"/>
                <w:sz w:val="22"/>
                <w:szCs w:val="22"/>
                <w:u w:val="none"/>
                <w:lang w:val="en-US" w:eastAsia="zh-CN"/>
              </w:rPr>
              <w:t xml:space="preserve">694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11632127015031707F4632109015000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对互联网上网服务营业场所进行监督管理</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行政监督</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依据《公务员法》《行政机关公务员处分条例》《中华人民共和国行政监察法》有关追责情形进行责任追究</w:t>
            </w:r>
          </w:p>
          <w:p>
            <w:pPr>
              <w:jc w:val="both"/>
              <w:rPr>
                <w:rFonts w:ascii="仿宋" w:eastAsia="仿宋" w:hAnsi="仿宋" w:cs="仿宋" w:hint="eastAsia"/>
                <w:b w:val="0"/>
                <w:bCs/>
                <w:i w:val="0"/>
                <w:color w:val="auto"/>
                <w:kern w:val="2"/>
                <w:sz w:val="18"/>
                <w:szCs w:val="18"/>
                <w:highlight w:val="none"/>
                <w:u w:val="none"/>
                <w:lang w:val="en-US" w:eastAsia="zh-CN" w:bidi="ar-SA"/>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695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11632127015031707F4632109016000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对辖区内互联网服务提供者和联网使用单位安全保护技术措施的落实情况进行指导、监督和检查</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行政监督</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依据《公务员法》《行政机关公务员处分条例》《中华人民共和国行政监察法》有关追责情形进行责任追究</w:t>
            </w:r>
          </w:p>
          <w:p>
            <w:pPr>
              <w:jc w:val="both"/>
              <w:rPr>
                <w:rFonts w:ascii="仿宋" w:eastAsia="仿宋" w:hAnsi="仿宋" w:cs="仿宋" w:hint="eastAsia"/>
                <w:b w:val="0"/>
                <w:bCs/>
                <w:i w:val="0"/>
                <w:color w:val="auto"/>
                <w:kern w:val="2"/>
                <w:sz w:val="18"/>
                <w:szCs w:val="18"/>
                <w:highlight w:val="none"/>
                <w:u w:val="none"/>
                <w:lang w:val="en-US" w:eastAsia="zh-CN" w:bidi="ar-SA"/>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696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11632127015031707F4632109017000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对从事国际联网业务的单位和个人进行安全监督、检查和指导</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行政监督</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w:t>
            </w:r>
            <w:r>
              <w:rPr>
                <w:rFonts w:ascii="仿宋" w:eastAsia="仿宋" w:hAnsi="仿宋" w:cs="仿宋" w:hint="eastAsia"/>
                <w:bCs/>
                <w:color w:val="auto"/>
                <w:kern w:val="0"/>
                <w:sz w:val="18"/>
                <w:szCs w:val="18"/>
                <w:highlight w:val="none"/>
              </w:rPr>
              <w:t xml:space="preserve">《公务员法》《行政机关公务员处分条例》《中华人民共和国行政监察法》有关追责情形进行责任追究</w:t>
            </w:r>
          </w:p>
          <w:p>
            <w:pPr>
              <w:jc w:val="both"/>
              <w:rPr>
                <w:rFonts w:ascii="仿宋" w:eastAsia="仿宋" w:hAnsi="仿宋" w:cs="仿宋" w:hint="eastAsia"/>
                <w:b w:val="0"/>
                <w:bCs/>
                <w:i w:val="0"/>
                <w:color w:val="auto"/>
                <w:kern w:val="2"/>
                <w:sz w:val="18"/>
                <w:szCs w:val="18"/>
                <w:highlight w:val="none"/>
                <w:u w:val="none"/>
                <w:lang w:val="en-US" w:eastAsia="zh-CN" w:bidi="ar-SA"/>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697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11632127015031707F4632109012000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易制毒化学品购销和运输等情况的监督检查</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行政监督</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自然人、企事业、法人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有限期2个工作日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有限期2个工作日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依据《公务员法》《行政机关公务员处分条例》《中华人民共和国行政监察法》有关追责情形进行责任追究</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化隆县公安局禁毒大队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698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632109001000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道路施工作业中交通安全的监督检查</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行政监督</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1</w:t>
            </w:r>
            <w:r>
              <w:rPr>
                <w:rFonts w:ascii="仿宋" w:eastAsia="仿宋" w:hAnsi="仿宋" w:cs="仿宋" w:hint="eastAsia"/>
                <w:bCs/>
                <w:color w:val="auto"/>
                <w:kern w:val="0"/>
                <w:sz w:val="18"/>
                <w:szCs w:val="18"/>
                <w:highlight w:val="none"/>
              </w:rPr>
              <w:t xml:space="preserve">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lang w:eastAsia="zh-CN"/>
              </w:rPr>
              <w:t xml:space="preserve">《公安机关监督检查企业事业单位内部治安保卫工作规定》（2007年10月1日）</w:t>
            </w:r>
            <w:r>
              <w:rPr>
                <w:rFonts w:ascii="仿宋" w:eastAsia="仿宋" w:hAnsi="仿宋" w:cs="仿宋" w:hint="eastAsia"/>
                <w:bCs/>
                <w:color w:val="auto"/>
                <w:kern w:val="0"/>
                <w:sz w:val="18"/>
                <w:szCs w:val="18"/>
                <w:highlight w:val="none"/>
              </w:rPr>
              <w:t xml:space="preserve">第十四条 公安机关及其人民警察在监督检查工作中，有下列行为之一的，对直接负责的主管人员和其他直接责任人员，依法给予处分；情节严重，构成犯罪的，依法追究刑事责任：</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（一）不按规定制作、送达法律文书，超过规定的时限复查单位整改情况和核查群众举报、投诉，或者有其他不依法履行监督检查职责的行为，经指出不改正，造成严重后果的；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（二）对责令限期整改治安隐患的单位，未经复查或者经复查治安隐患未整改，作出复查合格决定，造成公民人身伤害、公私财产损失的；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（三）对单位或者当事人故意刁难的；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（四）在监督检查工作中弄虚作假的；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（五）违法违规实施处罚的；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（六）故意泄漏监督检查中涉及的国家秘密和单位商业秘密的；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（七）有其他渎职行为的。</w:t>
            </w:r>
          </w:p>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rPr>
            </w:pPr>
            <w:r>
              <w:rPr>
                <w:rFonts w:ascii="宋体" w:eastAsia="宋体" w:hAnsi="宋体" w:cs="宋体" w:hint="eastAsia"/>
                <w:i w:val="0"/>
                <w:color w:val="000000"/>
                <w:kern w:val="0"/>
                <w:sz w:val="22"/>
                <w:szCs w:val="22"/>
                <w:u w:val="none"/>
                <w:lang w:val="en-US" w:eastAsia="zh-CN"/>
              </w:rPr>
              <w:t xml:space="preserve">699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632109002000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道路交通安全违法行为的监督</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行政监督</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1</w:t>
            </w:r>
            <w:r>
              <w:rPr>
                <w:rFonts w:ascii="仿宋" w:eastAsia="仿宋" w:hAnsi="仿宋" w:cs="仿宋" w:hint="eastAsia"/>
                <w:bCs/>
                <w:color w:val="auto"/>
                <w:kern w:val="0"/>
                <w:sz w:val="18"/>
                <w:szCs w:val="18"/>
                <w:highlight w:val="none"/>
              </w:rPr>
              <w:t xml:space="preserve">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lang w:eastAsia="zh-CN"/>
              </w:rPr>
              <w:t xml:space="preserve">《公安机关监督检查企业事业单位内部治安保卫工作规定》（2007年10月1日）</w:t>
            </w:r>
            <w:r>
              <w:rPr>
                <w:rFonts w:ascii="仿宋" w:eastAsia="仿宋" w:hAnsi="仿宋" w:cs="仿宋" w:hint="eastAsia"/>
                <w:bCs/>
                <w:color w:val="auto"/>
                <w:kern w:val="0"/>
                <w:sz w:val="18"/>
                <w:szCs w:val="18"/>
                <w:highlight w:val="none"/>
              </w:rPr>
              <w:t xml:space="preserve">第十四条 公安机关及其人民警察在监督检查工作中，有下列行为之一的，对直接负责的主管人员和其他直接责任人员，依法给予处分；情节严重，构成犯罪的，依法追究刑事责任：</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（一）不按规定制作、送达法律文书，超过规定的时限复查单位整改情况和核查群众举报、投诉，或者有其他不依法履行监督检查职责的行为，经指出不改正，造成严重后果的；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（二）对责令限期整改治安隐患的单位，未经复查或者经复查治安隐患未整改，作出复查合格决定，造成公民人身伤害、公私财产损失的；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（三）对单位或者当事人故意刁难的；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（四）在监督检查工作中弄虚作假的；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（五）违法违规实施处罚的；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（六）故意泄漏监督检查中涉及的国家秘密和单位商业秘密的；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（七）有其他渎职行为的。</w:t>
            </w:r>
          </w:p>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rPr>
            </w:pPr>
            <w:r>
              <w:rPr>
                <w:rFonts w:ascii="宋体" w:eastAsia="宋体" w:hAnsi="宋体" w:cs="宋体" w:hint="eastAsia"/>
                <w:i w:val="0"/>
                <w:color w:val="000000"/>
                <w:kern w:val="0"/>
                <w:sz w:val="22"/>
                <w:szCs w:val="22"/>
                <w:u w:val="none"/>
                <w:lang w:val="en-US" w:eastAsia="zh-CN"/>
              </w:rPr>
              <w:t xml:space="preserve">700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632109003000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剧毒化学品运输车辆、驾驶人遵守道路交通安全法律规定情况的监督检查的</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行政监督</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1</w:t>
            </w:r>
            <w:r>
              <w:rPr>
                <w:rFonts w:ascii="仿宋" w:eastAsia="仿宋" w:hAnsi="仿宋" w:cs="仿宋" w:hint="eastAsia"/>
                <w:bCs/>
                <w:color w:val="auto"/>
                <w:kern w:val="0"/>
                <w:sz w:val="18"/>
                <w:szCs w:val="18"/>
                <w:highlight w:val="none"/>
              </w:rPr>
              <w:t xml:space="preserve">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lang w:eastAsia="zh-CN"/>
              </w:rPr>
              <w:t xml:space="preserve">《公安机关监督检查企业事业单位内部治安保卫工作规定》（2007年10月1日）</w:t>
            </w:r>
            <w:r>
              <w:rPr>
                <w:rFonts w:ascii="仿宋" w:eastAsia="仿宋" w:hAnsi="仿宋" w:cs="仿宋" w:hint="eastAsia"/>
                <w:bCs/>
                <w:color w:val="auto"/>
                <w:kern w:val="0"/>
                <w:sz w:val="18"/>
                <w:szCs w:val="18"/>
                <w:highlight w:val="none"/>
              </w:rPr>
              <w:t xml:space="preserve">第十四条 公安机关及其人民警察在监督检查工作中，有下列行为之一的，对直接负责的主管人员和其他直接责任人员，依法给予处分；情节严重，构成犯罪的，依法追究刑事责任：</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（一）不按规定制作、送达法律文书，超过规定的时限复查单位整改情况和核查群众举报、投诉，或者有其他不依法履行监督检查职责的行为，经指出不改正，造成严重后果的；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（二）对责令限期整改治安隐患的单位，未经复查或者经复查治安隐患未整改，作出复查合格决定，造成公民人身伤害、公私财产损失的；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（三）对单位或者当事人故意刁难的；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（四）在监督检查工作中弄虚作假的；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（五）违法违规实施处罚的；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（六）故意泄漏监督检查中涉及的国家秘密和单位商业秘密的；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（七）有其他渎职行为的。</w:t>
            </w:r>
          </w:p>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rPr>
            </w:pPr>
            <w:r>
              <w:rPr>
                <w:rFonts w:ascii="宋体" w:eastAsia="宋体" w:hAnsi="宋体" w:cs="宋体" w:hint="eastAsia"/>
                <w:i w:val="0"/>
                <w:color w:val="000000"/>
                <w:kern w:val="0"/>
                <w:sz w:val="22"/>
                <w:szCs w:val="22"/>
                <w:u w:val="none"/>
                <w:lang w:val="en-US" w:eastAsia="zh-CN"/>
              </w:rPr>
              <w:t xml:space="preserve">701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632109005000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对校车运行情况的监督</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行政监督</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1</w:t>
            </w:r>
            <w:r>
              <w:rPr>
                <w:rFonts w:ascii="仿宋" w:eastAsia="仿宋" w:hAnsi="仿宋" w:cs="仿宋" w:hint="eastAsia"/>
                <w:bCs/>
                <w:color w:val="auto"/>
                <w:kern w:val="0"/>
                <w:sz w:val="18"/>
                <w:szCs w:val="18"/>
                <w:highlight w:val="none"/>
              </w:rPr>
              <w:t xml:space="preserve">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lang w:eastAsia="zh-CN"/>
              </w:rPr>
              <w:t xml:space="preserve">《公安机关监督检查企业事业单位内部治安保卫工作规定》（2007年10月1日）</w:t>
            </w:r>
            <w:r>
              <w:rPr>
                <w:rFonts w:ascii="仿宋" w:eastAsia="仿宋" w:hAnsi="仿宋" w:cs="仿宋" w:hint="eastAsia"/>
                <w:bCs/>
                <w:color w:val="auto"/>
                <w:kern w:val="0"/>
                <w:sz w:val="18"/>
                <w:szCs w:val="18"/>
                <w:highlight w:val="none"/>
              </w:rPr>
              <w:t xml:space="preserve">第十四条 公安机关及其人民警察在监督检查工作中，有下列行为之一的，对直接负责的主管人员和其他直接责任人员，依法给予处分；情节严重，构成犯罪的，依法追究刑事责任：</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（一）不按规定制作、送达法律文书，超过规定的时限复查单位整改情况和核查群众举报、投诉，或者有其他不依法履行监督检查职责的行为，经指出不改正，造成严重后果的；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（二）对责令限期整改治安隐患的单位，未经复查或者经复查治安隐患未整改，作出复查合格决定，造成公民人身伤害、公私财产损失的；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（三）对单位或者当事人故意刁难的；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（四）在监督检查工作中弄虚作假的；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（五）违法违规实施处罚的；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（六）故意泄漏监督检查中涉及的国家秘密和单位商业秘密的；</w:t>
            </w:r>
          </w:p>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rPr>
              <w:t xml:space="preserve">（七）有其他渎职行为的。</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rPr>
            </w:pPr>
            <w:r>
              <w:rPr>
                <w:rFonts w:ascii="宋体" w:eastAsia="宋体" w:hAnsi="宋体" w:cs="宋体" w:hint="eastAsia"/>
                <w:i w:val="0"/>
                <w:color w:val="000000"/>
                <w:kern w:val="0"/>
                <w:sz w:val="22"/>
                <w:szCs w:val="22"/>
                <w:u w:val="none"/>
                <w:lang w:val="en-US" w:eastAsia="zh-CN"/>
              </w:rPr>
              <w:t xml:space="preserve">702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632209049000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机动车牌证工本费（含9个子项目）收费标准：（1）汽车反光号牌（100元/副）（2）汽车不反光号牌（80元/副）（3）挂车反光号牌（50元/副）（4）挂车不反光号牌（30元/副）（5）三轮汽车、低速货车反光号牌（40元/副）（6）三轮汽车、低速货车不反光号牌（25元/副）（7）摩托车反光号牌（70元/副）（8）摩托车不反光号牌（50元/副）（9）机动车临时号牌（5元/张）</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行政收费</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交警大队车管所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依据：青海省发展和改革委员会、青海省财政厅《关于加强和规范机关车牌证工本费等收费标准管理有关问题的通知》（青发改收费〔2006〕477号 2006.6.23）</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ind w:firstLine="90" w:firstLineChars="50"/>
              <w:rPr>
                <w:rFonts w:ascii="仿宋" w:eastAsia="仿宋" w:hAnsi="仿宋" w:cs="仿宋" w:hint="eastAsia"/>
                <w:bCs/>
                <w:color w:val="auto"/>
                <w:sz w:val="18"/>
                <w:szCs w:val="18"/>
                <w:highlight w:val="none"/>
              </w:rPr>
            </w:pPr>
            <w:r>
              <w:rPr>
                <w:rFonts w:ascii="仿宋" w:eastAsia="仿宋" w:hAnsi="仿宋" w:cs="仿宋" w:hint="eastAsia"/>
                <w:bCs/>
                <w:color w:val="auto"/>
                <w:sz w:val="18"/>
                <w:szCs w:val="18"/>
                <w:highlight w:val="none"/>
              </w:rPr>
              <w:t xml:space="preserve">因不履行或不正确履行职责，有下列情形的，行政机关及其工作人员应承担责任：1.违反规定擅自改变征收管理范围和价格的。2.违反法定规定收取费用的。3.私分、挪用、截留、或者变相私分实施行政依法收取的费用的。</w:t>
            </w:r>
          </w:p>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sz w:val="18"/>
                <w:szCs w:val="18"/>
                <w:highlight w:val="none"/>
              </w:rPr>
              <w:t xml:space="preserve">依据：</w:t>
            </w: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rPr>
            </w:pPr>
            <w:r>
              <w:rPr>
                <w:rFonts w:ascii="宋体" w:eastAsia="宋体" w:hAnsi="宋体" w:cs="宋体" w:hint="eastAsia"/>
                <w:i w:val="0"/>
                <w:color w:val="000000"/>
                <w:kern w:val="0"/>
                <w:sz w:val="22"/>
                <w:szCs w:val="22"/>
                <w:u w:val="none"/>
                <w:lang w:val="en-US" w:eastAsia="zh-CN"/>
              </w:rPr>
              <w:t xml:space="preserve">703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632209051000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摩托车反光号牌（70元/副）</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行政收费</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依据：青海省发展和改革委员会、青海省财政厅《关于加强和规范机关车牌证工本费等收费标准管理有关问题的通知》（青发改收费〔2006〕477号 2006.6.23）</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ind w:firstLine="90" w:firstLineChars="50"/>
              <w:rPr>
                <w:rFonts w:ascii="仿宋" w:eastAsia="仿宋" w:hAnsi="仿宋" w:cs="仿宋" w:hint="eastAsia"/>
                <w:bCs/>
                <w:color w:val="auto"/>
                <w:sz w:val="18"/>
                <w:szCs w:val="18"/>
                <w:highlight w:val="none"/>
              </w:rPr>
            </w:pPr>
            <w:r>
              <w:rPr>
                <w:rFonts w:ascii="仿宋" w:eastAsia="仿宋" w:hAnsi="仿宋" w:cs="仿宋" w:hint="eastAsia"/>
                <w:bCs/>
                <w:color w:val="auto"/>
                <w:sz w:val="18"/>
                <w:szCs w:val="18"/>
                <w:highlight w:val="none"/>
              </w:rPr>
              <w:t xml:space="preserve">因不履行或不正确履行职责，有下列情形的，行政机关及其工作人员应承担责任：1.违反规定擅自改变征收管理范围和价格的。2.违反法定规定收取费用的。3.私分、挪用、截留、或者变相私分实施行政依法收取的费用的。</w:t>
            </w:r>
          </w:p>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sz w:val="18"/>
                <w:szCs w:val="18"/>
                <w:highlight w:val="none"/>
              </w:rPr>
              <w:t xml:space="preserve">依据：</w:t>
            </w: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rPr>
            </w:pPr>
            <w:r>
              <w:rPr>
                <w:rFonts w:ascii="宋体" w:eastAsia="宋体" w:hAnsi="宋体" w:cs="宋体" w:hint="eastAsia"/>
                <w:i w:val="0"/>
                <w:color w:val="000000"/>
                <w:kern w:val="0"/>
                <w:sz w:val="22"/>
                <w:szCs w:val="22"/>
                <w:u w:val="none"/>
                <w:lang w:val="en-US" w:eastAsia="zh-CN"/>
              </w:rPr>
              <w:t xml:space="preserve">704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632209055000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机动车驾驶许可考试费（含4个子项目）收费标准：       （1）汽车交通法规及安全常识理论（科目一）40元/人（2）汽车场地驾驶考试费（科目二）（190元/人）（3）汽车道路驾驶考试费（科目三）（100元/人）（4）三轮汽车、低速货车、摩托车考试费（减半收费）（元/人）</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行政收费</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依据：青海省发展和改革委员会、青海省财政厅《关于加强和规范机关车牌证工本费等收费标准管理有关问题的通知》（青发改收费〔2006〕477号 2006.6.23）</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ind w:firstLine="90" w:firstLineChars="50"/>
              <w:rPr>
                <w:rFonts w:ascii="仿宋" w:eastAsia="仿宋" w:hAnsi="仿宋" w:cs="仿宋" w:hint="eastAsia"/>
                <w:bCs/>
                <w:color w:val="auto"/>
                <w:sz w:val="18"/>
                <w:szCs w:val="18"/>
                <w:highlight w:val="none"/>
              </w:rPr>
            </w:pPr>
            <w:r>
              <w:rPr>
                <w:rFonts w:ascii="仿宋" w:eastAsia="仿宋" w:hAnsi="仿宋" w:cs="仿宋" w:hint="eastAsia"/>
                <w:bCs/>
                <w:color w:val="auto"/>
                <w:sz w:val="18"/>
                <w:szCs w:val="18"/>
                <w:highlight w:val="none"/>
              </w:rPr>
              <w:t xml:space="preserve">因不履行或不正确履行职责，有下列情形的，行政机关及其工作人员应承担责任：1.违反规定擅自改变征收管理范围和价格的。2.违反法定规定收取费用的。3.私分、挪用、截留、或者变相私分实施行政依法收取的费用的。</w:t>
            </w:r>
          </w:p>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sz w:val="18"/>
                <w:szCs w:val="18"/>
                <w:highlight w:val="none"/>
              </w:rPr>
              <w:t xml:space="preserve">依据：</w:t>
            </w: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705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632209057000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机动车登记证书工本费（10元/证）</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行政收费</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w:t>
            </w:r>
            <w:r>
              <w:rPr>
                <w:rFonts w:ascii="仿宋" w:eastAsia="仿宋" w:hAnsi="仿宋" w:cs="仿宋" w:hint="eastAsia"/>
                <w:bCs/>
                <w:color w:val="auto"/>
                <w:kern w:val="0"/>
                <w:sz w:val="18"/>
                <w:szCs w:val="18"/>
                <w:highlight w:val="none"/>
                <w:lang w:val="en-US" w:eastAsia="zh-CN"/>
              </w:rPr>
              <w:t xml:space="preserve">公安局</w:t>
            </w:r>
            <w:r>
              <w:rPr>
                <w:rFonts w:ascii="仿宋" w:eastAsia="仿宋" w:hAnsi="仿宋" w:cs="仿宋" w:hint="eastAsia"/>
                <w:bCs/>
                <w:color w:val="auto"/>
                <w:kern w:val="0"/>
                <w:sz w:val="18"/>
                <w:szCs w:val="18"/>
                <w:highlight w:val="none"/>
              </w:rPr>
              <w:t xml:space="preserve">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依据：青海省发展和改革委员会、青海省财政厅《关于加强和规范机关车牌证工本费等收费标准管理有关问题的通知》（青发改收费〔2006〕477号 2006.6.23）</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ind w:firstLine="90" w:firstLineChars="50"/>
              <w:rPr>
                <w:rFonts w:ascii="仿宋" w:eastAsia="仿宋" w:hAnsi="仿宋" w:cs="仿宋" w:hint="eastAsia"/>
                <w:bCs/>
                <w:color w:val="auto"/>
                <w:sz w:val="18"/>
                <w:szCs w:val="18"/>
                <w:highlight w:val="none"/>
              </w:rPr>
            </w:pPr>
            <w:r>
              <w:rPr>
                <w:rFonts w:ascii="仿宋" w:eastAsia="仿宋" w:hAnsi="仿宋" w:cs="仿宋" w:hint="eastAsia"/>
                <w:bCs/>
                <w:color w:val="auto"/>
                <w:sz w:val="18"/>
                <w:szCs w:val="18"/>
                <w:highlight w:val="none"/>
              </w:rPr>
              <w:t xml:space="preserve">因不履行或不正确履行职责，有下列情形的，行政机关及其工作人员应承担责任：1.违反规定擅自改变征收管理范围和价格的。2.违反法定规定收取费用的。3.私分、挪用、截留、或者变相私分实施行政依法收取的费用的。</w:t>
            </w:r>
          </w:p>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sz w:val="18"/>
                <w:szCs w:val="18"/>
                <w:highlight w:val="none"/>
              </w:rPr>
              <w:t xml:space="preserve">依据：</w:t>
            </w: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706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632209058000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行驶证工本费收费标准：行驶证工本费（10元/本）</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行政收费</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依据：青海省发展和改革委员会、青海省财政厅《关于加强和规范机关车牌证工本费等收费标准管理有关问题的通知》（青发改收费〔2006〕477号 2006.6.23）</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ind w:firstLine="90" w:firstLineChars="50"/>
              <w:rPr>
                <w:rFonts w:ascii="仿宋" w:eastAsia="仿宋" w:hAnsi="仿宋" w:cs="仿宋" w:hint="eastAsia"/>
                <w:bCs/>
                <w:color w:val="auto"/>
                <w:sz w:val="18"/>
                <w:szCs w:val="18"/>
                <w:highlight w:val="none"/>
              </w:rPr>
            </w:pPr>
            <w:r>
              <w:rPr>
                <w:rFonts w:ascii="仿宋" w:eastAsia="仿宋" w:hAnsi="仿宋" w:cs="仿宋" w:hint="eastAsia"/>
                <w:bCs/>
                <w:color w:val="auto"/>
                <w:sz w:val="18"/>
                <w:szCs w:val="18"/>
                <w:highlight w:val="none"/>
              </w:rPr>
              <w:t xml:space="preserve">因不履行或不正确履行职责，有下列情形的，行政机关及其工作人员应承担责任：1.违反规定擅自改变征收管理范围和价格的。2.违反法定规定收取费用的。3.私分、挪用、截留、或者变相私分实施行政依法收取的费用的。</w:t>
            </w:r>
          </w:p>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sz w:val="18"/>
                <w:szCs w:val="18"/>
                <w:highlight w:val="none"/>
              </w:rPr>
              <w:t xml:space="preserve">依据：</w:t>
            </w: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707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632209060000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机动车登记证工本费（含3个子项）收费标准：（1）机动车登记证书工本费（10元/证）（2）机动车异动登记费（5元/辆、次）（3）驾驶员异动登记费（3元/辆、次）</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行政收费</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依据：青海省发展和改革委员会、青海省财政厅《关于加强和规范机关车牌证工本费等收费标准管理有关问题的通知》（青发改收费〔2006〕477号 2006.6.23）</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ind w:firstLine="90" w:firstLineChars="50"/>
              <w:rPr>
                <w:rFonts w:ascii="仿宋" w:eastAsia="仿宋" w:hAnsi="仿宋" w:cs="仿宋" w:hint="eastAsia"/>
                <w:bCs/>
                <w:color w:val="auto"/>
                <w:sz w:val="18"/>
                <w:szCs w:val="18"/>
                <w:highlight w:val="none"/>
              </w:rPr>
            </w:pPr>
            <w:r>
              <w:rPr>
                <w:rFonts w:ascii="仿宋" w:eastAsia="仿宋" w:hAnsi="仿宋" w:cs="仿宋" w:hint="eastAsia"/>
                <w:bCs/>
                <w:color w:val="auto"/>
                <w:sz w:val="18"/>
                <w:szCs w:val="18"/>
                <w:highlight w:val="none"/>
              </w:rPr>
              <w:t xml:space="preserve">因不履行或不正确履行职责，有下列情形的，行政机关及其工作人员应承担责任：1.违反规定擅自改变征收管理范围和价格的。2.违反法定规定收取费用的。3.私分、挪用、截留、或者变相私分实施行政依法收取的费用的。</w:t>
            </w:r>
          </w:p>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sz w:val="18"/>
                <w:szCs w:val="18"/>
                <w:highlight w:val="none"/>
              </w:rPr>
              <w:t xml:space="preserve">依据：</w:t>
            </w: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rPr>
            </w:pPr>
            <w:r>
              <w:rPr>
                <w:rFonts w:ascii="宋体" w:eastAsia="宋体" w:hAnsi="宋体" w:cs="宋体" w:hint="eastAsia"/>
                <w:i w:val="0"/>
                <w:color w:val="000000"/>
                <w:kern w:val="0"/>
                <w:sz w:val="22"/>
                <w:szCs w:val="22"/>
                <w:u w:val="none"/>
                <w:lang w:val="en-US" w:eastAsia="zh-CN"/>
              </w:rPr>
              <w:t xml:space="preserve">708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632209061000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交通违法缴纳罚款</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行政收费</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县公安局交警大队城区交警中队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依据：青海省发展和改革委员会、青海省财政厅《关于加强和规范机关车牌证工本费等收费标准管理有关问题的通知》（青发改收费〔2006〕477号 2006.6.23）</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ind w:firstLine="90" w:firstLineChars="50"/>
              <w:rPr>
                <w:rFonts w:ascii="仿宋" w:eastAsia="仿宋" w:hAnsi="仿宋" w:cs="仿宋" w:hint="eastAsia"/>
                <w:bCs/>
                <w:color w:val="auto"/>
                <w:sz w:val="18"/>
                <w:szCs w:val="18"/>
                <w:highlight w:val="none"/>
              </w:rPr>
            </w:pPr>
            <w:r>
              <w:rPr>
                <w:rFonts w:ascii="仿宋" w:eastAsia="仿宋" w:hAnsi="仿宋" w:cs="仿宋" w:hint="eastAsia"/>
                <w:bCs/>
                <w:color w:val="auto"/>
                <w:sz w:val="18"/>
                <w:szCs w:val="18"/>
                <w:highlight w:val="none"/>
              </w:rPr>
              <w:t xml:space="preserve">因不履行或不正确履行职责，有下列情形的，行政机关及其工作人员应承担责任：1.违反规定擅自改变征收管理范围和价格的。2.违反法定规定收取费用的。3.私分、挪用、截留、或者变相私分实施行政依法收取的费用的。</w:t>
            </w:r>
          </w:p>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sz w:val="18"/>
                <w:szCs w:val="18"/>
                <w:highlight w:val="none"/>
              </w:rPr>
              <w:t xml:space="preserve">依据：</w:t>
            </w: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rPr>
            </w:pPr>
            <w:r>
              <w:rPr>
                <w:rFonts w:ascii="宋体" w:eastAsia="宋体" w:hAnsi="宋体" w:cs="宋体" w:hint="eastAsia"/>
                <w:i w:val="0"/>
                <w:color w:val="000000"/>
                <w:kern w:val="0"/>
                <w:sz w:val="22"/>
                <w:szCs w:val="22"/>
                <w:u w:val="none"/>
                <w:lang w:val="en-US" w:eastAsia="zh-CN"/>
              </w:rPr>
              <w:t xml:space="preserve">709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632209062000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驾驶证工本费收费标准：驾驶证工本费（10元/证）</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行政收费</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法人、</w:t>
            </w:r>
            <w:r>
              <w:rPr>
                <w:rFonts w:ascii="仿宋" w:eastAsia="仿宋" w:hAnsi="仿宋" w:cs="仿宋" w:hint="eastAsia"/>
                <w:bCs/>
                <w:color w:val="auto"/>
                <w:kern w:val="0"/>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依据：青海省发展和改革委员会、青海省财政厅《关于加强和规范机关车牌证工本费等收费标准管理有关问题的通知》（青发改收费〔2006〕477号 2006.6.23）</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ind w:firstLine="90" w:firstLineChars="50"/>
              <w:rPr>
                <w:rFonts w:ascii="仿宋" w:eastAsia="仿宋" w:hAnsi="仿宋" w:cs="仿宋" w:hint="eastAsia"/>
                <w:bCs/>
                <w:color w:val="auto"/>
                <w:sz w:val="18"/>
                <w:szCs w:val="18"/>
                <w:highlight w:val="none"/>
              </w:rPr>
            </w:pPr>
            <w:r>
              <w:rPr>
                <w:rFonts w:ascii="仿宋" w:eastAsia="仿宋" w:hAnsi="仿宋" w:cs="仿宋" w:hint="eastAsia"/>
                <w:bCs/>
                <w:color w:val="auto"/>
                <w:sz w:val="18"/>
                <w:szCs w:val="18"/>
                <w:highlight w:val="none"/>
              </w:rPr>
              <w:t xml:space="preserve">因不履行或不正确履行职责，有下列情形的，行政机关及其工作人员应承担责任：1.违反规定擅自改变征收管理范围和价格的。2.违反法定规定收取费用的。3.私分、挪用、截留、或者变相私分实施行政依法收取的费用的。</w:t>
            </w:r>
          </w:p>
          <w:p>
            <w:pPr>
              <w:ind w:firstLine="90" w:firstLineChars="50"/>
              <w:rPr>
                <w:rFonts w:ascii="仿宋" w:eastAsia="仿宋" w:hAnsi="仿宋" w:cs="仿宋" w:hint="eastAsia"/>
                <w:bCs/>
                <w:color w:val="auto"/>
                <w:sz w:val="18"/>
                <w:szCs w:val="18"/>
                <w:highlight w:val="none"/>
              </w:rPr>
            </w:pPr>
            <w:r>
              <w:rPr>
                <w:rFonts w:ascii="仿宋" w:eastAsia="仿宋" w:hAnsi="仿宋" w:cs="仿宋" w:hint="eastAsia"/>
                <w:bCs/>
                <w:color w:val="auto"/>
                <w:sz w:val="18"/>
                <w:szCs w:val="18"/>
                <w:highlight w:val="none"/>
              </w:rPr>
              <w:t xml:space="preserve">依据：</w:t>
            </w: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p>
            <w:pPr>
              <w:rPr>
                <w:rFonts w:ascii="仿宋" w:eastAsia="仿宋" w:hAnsi="仿宋" w:cs="仿宋" w:hint="eastAsia"/>
                <w:b w:val="0"/>
                <w:bCs/>
                <w:i w:val="0"/>
                <w:color w:val="auto"/>
                <w:kern w:val="2"/>
                <w:sz w:val="18"/>
                <w:szCs w:val="18"/>
                <w:highlight w:val="none"/>
                <w:u w:val="none"/>
                <w:lang w:val="en-US" w:eastAsia="zh-CN" w:bidi="ar-SA"/>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rPr>
            </w:pPr>
            <w:r>
              <w:rPr>
                <w:rFonts w:ascii="宋体" w:eastAsia="宋体" w:hAnsi="宋体" w:cs="宋体" w:hint="eastAsia"/>
                <w:i w:val="0"/>
                <w:color w:val="000000"/>
                <w:kern w:val="0"/>
                <w:sz w:val="22"/>
                <w:szCs w:val="22"/>
                <w:u w:val="none"/>
                <w:lang w:val="en-US" w:eastAsia="zh-CN"/>
              </w:rPr>
              <w:t xml:space="preserve">710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lang w:val="en-US" w:eastAsia="zh-CN"/>
              </w:rPr>
              <w:t xml:space="preserve">11632123015025737X4632209063000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lang w:val="en-US" w:eastAsia="zh-CN"/>
              </w:rPr>
              <w:t xml:space="preserve">收取居民身份证工本费</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lang w:val="en-US" w:eastAsia="zh-CN"/>
              </w:rPr>
              <w:t xml:space="preserve">行政收费</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lang w:val="en-US" w:eastAsia="zh-CN"/>
              </w:rPr>
              <w:t xml:space="preserve">化隆县公安局治安大队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lang w:val="en-US" w:eastAsia="zh-CN"/>
              </w:rPr>
              <w:t xml:space="preserve">《关于居民身份证收费标准及有关问题的通知》（发改价格【2003】2322号）规定。</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lang w:val="en-US" w:eastAsia="zh-CN"/>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lang w:val="en-US" w:eastAsia="zh-CN"/>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rPr>
              <w:t xml:space="preserve">中华人民共和国居民身份证法(2011修正)</w:t>
            </w:r>
            <w:r>
              <w:rPr>
                <w:rFonts w:ascii="仿宋" w:eastAsia="仿宋" w:hAnsi="仿宋" w:cs="仿宋" w:hint="eastAsia"/>
                <w:bCs/>
                <w:color w:val="auto"/>
                <w:kern w:val="0"/>
                <w:sz w:val="18"/>
                <w:szCs w:val="18"/>
                <w:highlight w:val="none"/>
                <w:lang w:val="en-US" w:eastAsia="zh-CN"/>
              </w:rPr>
              <w:t xml:space="preserve">第十九条 </w:t>
            </w:r>
            <w:r>
              <w:rPr>
                <w:rFonts w:ascii="仿宋" w:eastAsia="仿宋" w:hAnsi="仿宋" w:cs="仿宋" w:hint="eastAsia"/>
                <w:bCs/>
                <w:color w:val="auto"/>
                <w:kern w:val="0"/>
                <w:sz w:val="18"/>
                <w:szCs w:val="18"/>
                <w:highlight w:val="none"/>
              </w:rPr>
              <w:t xml:space="preserve">人民警察有下列行为之一的，根据情节轻重，依法给予行政处分；构成犯罪的，依法追究刑事责任</w:t>
            </w:r>
            <w:r>
              <w:rPr>
                <w:rFonts w:ascii="仿宋" w:eastAsia="仿宋" w:hAnsi="仿宋" w:cs="仿宋" w:hint="eastAsia"/>
                <w:bCs/>
                <w:color w:val="auto"/>
                <w:kern w:val="0"/>
                <w:sz w:val="18"/>
                <w:szCs w:val="18"/>
                <w:highlight w:val="none"/>
                <w:lang w:eastAsia="zh-CN"/>
              </w:rPr>
              <w:t xml:space="preserve">。</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化隆县公安局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rPr>
            </w:pPr>
            <w:r>
              <w:rPr>
                <w:rFonts w:ascii="宋体" w:eastAsia="宋体" w:hAnsi="宋体" w:cs="宋体" w:hint="eastAsia"/>
                <w:i w:val="0"/>
                <w:color w:val="000000"/>
                <w:kern w:val="0"/>
                <w:sz w:val="22"/>
                <w:szCs w:val="22"/>
                <w:u w:val="none"/>
                <w:lang w:val="en-US" w:eastAsia="zh-CN"/>
              </w:rPr>
              <w:t xml:space="preserve">711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lang w:val="en-US" w:eastAsia="zh-CN"/>
              </w:rPr>
              <w:t xml:space="preserve">11632123015025737X4632209064000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lang w:val="en-US" w:eastAsia="zh-CN"/>
              </w:rPr>
              <w:t xml:space="preserve">临时居民身份证收费标准</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lang w:val="en-US" w:eastAsia="zh-CN"/>
              </w:rPr>
              <w:t xml:space="preserve">行政收费</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lang w:val="en-US" w:eastAsia="zh-CN"/>
              </w:rPr>
              <w:t xml:space="preserve">化隆县公安局治安大队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lang w:val="en-US" w:eastAsia="zh-CN"/>
              </w:rPr>
              <w:t xml:space="preserve">《关于居民身份证收费标准及有关问题的通知》（发改价格【2003】2322号）规定，公安机关对办理临时居民身份证收费10元。</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lang w:val="en-US" w:eastAsia="zh-CN"/>
              </w:rPr>
              <w:t xml:space="preserve">有限期3个工作日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lang w:val="en-US" w:eastAsia="zh-CN"/>
              </w:rPr>
              <w:t xml:space="preserve">有限期3个工作日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rPr>
              <w:t xml:space="preserve">中华人民共和国居民身份证法(2011修正)</w:t>
            </w:r>
            <w:r>
              <w:rPr>
                <w:rFonts w:ascii="仿宋" w:eastAsia="仿宋" w:hAnsi="仿宋" w:cs="仿宋" w:hint="eastAsia"/>
                <w:bCs/>
                <w:color w:val="auto"/>
                <w:kern w:val="0"/>
                <w:sz w:val="18"/>
                <w:szCs w:val="18"/>
                <w:highlight w:val="none"/>
                <w:lang w:val="en-US" w:eastAsia="zh-CN"/>
              </w:rPr>
              <w:t xml:space="preserve">第十九条 </w:t>
            </w:r>
            <w:r>
              <w:rPr>
                <w:rFonts w:ascii="仿宋" w:eastAsia="仿宋" w:hAnsi="仿宋" w:cs="仿宋" w:hint="eastAsia"/>
                <w:bCs/>
                <w:color w:val="auto"/>
                <w:kern w:val="0"/>
                <w:sz w:val="18"/>
                <w:szCs w:val="18"/>
                <w:highlight w:val="none"/>
              </w:rPr>
              <w:t xml:space="preserve">人民警察有下列行为之一的，根据情节轻重，依法给予行政处分；构成犯罪的，依法追究刑事责任</w:t>
            </w:r>
            <w:r>
              <w:rPr>
                <w:rFonts w:ascii="仿宋" w:eastAsia="仿宋" w:hAnsi="仿宋" w:cs="仿宋" w:hint="eastAsia"/>
                <w:bCs/>
                <w:color w:val="auto"/>
                <w:kern w:val="0"/>
                <w:sz w:val="18"/>
                <w:szCs w:val="18"/>
                <w:highlight w:val="none"/>
                <w:lang w:eastAsia="zh-CN"/>
              </w:rPr>
              <w:t xml:space="preserve">。</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化隆县公安局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rPr>
            </w:pPr>
            <w:r>
              <w:rPr>
                <w:rFonts w:ascii="宋体" w:eastAsia="宋体" w:hAnsi="宋体" w:cs="宋体" w:hint="eastAsia"/>
                <w:i w:val="0"/>
                <w:color w:val="000000"/>
                <w:kern w:val="0"/>
                <w:sz w:val="22"/>
                <w:szCs w:val="22"/>
                <w:u w:val="none"/>
                <w:lang w:val="en-US" w:eastAsia="zh-CN"/>
              </w:rPr>
              <w:t xml:space="preserve">712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lang w:val="en-US" w:eastAsia="zh-CN"/>
              </w:rPr>
              <w:t xml:space="preserve">11632123015025737X4632209065000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lang w:val="en-US" w:eastAsia="zh-CN"/>
              </w:rPr>
              <w:t xml:space="preserve">申领、换领居民身份证收费标准</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lang w:val="en-US" w:eastAsia="zh-CN"/>
              </w:rPr>
              <w:t xml:space="preserve">行政收费</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lang w:val="en-US" w:eastAsia="zh-CN"/>
              </w:rPr>
              <w:t xml:space="preserve">化隆县公安局治安大队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lang w:val="en-US" w:eastAsia="zh-CN"/>
              </w:rPr>
              <w:t xml:space="preserve">《关于居民身份证收费标准及有关问题的通知》（发改价格【2003】2322号）规定。</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lang w:val="en-US" w:eastAsia="zh-CN"/>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lang w:val="en-US" w:eastAsia="zh-CN"/>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rPr>
              <w:t xml:space="preserve">中华人民共和国居民身份证法(2011修正)</w:t>
            </w:r>
            <w:r>
              <w:rPr>
                <w:rFonts w:ascii="仿宋" w:eastAsia="仿宋" w:hAnsi="仿宋" w:cs="仿宋" w:hint="eastAsia"/>
                <w:bCs/>
                <w:color w:val="auto"/>
                <w:kern w:val="0"/>
                <w:sz w:val="18"/>
                <w:szCs w:val="18"/>
                <w:highlight w:val="none"/>
                <w:lang w:val="en-US" w:eastAsia="zh-CN"/>
              </w:rPr>
              <w:t xml:space="preserve">第十九条 </w:t>
            </w:r>
            <w:r>
              <w:rPr>
                <w:rFonts w:ascii="仿宋" w:eastAsia="仿宋" w:hAnsi="仿宋" w:cs="仿宋" w:hint="eastAsia"/>
                <w:bCs/>
                <w:color w:val="auto"/>
                <w:kern w:val="0"/>
                <w:sz w:val="18"/>
                <w:szCs w:val="18"/>
                <w:highlight w:val="none"/>
              </w:rPr>
              <w:t xml:space="preserve">人民警察有下列行为之一的，根据情节轻重，依法给予行政处分；构成犯罪的，依法追究刑事责任</w:t>
            </w:r>
            <w:r>
              <w:rPr>
                <w:rFonts w:ascii="仿宋" w:eastAsia="仿宋" w:hAnsi="仿宋" w:cs="仿宋" w:hint="eastAsia"/>
                <w:bCs/>
                <w:color w:val="auto"/>
                <w:kern w:val="0"/>
                <w:sz w:val="18"/>
                <w:szCs w:val="18"/>
                <w:highlight w:val="none"/>
                <w:lang w:eastAsia="zh-CN"/>
              </w:rPr>
              <w:t xml:space="preserve">。</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default"/>
                <w:bCs/>
                <w:color w:val="auto"/>
                <w:kern w:val="0"/>
                <w:sz w:val="18"/>
                <w:szCs w:val="18"/>
                <w:highlight w:val="none"/>
                <w:lang w:val="en-US"/>
              </w:rPr>
            </w:pPr>
            <w:r>
              <w:rPr>
                <w:rFonts w:ascii="仿宋" w:eastAsia="仿宋" w:hAnsi="仿宋" w:cs="仿宋" w:hint="eastAsia"/>
                <w:bCs/>
                <w:color w:val="auto"/>
                <w:kern w:val="0"/>
                <w:sz w:val="18"/>
                <w:szCs w:val="18"/>
                <w:highlight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default"/>
                <w:bCs/>
                <w:color w:val="auto"/>
                <w:kern w:val="0"/>
                <w:sz w:val="18"/>
                <w:szCs w:val="18"/>
                <w:highlight w:val="none"/>
                <w:lang w:val="en-US"/>
              </w:rPr>
            </w:pPr>
            <w:r>
              <w:rPr>
                <w:rFonts w:ascii="仿宋" w:eastAsia="仿宋" w:hAnsi="仿宋" w:cs="仿宋" w:hint="eastAsia"/>
                <w:bCs/>
                <w:color w:val="auto"/>
                <w:kern w:val="0"/>
                <w:sz w:val="18"/>
                <w:szCs w:val="18"/>
                <w:highlight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化隆县公安局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rPr>
            </w:pPr>
          </w:p>
        </w:tc>
      </w:tr>
    </w:tbl>
    <w:p>
      <w:pPr>
        <w:ind w:left="0" w:firstLine="0" w:leftChars="0" w:firstLineChars="0"/>
      </w:pPr>
    </w:p>
    <w:sectPr>
      <w:pgSz w:w="23757" w:h="16783" w:orient="landscape"/>
      <w:pgMar w:top="1800" w:right="1440" w:bottom="1800" w:left="1440" w:header="851" w:footer="992" w:gutter="0"/>
      <w:cols w:num="1" w:space="425">
        <w:col w:w="20877" w:space="425"/>
      </w:cols>
      <w:docGrid w:type="lines" w:linePitch="312" w:charSpace="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00"/>
    <w:family w:val="Auto"/>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Auto"/>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Auto"/>
    <w:pitch w:val="default"/>
    <w:sig w:usb0="E0002A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zoom w:percent="140"/>
  <w:embedSystemFonts/>
  <w:bordersDoNotSurroundFooter w:val="0"/>
  <w:bordersDoNotSurroundHeader w:val="0"/>
  <w:doNotTrackMove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qFormat="1"/>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Calibri" w:eastAsia="宋体" w:hAnsi="Calibri" w:cs="Times New Roman"/>
      <w:kern w:val="2"/>
      <w:sz w:val="21"/>
      <w:szCs w:val="24"/>
      <w:lang w:val="en-US" w:eastAsia="zh-CN" w:bidi="ar-SA"/>
    </w:rPr>
  </w:style>
  <w:style w:type="paragraph" w:styleId="Heading1">
    <w:name w:val="Heading 1"/>
    <w:basedOn w:val="Normal"/>
    <w:next w:val="Normal"/>
    <w:qFormat/>
    <w:pPr>
      <w:keepNext/>
      <w:keepLines/>
      <w:spacing w:beforeLines="0" w:beforeAutospacing="0" w:afterLines="0" w:afterAutospacing="0" w:line="576" w:lineRule="auto"/>
      <w:ind w:firstLine="0" w:firstLineChars="0"/>
      <w:jc w:val="center"/>
      <w:outlineLvl w:val="0"/>
    </w:pPr>
    <w:rPr>
      <w:rFonts w:eastAsia="方正小标宋简体"/>
      <w:kern w:val="44"/>
      <w:sz w:val="36"/>
    </w:rPr>
  </w:style>
  <w:style w:type="paragraph" w:styleId="Heading2">
    <w:name w:val="Heading 2"/>
    <w:basedOn w:val="Normal"/>
    <w:next w:val="Normal"/>
    <w:semiHidden/>
    <w:unhideWhenUsed/>
    <w:qFormat/>
    <w:pPr>
      <w:spacing w:before="0" w:beforeAutospacing="1" w:after="0" w:afterAutospacing="1"/>
      <w:jc w:val="center"/>
      <w:outlineLvl w:val="1"/>
    </w:pPr>
    <w:rPr>
      <w:rFonts w:ascii="宋体" w:eastAsia="方正小标宋简体" w:hAnsi="宋体" w:cs="宋体" w:hint="eastAsia"/>
      <w:b/>
      <w:kern w:val="0"/>
      <w:sz w:val="36"/>
      <w:szCs w:val="36"/>
    </w:rPr>
  </w:style>
  <w:style w:type="character" w:default="1" w:styleId="DefaultParagraphFont">
    <w:name w:val="Default Paragraph Font"/>
    <w:semiHidden/>
    <w:qFormat/>
    <w:rPr/>
  </w:style>
  <w:style w:type="table" w:default="1" w:styleId="TableNormal">
    <w:name w:val="Normal Table"/>
    <w:semiHidden/>
    <w:qFormat/>
    <w:rPr/>
    <w:tblPr>
      <w:tblCellMar>
        <w:top w:w="0" w:type="dxa"/>
        <w:left w:w="108" w:type="dxa"/>
        <w:bottom w:w="0" w:type="dxa"/>
        <w:right w:w="108" w:type="dxa"/>
      </w:tblCellMar>
    </w:tblPr>
  </w:style>
  <w:style w:type="paragraph" w:styleId="Normal(Web)">
    <w:name w:val="Normal (Web)"/>
    <w:basedOn w:val="Normal"/>
    <w:qFormat/>
    <w:pPr>
      <w:spacing w:beforeAutospacing="0" w:after="0" w:afterAutospacing="0"/>
      <w:ind w:left="0" w:right="0" w:firstLine="711" w:firstLineChars="200"/>
      <w:jc w:val="both"/>
    </w:pPr>
    <w:rPr>
      <w:kern w:val="0"/>
    </w:rPr>
  </w:style>
  <w:style w:type="character" w:styleId="Strong">
    <w:name w:val="Strong"/>
    <w:qFormat/>
    <w:rPr>
      <w:b/>
    </w:rPr>
  </w:style>
  <w:style w:type="character" w:styleId="Hyperlink">
    <w:name w:val="Hyperlink"/>
    <w:rPr>
      <w:color w:val="000000"/>
      <w:u w:val="none"/>
    </w:rPr>
  </w:style>
  <w:style w:type="table" w:styleId="TableGrid">
    <w:name w:val="Table Grid"/>
    <w:basedOn w:val="TableNorm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customXml" Target="../customXml/item10.xml" /><Relationship Id="rId11" Type="http://schemas.openxmlformats.org/officeDocument/2006/relationships/customXml" Target="../customXml/item11.xml" /><Relationship Id="rId12" Type="http://schemas.openxmlformats.org/officeDocument/2006/relationships/customXml" Target="../customXml/item12.xml" /><Relationship Id="rId13" Type="http://schemas.openxmlformats.org/officeDocument/2006/relationships/customXml" Target="../customXml/item13.xml" /><Relationship Id="rId14" Type="http://schemas.openxmlformats.org/officeDocument/2006/relationships/customXml" Target="../customXml/item14.xml" /><Relationship Id="rId15" Type="http://schemas.openxmlformats.org/officeDocument/2006/relationships/hyperlink" Target="https://baike.baidu.com/item/javascript:;" TargetMode="External" /><Relationship Id="rId16" Type="http://schemas.openxmlformats.org/officeDocument/2006/relationships/theme" Target="theme/theme1.xml" /><Relationship Id="rId17" Type="http://schemas.openxmlformats.org/officeDocument/2006/relationships/styles" Target="styles.xml" /><Relationship Id="rId18" Type="http://schemas.openxmlformats.org/officeDocument/2006/relationships/webSettings" Target="webSettings.xml" /><Relationship Id="rId19" Type="http://schemas.openxmlformats.org/officeDocument/2006/relationships/numbering" Target="numbering.xml" /><Relationship Id="rId2" Type="http://schemas.openxmlformats.org/officeDocument/2006/relationships/customXml" Target="../customXml/item2.xml" /><Relationship Id="rId20" Type="http://schemas.openxmlformats.org/officeDocument/2006/relationships/fontTable" Target="fontTable.xml" /><Relationship Id="rId21" Type="http://schemas.openxmlformats.org/officeDocument/2006/relationships/settings" Target="settings.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customXml" Target="../customXml/item6.xml" /><Relationship Id="rId7" Type="http://schemas.openxmlformats.org/officeDocument/2006/relationships/customXml" Target="../customXml/item7.xml" /><Relationship Id="rId8" Type="http://schemas.openxmlformats.org/officeDocument/2006/relationships/customXml" Target="../customXml/item8.xml" /><Relationship Id="rId9" Type="http://schemas.openxmlformats.org/officeDocument/2006/relationships/customXml" Target="../customXml/item9.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10.xml.rels>&#65279;<?xml version="1.0" encoding="utf-8"?><Relationships xmlns="http://schemas.openxmlformats.org/package/2006/relationships"><Relationship Id="rId1" Type="http://schemas.openxmlformats.org/officeDocument/2006/relationships/customXmlProps" Target="itemProps10.xml" /></Relationships>
</file>

<file path=customXml/_rels/item11.xml.rels>&#65279;<?xml version="1.0" encoding="utf-8"?><Relationships xmlns="http://schemas.openxmlformats.org/package/2006/relationships"><Relationship Id="rId1" Type="http://schemas.openxmlformats.org/officeDocument/2006/relationships/customXmlProps" Target="itemProps11.xml" /></Relationships>
</file>

<file path=customXml/_rels/item12.xml.rels>&#65279;<?xml version="1.0" encoding="utf-8"?><Relationships xmlns="http://schemas.openxmlformats.org/package/2006/relationships"><Relationship Id="rId1" Type="http://schemas.openxmlformats.org/officeDocument/2006/relationships/customXmlProps" Target="itemProps12.xml" /></Relationships>
</file>

<file path=customXml/_rels/item13.xml.rels>&#65279;<?xml version="1.0" encoding="utf-8"?><Relationships xmlns="http://schemas.openxmlformats.org/package/2006/relationships"><Relationship Id="rId1" Type="http://schemas.openxmlformats.org/officeDocument/2006/relationships/customXmlProps" Target="itemProps13.xml" /></Relationships>
</file>

<file path=customXml/_rels/item14.xml.rels>&#65279;<?xml version="1.0" encoding="utf-8"?><Relationships xmlns="http://schemas.openxmlformats.org/package/2006/relationships"><Relationship Id="rId1" Type="http://schemas.openxmlformats.org/officeDocument/2006/relationships/customXmlProps" Target="itemProps14.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_rels/item4.xml.rels>&#65279;<?xml version="1.0" encoding="utf-8"?><Relationships xmlns="http://schemas.openxmlformats.org/package/2006/relationships"><Relationship Id="rId1" Type="http://schemas.openxmlformats.org/officeDocument/2006/relationships/customXmlProps" Target="itemProps4.xml" /></Relationships>
</file>

<file path=customXml/_rels/item5.xml.rels>&#65279;<?xml version="1.0" encoding="utf-8"?><Relationships xmlns="http://schemas.openxmlformats.org/package/2006/relationships"><Relationship Id="rId1" Type="http://schemas.openxmlformats.org/officeDocument/2006/relationships/customXmlProps" Target="itemProps5.xml" /></Relationships>
</file>

<file path=customXml/_rels/item6.xml.rels>&#65279;<?xml version="1.0" encoding="utf-8"?><Relationships xmlns="http://schemas.openxmlformats.org/package/2006/relationships"><Relationship Id="rId1" Type="http://schemas.openxmlformats.org/officeDocument/2006/relationships/customXmlProps" Target="itemProps6.xml" /></Relationships>
</file>

<file path=customXml/_rels/item7.xml.rels>&#65279;<?xml version="1.0" encoding="utf-8"?><Relationships xmlns="http://schemas.openxmlformats.org/package/2006/relationships"><Relationship Id="rId1" Type="http://schemas.openxmlformats.org/officeDocument/2006/relationships/customXmlProps" Target="itemProps7.xml" /></Relationships>
</file>

<file path=customXml/_rels/item8.xml.rels>&#65279;<?xml version="1.0" encoding="utf-8"?><Relationships xmlns="http://schemas.openxmlformats.org/package/2006/relationships"><Relationship Id="rId1" Type="http://schemas.openxmlformats.org/officeDocument/2006/relationships/customXmlProps" Target="itemProps8.xml" /></Relationships>
</file>

<file path=customXml/_rels/item9.xml.rels>&#65279;<?xml version="1.0" encoding="utf-8"?><Relationships xmlns="http://schemas.openxmlformats.org/package/2006/relationships"><Relationship Id="rId1" Type="http://schemas.openxmlformats.org/officeDocument/2006/relationships/customXmlProps" Target="itemProps9.xml" /></Relationships>
</file>

<file path=customXml/item1.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10.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11.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12.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13.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

<file path=customXml/item14.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5.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6.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7.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8.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9.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Props1.xml><?xml version="1.0" encoding="utf-8"?>
<ds:datastoreItem xmlns:ds="http://schemas.openxmlformats.org/officeDocument/2006/customXml" ds:itemID="">
  <ds:schemaRefs/>
</ds:datastoreItem>
</file>

<file path=customXml/itemProps10.xml><?xml version="1.0" encoding="utf-8"?>
<ds:datastoreItem xmlns:ds="http://schemas.openxmlformats.org/officeDocument/2006/customXml" ds:itemID="">
  <ds:schemaRefs/>
</ds:datastoreItem>
</file>

<file path=customXml/itemProps11.xml><?xml version="1.0" encoding="utf-8"?>
<ds:datastoreItem xmlns:ds="http://schemas.openxmlformats.org/officeDocument/2006/customXml" ds:itemID="">
  <ds:schemaRefs/>
</ds:datastoreItem>
</file>

<file path=customXml/itemProps12.xml><?xml version="1.0" encoding="utf-8"?>
<ds:datastoreItem xmlns:ds="http://schemas.openxmlformats.org/officeDocument/2006/customXml" ds:itemID="">
  <ds:schemaRefs/>
</ds:datastoreItem>
</file>

<file path=customXml/itemProps13.xml><?xml version="1.0" encoding="utf-8"?>
<ds:datastoreItem xmlns:ds="http://schemas.openxmlformats.org/officeDocument/2006/customXml" ds:itemID="">
  <ds:schemaRefs/>
</ds:datastoreItem>
</file>

<file path=customXml/itemProps14.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
  <ds:schemaRefs/>
</ds:datastoreItem>
</file>

<file path=customXml/itemProps5.xml><?xml version="1.0" encoding="utf-8"?>
<ds:datastoreItem xmlns:ds="http://schemas.openxmlformats.org/officeDocument/2006/customXml" ds:itemID="">
  <ds:schemaRefs/>
</ds:datastoreItem>
</file>

<file path=customXml/itemProps6.xml><?xml version="1.0" encoding="utf-8"?>
<ds:datastoreItem xmlns:ds="http://schemas.openxmlformats.org/officeDocument/2006/customXml" ds:itemID="">
  <ds:schemaRefs/>
</ds:datastoreItem>
</file>

<file path=customXml/itemProps7.xml><?xml version="1.0" encoding="utf-8"?>
<ds:datastoreItem xmlns:ds="http://schemas.openxmlformats.org/officeDocument/2006/customXml" ds:itemID="">
  <ds:schemaRefs/>
</ds:datastoreItem>
</file>

<file path=customXml/itemProps8.xml><?xml version="1.0" encoding="utf-8"?>
<ds:datastoreItem xmlns:ds="http://schemas.openxmlformats.org/officeDocument/2006/customXml" ds:itemID="">
  <ds:schemaRefs/>
</ds:datastoreItem>
</file>

<file path=customXml/itemProps9.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Normal.dotm</Template>
  <TotalTime>30</TotalTime>
  <Pages>1</Pages>
  <Words>0</Words>
  <Characters>0</Characters>
  <Application>WPS Office_11.1.0.9305_F1E327BC-269C-435d-A152-05C5408002CA</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神の隐</dc:creator>
  <cp:lastModifiedBy>淺白墨染</cp:lastModifiedBy>
  <cp:revision>1</cp:revision>
  <dcterms:created xsi:type="dcterms:W3CDTF">2019-11-25T00:57:00Z</dcterms:created>
  <dcterms:modified xsi:type="dcterms:W3CDTF">2019-12-13T04:04:38Z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