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spacing w:line="560" w:lineRule="exact"/>
        <w:jc w:val="center"/>
        <w:rPr>
          <w:rFonts w:ascii="宋体" w:hAnsi="宋体" w:hint="eastAsia"/>
          <w:sz w:val="44"/>
          <w:szCs w:val="44"/>
        </w:rPr>
      </w:pPr>
      <w:r>
        <w:rPr>
          <w:rFonts w:ascii="宋体" w:hAnsi="宋体" w:hint="eastAsia"/>
          <w:sz w:val="44"/>
          <w:szCs w:val="44"/>
        </w:rPr>
        <w:t xml:space="preserve">海东市化隆县财政局权力清单</w:t>
      </w:r>
    </w:p>
    <w:p>
      <w:pPr>
        <w:spacing w:line="560" w:lineRule="exact"/>
        <w:jc w:val="center"/>
        <w:rPr>
          <w:rFonts w:ascii="宋体" w:hAnsi="宋体" w:hint="eastAsia"/>
          <w:sz w:val="44"/>
          <w:szCs w:val="44"/>
        </w:rPr>
      </w:pPr>
    </w:p>
    <w:p>
      <w:pPr>
        <w:spacing w:line="560" w:lineRule="exact"/>
        <w:ind w:firstLine="630"/>
        <w:rPr>
          <w:rFonts w:ascii="黑体" w:eastAsia="黑体" w:hAnsi="黑体" w:hint="eastAsia"/>
          <w:sz w:val="32"/>
          <w:szCs w:val="32"/>
        </w:rPr>
      </w:pPr>
      <w:r>
        <w:rPr>
          <w:rFonts w:ascii="黑体" w:eastAsia="黑体" w:hAnsi="黑体" w:hint="eastAsia"/>
          <w:sz w:val="32"/>
          <w:szCs w:val="32"/>
        </w:rPr>
        <w:t xml:space="preserve">一、基本情况</w:t>
      </w:r>
    </w:p>
    <w:p>
      <w:pPr>
        <w:spacing w:line="640" w:lineRule="exact"/>
        <w:ind w:firstLine="640" w:firstLineChars="200"/>
        <w:rPr>
          <w:rFonts w:ascii="仿宋_GB2312" w:eastAsia="仿宋_GB2312" w:hAnsi="仿宋" w:hint="eastAsia"/>
          <w:color w:val="000000"/>
          <w:sz w:val="32"/>
          <w:szCs w:val="32"/>
        </w:rPr>
      </w:pPr>
      <w:r>
        <w:rPr>
          <w:rFonts w:ascii="仿宋_GB2312" w:eastAsia="仿宋_GB2312" w:hAnsi="仿宋" w:hint="eastAsia"/>
          <w:sz w:val="32"/>
          <w:szCs w:val="32"/>
        </w:rPr>
        <w:t xml:space="preserve">根据中共海东市委办公室、海东市人民政府办公室《关于印发化隆县政府职能转变和机构改革方案的通知》（东办发</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201</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6</w:t>
      </w:r>
      <w:r>
        <w:rPr>
          <w:rFonts w:ascii="仿宋_GB2312" w:eastAsia="仿宋_GB2312" w:hAnsi="仿宋" w:hint="eastAsia"/>
          <w:sz w:val="32"/>
          <w:szCs w:val="32"/>
        </w:rPr>
        <w:t xml:space="preserve">0</w:t>
      </w:r>
      <w:r>
        <w:rPr>
          <w:rFonts w:ascii="仿宋_GB2312" w:eastAsia="仿宋_GB2312" w:hAnsi="仿宋" w:hint="eastAsia"/>
          <w:sz w:val="32"/>
          <w:szCs w:val="32"/>
        </w:rPr>
        <w:t xml:space="preserve">号）和中共化隆县委、县人民政府《关于化隆县人民政府机构设置的通知》（化委</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201</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11</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号），设立化隆回族自治县财政局，为县政府工作部门。</w:t>
      </w:r>
    </w:p>
    <w:p>
      <w:pPr>
        <w:spacing w:line="560" w:lineRule="exact"/>
        <w:ind w:firstLine="630"/>
        <w:rPr>
          <w:rFonts w:ascii="黑体" w:eastAsia="黑体" w:hAnsi="黑体" w:hint="eastAsia"/>
          <w:sz w:val="32"/>
          <w:szCs w:val="32"/>
        </w:rPr>
      </w:pPr>
      <w:r>
        <w:rPr>
          <w:rFonts w:ascii="黑体" w:eastAsia="黑体" w:hAnsi="黑体" w:hint="eastAsia"/>
          <w:sz w:val="32"/>
          <w:szCs w:val="32"/>
        </w:rPr>
        <w:t xml:space="preserve">二、主要职责</w:t>
      </w:r>
    </w:p>
    <w:p>
      <w:pPr>
        <w:rPr>
          <w:rFonts w:ascii="仿宋_GB2312" w:eastAsia="仿宋_GB2312" w:hAnsi="仿宋" w:hint="eastAsia"/>
          <w:sz w:val="32"/>
          <w:szCs w:val="32"/>
        </w:rPr>
      </w:pPr>
      <w:r>
        <w:rPr>
          <w:rFonts w:ascii="仿宋" w:eastAsia="仿宋" w:hAnsi="仿宋" w:hint="eastAsia"/>
          <w:sz w:val="32"/>
          <w:szCs w:val="32"/>
        </w:rPr>
        <w:t xml:space="preserve">  </w:t>
      </w:r>
      <w:r>
        <w:rPr>
          <w:rFonts w:ascii="仿宋_GB2312" w:eastAsia="仿宋_GB2312" w:hAnsi="仿宋" w:hint="eastAsia"/>
          <w:sz w:val="32"/>
          <w:szCs w:val="32"/>
        </w:rPr>
        <w:t xml:space="preserve">（一）贯彻执行有关财政、税收、国有资产管理、金融业改革发展的方针政策和法律法规。拟订财政、财务、会计管理的规范性文件并负责实施。</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二）拟订县财税、金融改革发展规划、政策和改革方案并组织实施。分析预测宏观经济形势，参与拟订区域经济政策，提出运用财税政策实施区域调控和综合平衡社会财力的建议；拟订鼓励公益事业发展的财税政策。</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（三）根据年度预算安排，确定财政税收收入计划。组织实施国家确定的税种增减、税目税率调整、减免税的工作。组织实施财政转移支付制度。</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四）承担财政收支管理的责任。负责编制年度县级预决算草案并组织执行；受县政府委托，向县人民代表大会报告预算及其执行情况，向县人大常委会报告决算；拟订经费开支标准、定额，负责审核批复部门（单位）的年度预决算。</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（五）负责政府非税收入管理和政府性基金管理。按照权限管理有关财政票据，建立健全财政票据管理相关制度。按规定管理行政事业收费；负责监缴罚没收入。</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（六）执行国库集中收付制度，负责管理县本级预算单位资金的审核和拨付，并对各预算单位的经费实行预算指标的控制和管理；监督执行政府采购制度。</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（七）负责县级行政事业单位经费保障工作，保证政府正常运转和维护社会稳定支出需要。</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八）负责县本级财政公共支出管理工作。负责财政预算内行政机构、事业单位、社会团体的非贸易外汇和其他收支的管理工作；负责制订行政事业单位国有资产管理规章制度，按规定负责行政事业单位国有资产管理工作；监督执行统一规定的开支标准和支出政策。</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九）负责监管县级财政对经济发展方面的支出及国家、省、市、县投资项目的财政拨款。监督执行国家、省、市、县财政建设投资的有关政策，严格执行基本建设财务制度；负责有关政策性补贴和专项储备资金财政管理工作。</w:t>
      </w:r>
    </w:p>
    <w:p>
      <w:pPr>
        <w:spacing w:line="360" w:lineRule="auto"/>
        <w:rPr>
          <w:rFonts w:ascii="仿宋_GB2312" w:eastAsia="仿宋_GB2312" w:hAnsi="仿宋" w:hint="eastAsia"/>
          <w:sz w:val="32"/>
          <w:szCs w:val="32"/>
          <w:u w:val="single"/>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w:t>
      </w:r>
      <w:r>
        <w:rPr>
          <w:rFonts w:ascii="仿宋_GB2312" w:eastAsia="仿宋_GB2312" w:hAnsi="仿宋" w:hint="eastAsia"/>
          <w:color w:val="000000"/>
          <w:sz w:val="32"/>
          <w:szCs w:val="32"/>
        </w:rPr>
        <w:t xml:space="preserve">指导地方金融机构改革与发展。</w:t>
      </w:r>
      <w:r>
        <w:rPr>
          <w:rFonts w:ascii="仿宋_GB2312" w:eastAsia="仿宋_GB2312" w:hAnsi="仿宋" w:hint="eastAsia"/>
          <w:sz w:val="32"/>
          <w:szCs w:val="32"/>
        </w:rPr>
        <w:t xml:space="preserve">提出加强金融产业服务、改善金融发展环境、促进金融业发展的建议；</w:t>
      </w:r>
      <w:r>
        <w:rPr>
          <w:rFonts w:ascii="仿宋_GB2312" w:eastAsia="仿宋_GB2312" w:hAnsi="仿宋" w:hint="eastAsia"/>
          <w:color w:val="000000"/>
          <w:sz w:val="32"/>
          <w:szCs w:val="32"/>
        </w:rPr>
        <w:t xml:space="preserve">负责建立金融工作联系协调机制。</w:t>
      </w:r>
      <w:r>
        <w:rPr>
          <w:rFonts w:ascii="仿宋_GB2312" w:eastAsia="仿宋_GB2312" w:hAnsi="仿宋" w:hint="eastAsia"/>
          <w:sz w:val="32"/>
          <w:szCs w:val="32"/>
        </w:rPr>
        <w:t xml:space="preserve">负责调控政府性存款业务。</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（十一）根据</w:t>
      </w:r>
      <w:r>
        <w:rPr>
          <w:rFonts w:ascii="仿宋_GB2312" w:eastAsia="仿宋_GB2312" w:hAnsi="仿宋" w:hint="eastAsia"/>
          <w:color w:val="000000"/>
          <w:kern w:val="0"/>
          <w:sz w:val="32"/>
        </w:rPr>
        <w:t xml:space="preserve">县</w:t>
      </w:r>
      <w:r>
        <w:rPr>
          <w:rFonts w:ascii="仿宋_GB2312" w:eastAsia="仿宋_GB2312" w:hAnsi="仿宋" w:hint="eastAsia"/>
          <w:sz w:val="32"/>
          <w:szCs w:val="32"/>
        </w:rPr>
        <w:t xml:space="preserve">委、</w:t>
      </w:r>
      <w:r>
        <w:rPr>
          <w:rFonts w:ascii="仿宋_GB2312" w:eastAsia="仿宋_GB2312" w:hAnsi="仿宋" w:hint="eastAsia"/>
          <w:color w:val="000000"/>
          <w:kern w:val="0"/>
          <w:sz w:val="32"/>
        </w:rPr>
        <w:t xml:space="preserve">县政府</w:t>
      </w:r>
      <w:r>
        <w:rPr>
          <w:rFonts w:ascii="仿宋_GB2312" w:eastAsia="仿宋_GB2312" w:hAnsi="仿宋" w:hint="eastAsia"/>
          <w:sz w:val="32"/>
          <w:szCs w:val="32"/>
        </w:rPr>
        <w:t xml:space="preserve">确定的发展战略和产业政策，积极推介信贷项目，组织协调政银企等多方合作，推进企业直接融资，培育新的信贷市场，加大信贷支持力度，促进地方经济发展。</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（十二）会同有关部门做好全县金融机构的管理工作；</w:t>
      </w:r>
      <w:r>
        <w:rPr>
          <w:rFonts w:ascii="仿宋_GB2312" w:eastAsia="仿宋_GB2312" w:hAnsi="仿宋" w:hint="eastAsia"/>
          <w:color w:val="000000"/>
          <w:sz w:val="32"/>
          <w:szCs w:val="32"/>
        </w:rPr>
        <w:t xml:space="preserve">引导金融机构合理布局。引进各类金融机构和金融中介机构来本县投资和发展；协调金融机构在金融服务空白区设立网点；推动金融市场体系建设。</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（十三）会同有关部门管理本级财政社会保障支出，执行社会保障资金的财务制</w:t>
      </w:r>
      <w:r>
        <w:rPr>
          <w:rFonts w:ascii="仿宋_GB2312" w:eastAsia="仿宋_GB2312" w:hAnsi="仿宋" w:hint="eastAsia"/>
          <w:sz w:val="32"/>
          <w:szCs w:val="32"/>
        </w:rPr>
        <w:t xml:space="preserve">度</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审核编制社保基金年度预决算</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        </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（十四）按规定管理政府性债务、国际金融组织或外国政府对我县的贷（赠）款业务。</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（十五）负责财政支农扶贫资金管理和农业综合开发的管理工作。</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六）监督财税方针政策、法律法规的执行情况。检查反映财政收支管理中的重大问题，提出加强财政管理的政策性建议；负责财政管理综合绩效考评，制定预算管理绩效指标和标准体系，组织实施绩效考评及结果运用；负责财政信息化建设。</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（十七）负责管理全县的会计工作；监督和规范会计行为，组织实施国家统一的会计制度。</w:t>
      </w:r>
    </w:p>
    <w:p>
      <w:pPr>
        <w:rPr>
          <w:rFonts w:ascii="仿宋_GB2312" w:eastAsia="仿宋_GB2312" w:hint="eastAsia"/>
          <w:sz w:val="32"/>
          <w:szCs w:val="32"/>
        </w:rPr>
      </w:pPr>
      <w:r>
        <w:rPr>
          <w:rFonts w:ascii="仿宋_GB2312" w:eastAsia="仿宋_GB2312" w:hint="eastAsia"/>
          <w:sz w:val="32"/>
          <w:szCs w:val="32"/>
        </w:rPr>
        <w:t xml:space="preserve">   </w:t>
      </w:r>
      <w:r>
        <w:rPr>
          <w:rFonts w:ascii="仿宋_GB2312" w:eastAsia="仿宋_GB2312" w:hAnsi="仿宋" w:hint="eastAsia"/>
          <w:sz w:val="32"/>
          <w:szCs w:val="32"/>
        </w:rPr>
        <w:t xml:space="preserve">（十八）负责局机关及其所属事业单位的网上名称管理工作。</w:t>
      </w:r>
    </w:p>
    <w:p>
      <w:pPr>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（十九）承办县委、县政府和上级业务部门交办的其他事项。</w:t>
      </w:r>
    </w:p>
    <w:p>
      <w:pPr>
        <w:spacing w:line="560" w:lineRule="exact"/>
        <w:ind w:firstLine="630"/>
        <w:rPr>
          <w:rFonts w:ascii="黑体" w:eastAsia="黑体" w:hAnsi="黑体" w:hint="eastAsia"/>
          <w:b/>
          <w:sz w:val="32"/>
          <w:szCs w:val="32"/>
        </w:rPr>
      </w:pPr>
      <w:r>
        <w:rPr>
          <w:rFonts w:ascii="黑体" w:eastAsia="黑体" w:hAnsi="黑体" w:hint="eastAsia"/>
          <w:b/>
          <w:sz w:val="32"/>
          <w:szCs w:val="32"/>
        </w:rPr>
        <w:t xml:space="preserve">三、行政权力事项及依据</w:t>
      </w:r>
    </w:p>
    <w:p>
      <w:pPr>
        <w:spacing w:line="560" w:lineRule="exact"/>
        <w:ind w:firstLine="640" w:firstLineChars="200"/>
        <w:rPr>
          <w:rFonts w:ascii="楷体_GB2312" w:eastAsia="楷体_GB2312" w:hAnsi="楷体" w:hint="eastAsia"/>
          <w:b/>
          <w:sz w:val="32"/>
          <w:szCs w:val="32"/>
        </w:rPr>
      </w:pPr>
      <w:r>
        <w:rPr>
          <w:rFonts w:ascii="楷体_GB2312" w:eastAsia="楷体_GB2312" w:hAnsi="楷体" w:hint="eastAsia"/>
          <w:b/>
          <w:sz w:val="32"/>
          <w:szCs w:val="32"/>
        </w:rPr>
        <w:t xml:space="preserve">（一）行政许可（</w:t>
      </w:r>
      <w:r>
        <w:rPr>
          <w:rFonts w:ascii="楷体_GB2312" w:eastAsia="楷体_GB2312" w:hAnsi="楷体" w:hint="eastAsia"/>
          <w:b/>
          <w:sz w:val="32"/>
          <w:szCs w:val="32"/>
        </w:rPr>
        <w:t xml:space="preserve">共</w:t>
      </w:r>
      <w:r>
        <w:rPr>
          <w:rFonts w:ascii="楷体_GB2312" w:eastAsia="楷体_GB2312" w:hAnsi="楷体" w:hint="eastAsia"/>
          <w:b/>
          <w:sz w:val="32"/>
          <w:szCs w:val="32"/>
        </w:rPr>
        <w:t xml:space="preserve">1</w:t>
      </w:r>
      <w:r>
        <w:rPr>
          <w:rFonts w:ascii="楷体_GB2312" w:eastAsia="楷体_GB2312" w:hAnsi="楷体" w:hint="eastAsia"/>
          <w:b/>
          <w:sz w:val="32"/>
          <w:szCs w:val="32"/>
        </w:rPr>
        <w:t xml:space="preserve">项）</w:t>
      </w:r>
    </w:p>
    <w:p>
      <w:pPr>
        <w:spacing w:line="560" w:lineRule="exact"/>
        <w:ind w:firstLine="640" w:firstLineChars="200"/>
        <w:rPr>
          <w:rFonts w:ascii="仿宋_GB2312" w:eastAsia="仿宋_GB2312" w:hAnsi="仿宋" w:cs="宋体" w:hint="eastAsia"/>
          <w:bCs/>
          <w:kern w:val="0"/>
          <w:sz w:val="32"/>
          <w:szCs w:val="32"/>
        </w:rPr>
      </w:pPr>
      <w:r>
        <w:rPr>
          <w:rFonts w:ascii="仿宋_GB2312" w:eastAsia="仿宋_GB2312" w:hAnsi="仿宋" w:hint="eastAsia"/>
          <w:sz w:val="32"/>
          <w:szCs w:val="32"/>
          <w:shd w:val="clear" w:color="auto" w:fill="FFFFFF"/>
        </w:rPr>
        <w:t xml:space="preserve">1</w:t>
      </w:r>
      <w:r>
        <w:rPr>
          <w:rFonts w:ascii="仿宋_GB2312" w:eastAsia="仿宋_GB2312" w:hAnsi="仿宋" w:hint="eastAsia"/>
          <w:sz w:val="32"/>
          <w:szCs w:val="32"/>
          <w:shd w:val="clear" w:color="auto" w:fill="FFFFFF"/>
        </w:rPr>
        <w:t xml:space="preserve">、</w:t>
      </w:r>
      <w:r>
        <w:rPr>
          <w:rFonts w:ascii="仿宋_GB2312" w:eastAsia="仿宋_GB2312" w:hAnsi="仿宋" w:cs="宋体" w:hint="eastAsia"/>
          <w:bCs/>
          <w:kern w:val="0"/>
          <w:sz w:val="32"/>
          <w:szCs w:val="32"/>
        </w:rPr>
        <w:t xml:space="preserve">中介机构从事会计代理记账业务审批</w:t>
      </w:r>
    </w:p>
    <w:p>
      <w:pPr>
        <w:shd w:val="clear" w:color="auto" w:fill="FFFFFF"/>
        <w:spacing w:line="560" w:lineRule="exact"/>
        <w:ind w:firstLine="759" w:firstLineChars="271"/>
        <w:rPr>
          <w:rFonts w:ascii="仿宋_GB2312" w:eastAsia="仿宋_GB2312" w:hAnsi="仿宋" w:hint="eastAsia"/>
          <w:sz w:val="28"/>
          <w:szCs w:val="28"/>
        </w:rPr>
      </w:pPr>
      <w:r>
        <w:rPr>
          <w:rFonts w:ascii="仿宋_GB2312" w:eastAsia="仿宋_GB2312" w:hAnsi="仿宋" w:hint="eastAsia"/>
          <w:sz w:val="28"/>
          <w:szCs w:val="28"/>
        </w:rPr>
        <w:t xml:space="preserve">依据：《国务院关于取消和下放一批行政审批项目的决定》</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项（国发</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w:t>
      </w:r>
      <w:r>
        <w:rPr>
          <w:rFonts w:ascii="仿宋_GB2312" w:eastAsia="仿宋_GB2312" w:hAnsi="仿宋" w:hint="eastAsia"/>
          <w:sz w:val="28"/>
          <w:szCs w:val="28"/>
        </w:rPr>
        <w:t xml:space="preserve">3</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p>
    <w:p>
      <w:pPr>
        <w:shd w:val="clear" w:color="auto" w:fill="FFFFFF"/>
        <w:spacing w:line="560" w:lineRule="exact"/>
        <w:ind w:firstLine="759" w:firstLineChars="271"/>
        <w:rPr>
          <w:rFonts w:ascii="仿宋_GB2312" w:eastAsia="仿宋_GB2312" w:hAnsi="仿宋" w:hint="eastAsia"/>
          <w:sz w:val="28"/>
          <w:szCs w:val="28"/>
        </w:rPr>
      </w:pPr>
      <w:r>
        <w:rPr>
          <w:rFonts w:ascii="仿宋_GB2312" w:eastAsia="仿宋_GB2312" w:hAnsi="仿宋" w:hint="eastAsia"/>
          <w:sz w:val="28"/>
          <w:szCs w:val="28"/>
        </w:rPr>
        <w:t xml:space="preserve">《青海省人民政府决定取消和调整的行政审批等事项目录》</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3</w:t>
      </w:r>
      <w:r>
        <w:rPr>
          <w:rFonts w:ascii="仿宋_GB2312" w:eastAsia="仿宋_GB2312" w:hAnsi="仿宋" w:hint="eastAsia"/>
          <w:sz w:val="28"/>
          <w:szCs w:val="28"/>
        </w:rPr>
        <w:t xml:space="preserve">项（省政府</w:t>
      </w:r>
      <w:r>
        <w:rPr>
          <w:rFonts w:ascii="仿宋_GB2312" w:eastAsia="仿宋_GB2312" w:hAnsi="仿宋" w:hint="eastAsia"/>
          <w:sz w:val="28"/>
          <w:szCs w:val="28"/>
        </w:rPr>
        <w:t xml:space="preserve">令</w:t>
      </w:r>
      <w:r>
        <w:rPr>
          <w:rFonts w:ascii="仿宋_GB2312" w:eastAsia="仿宋_GB2312" w:hAnsi="仿宋" w:hint="eastAsia"/>
          <w:sz w:val="28"/>
          <w:szCs w:val="28"/>
        </w:rPr>
        <w:t xml:space="preserve">10</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2014.12.1</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w:t>
      </w:r>
    </w:p>
    <w:p>
      <w:pPr>
        <w:spacing w:line="560" w:lineRule="exact"/>
        <w:ind w:firstLine="640" w:firstLineChars="200"/>
        <w:rPr>
          <w:rFonts w:ascii="楷体_GB2312" w:eastAsia="楷体_GB2312" w:hAnsi="仿宋" w:cs="宋体" w:hint="eastAsia"/>
          <w:b/>
          <w:bCs/>
          <w:kern w:val="0"/>
          <w:sz w:val="28"/>
          <w:szCs w:val="28"/>
        </w:rPr>
      </w:pPr>
      <w:r>
        <w:rPr>
          <w:rFonts w:ascii="楷体_GB2312" w:eastAsia="楷体_GB2312" w:hAnsi="楷体" w:hint="eastAsia"/>
          <w:b/>
          <w:sz w:val="32"/>
          <w:szCs w:val="32"/>
        </w:rPr>
        <w:t xml:space="preserve">（二）行政处罚（</w:t>
      </w:r>
      <w:r>
        <w:rPr>
          <w:rFonts w:ascii="楷体_GB2312" w:eastAsia="楷体_GB2312" w:hAnsi="楷体" w:hint="eastAsia"/>
          <w:b/>
          <w:sz w:val="32"/>
          <w:szCs w:val="32"/>
        </w:rPr>
        <w:t xml:space="preserve">共</w:t>
      </w:r>
      <w:r>
        <w:rPr>
          <w:rFonts w:ascii="楷体_GB2312" w:eastAsia="楷体_GB2312" w:hAnsi="楷体" w:hint="eastAsia"/>
          <w:b/>
          <w:sz w:val="32"/>
          <w:szCs w:val="32"/>
        </w:rPr>
        <w:t xml:space="preserve">8</w:t>
      </w:r>
      <w:r>
        <w:rPr>
          <w:rFonts w:ascii="楷体_GB2312" w:eastAsia="楷体_GB2312" w:hAnsi="楷体" w:hint="eastAsia"/>
          <w:b/>
          <w:sz w:val="32"/>
          <w:szCs w:val="32"/>
        </w:rPr>
        <w:t xml:space="preserve">2</w:t>
      </w:r>
      <w:r>
        <w:rPr>
          <w:rFonts w:ascii="楷体_GB2312" w:eastAsia="楷体_GB2312" w:hAnsi="楷体" w:hint="eastAsia"/>
          <w:b/>
          <w:sz w:val="32"/>
          <w:szCs w:val="32"/>
        </w:rPr>
        <w:t xml:space="preserve">项）</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不依法设置会计账簿的处罚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2</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私设会计账簿的处罚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3</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未按照规定填制、取得原始凭证或者填制、取得的原始凭证不符合规定的处罚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以未经审核的会计凭证为依据登记会计账簿或者登记会计账簿不符合规定的处罚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随意变更会计处理方法的处罚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向不同的会计资料使用者提供的财务会计报告编制依据不一致的处罚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未按照规定使用会计记录文字或者记账本位币的处罚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8</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未按照规定保管会计资料，致使会计资料毁损、灭失的处罚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9</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未按照规定建立并实施单位内部会计监督制度或者拒绝依法实施的监督或者不如实提供有关会计资料及有关情况的处罚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10</w:t>
      </w:r>
      <w:r>
        <w:rPr>
          <w:rFonts w:ascii="仿宋_GB2312" w:eastAsia="仿宋_GB2312" w:hAnsi="仿宋" w:hint="eastAsia"/>
          <w:sz w:val="32"/>
          <w:szCs w:val="32"/>
        </w:rPr>
        <w:t xml:space="preserve">.</w:t>
      </w:r>
      <w:r>
        <w:rPr>
          <w:rFonts w:ascii="仿宋_GB2312" w:eastAsia="仿宋_GB2312" w:hAnsi="仿宋" w:hint="eastAsia"/>
          <w:sz w:val="32"/>
          <w:szCs w:val="32"/>
        </w:rPr>
        <w:t xml:space="preserve">任用会计人员不符合本法规定的处罚</w:t>
      </w:r>
    </w:p>
    <w:p>
      <w:pPr>
        <w:shd w:val="clear" w:color="auto" w:fill="FFFFFF"/>
        <w:spacing w:line="560" w:lineRule="exact"/>
        <w:ind w:firstLine="48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1-1</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）依据：《中华人民共和国会计法》（主席令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1999.10.3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违反本法规定，有下列行为之一的，由县级以上人民政府财政部门责令限期改正，可以对单位并处三千元以上五万元以下的罚款；对其直接负责的主管人员和其他直接责任人员，可以处二千元以上二万元以下的罚款；属于</w:t>
      </w:r>
      <w:hyperlink r:id="rId1" w:history="1">
        <w:r>
          <w:rPr>
            <w:rFonts w:ascii="仿宋_GB2312" w:eastAsia="仿宋_GB2312" w:hAnsi="仿宋" w:hint="eastAsia"/>
            <w:sz w:val="28"/>
            <w:szCs w:val="28"/>
          </w:rPr>
          <w:t xml:space="preserve">国家工作人员</w:t>
        </w:r>
      </w:hyperlink>
      <w:r>
        <w:rPr>
          <w:rFonts w:ascii="仿宋_GB2312" w:eastAsia="仿宋_GB2312" w:hAnsi="仿宋" w:hint="eastAsia"/>
          <w:sz w:val="28"/>
          <w:szCs w:val="28"/>
        </w:rPr>
        <w:t xml:space="preserve">的，还应当由其所在单位或者有关单位依法给予行政处分：</w:t>
      </w:r>
    </w:p>
    <w:p>
      <w:pPr>
        <w:widowControl/>
        <w:shd w:val="clear" w:color="auto" w:fill="FFFFFF"/>
        <w:spacing w:line="560" w:lineRule="exact"/>
        <w:ind w:firstLine="480"/>
        <w:jc w:val="left"/>
        <w:rPr>
          <w:rFonts w:ascii="仿宋_GB2312" w:eastAsia="仿宋_GB2312" w:hAnsi="仿宋" w:hint="eastAsia"/>
          <w:sz w:val="28"/>
          <w:szCs w:val="28"/>
        </w:rPr>
      </w:pPr>
      <w:r>
        <w:rPr>
          <w:rFonts w:ascii="仿宋_GB2312" w:eastAsia="仿宋_GB2312" w:hAnsi="仿宋" w:hint="eastAsia"/>
          <w:sz w:val="28"/>
          <w:szCs w:val="28"/>
        </w:rPr>
        <w:t xml:space="preserve">（一）不依法设置会计账簿的；（二）私设会计账簿的；（三）未按照规定填制、取得原始凭证或者填制、取得的原始凭证不符合规定的；（四）以未经审核的会计凭证为依据登记会计账簿或者登记会计账簿不符合规定的；（五）随意变更会计处理方法的；（六）向不同的会计资料使用者提供的财务会计报告编制依据不一致的；（七）未按照规定使用会计记录文字或者记账本位币的；（八）未按照规定保管会计资料，致使会计资料毁损、灭失的；（九）未按照规定建立并实施单位内部会计监督制度或者拒绝依法实施的监督或者不如实提供有关会计资料及有关情况的；（十）任用会计人员不符合本法规定的。</w:t>
      </w:r>
    </w:p>
    <w:p>
      <w:pPr>
        <w:widowControl/>
        <w:shd w:val="clear" w:color="auto" w:fill="FFFFFF"/>
        <w:spacing w:line="560" w:lineRule="exact"/>
        <w:ind w:firstLine="480"/>
        <w:jc w:val="left"/>
        <w:rPr>
          <w:rFonts w:ascii="仿宋_GB2312" w:eastAsia="仿宋_GB2312" w:hAnsi="仿宋" w:hint="eastAsia"/>
          <w:sz w:val="28"/>
          <w:szCs w:val="28"/>
        </w:rPr>
      </w:pPr>
      <w:r>
        <w:rPr>
          <w:rFonts w:ascii="仿宋_GB2312" w:eastAsia="仿宋_GB2312" w:hAnsi="仿宋" w:hint="eastAsia"/>
          <w:sz w:val="28"/>
          <w:szCs w:val="28"/>
        </w:rPr>
        <w:t xml:space="preserve">有前款所列行为之一，构成犯罪的，依法追究刑事责任。</w:t>
      </w:r>
    </w:p>
    <w:p>
      <w:pPr>
        <w:widowControl/>
        <w:shd w:val="clear" w:color="auto" w:fill="FFFFFF"/>
        <w:spacing w:line="560" w:lineRule="exact"/>
        <w:ind w:firstLine="480"/>
        <w:jc w:val="left"/>
        <w:rPr>
          <w:rFonts w:ascii="仿宋_GB2312" w:eastAsia="仿宋_GB2312" w:hAnsi="仿宋" w:hint="eastAsia"/>
          <w:sz w:val="28"/>
          <w:szCs w:val="28"/>
        </w:rPr>
      </w:pPr>
      <w:r>
        <w:rPr>
          <w:rFonts w:ascii="仿宋_GB2312" w:eastAsia="仿宋_GB2312" w:hAnsi="仿宋" w:hint="eastAsia"/>
          <w:sz w:val="28"/>
          <w:szCs w:val="28"/>
        </w:rPr>
        <w:t xml:space="preserve">会计人员有第一款所列行为之一，情节严重的，由县级以上人民政府财政部门吊销会计从业资格证书。</w:t>
      </w:r>
    </w:p>
    <w:p>
      <w:pPr>
        <w:widowControl/>
        <w:shd w:val="clear" w:color="auto" w:fill="FFFFFF"/>
        <w:spacing w:line="560" w:lineRule="exact"/>
        <w:ind w:firstLine="480"/>
        <w:jc w:val="left"/>
        <w:rPr>
          <w:rFonts w:ascii="仿宋_GB2312" w:eastAsia="仿宋_GB2312" w:hAnsi="仿宋" w:hint="eastAsia"/>
          <w:sz w:val="28"/>
          <w:szCs w:val="28"/>
        </w:rPr>
      </w:pPr>
      <w:r>
        <w:rPr>
          <w:rFonts w:ascii="仿宋_GB2312" w:eastAsia="仿宋_GB2312" w:hAnsi="仿宋" w:hint="eastAsia"/>
          <w:sz w:val="28"/>
          <w:szCs w:val="28"/>
        </w:rPr>
        <w:t xml:space="preserve">有关法律对第一款所列行为的处罚另有规定的，依照有关法律的规定办理。</w:t>
      </w:r>
    </w:p>
    <w:p>
      <w:pPr>
        <w:spacing w:line="560" w:lineRule="exact"/>
        <w:ind w:firstLine="640" w:firstLineChars="200"/>
        <w:rPr>
          <w:rFonts w:ascii="仿宋_GB2312" w:eastAsia="仿宋_GB2312" w:hAnsi="仿宋" w:hint="eastAsia"/>
          <w:b/>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1</w:t>
      </w:r>
      <w:r>
        <w:rPr>
          <w:rFonts w:ascii="仿宋_GB2312" w:eastAsia="仿宋_GB2312" w:hAnsi="仿宋" w:hint="eastAsia"/>
          <w:sz w:val="32"/>
          <w:szCs w:val="32"/>
        </w:rPr>
        <w:t xml:space="preserve">、隐匿或者故意销毁依法应当保存的会计凭证、会计账簿、财务会计报告的处罚</w:t>
      </w:r>
    </w:p>
    <w:p>
      <w:pPr>
        <w:widowControl/>
        <w:shd w:val="clear" w:color="auto" w:fill="FFFFFF"/>
        <w:spacing w:line="560" w:lineRule="exact"/>
        <w:ind w:firstLine="480"/>
        <w:jc w:val="left"/>
        <w:rPr>
          <w:rFonts w:ascii="仿宋_GB2312" w:eastAsia="仿宋_GB2312" w:hAnsi="仿宋" w:hint="eastAsia"/>
          <w:sz w:val="28"/>
          <w:szCs w:val="28"/>
        </w:rPr>
      </w:pPr>
      <w:r>
        <w:rPr>
          <w:rFonts w:ascii="仿宋_GB2312" w:eastAsia="仿宋_GB2312" w:hAnsi="仿宋" w:hint="eastAsia"/>
          <w:sz w:val="28"/>
          <w:szCs w:val="28"/>
        </w:rPr>
        <w:t xml:space="preserve">依据：《中华人民共和国会计法》（主席令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1999.10.3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隐匿或者故意销毁依法应当保存的会计凭证、会计账簿、财务会计报告，构成犯罪的，依法追究刑事责任。</w:t>
      </w:r>
    </w:p>
    <w:p>
      <w:pPr>
        <w:widowControl/>
        <w:shd w:val="clear" w:color="auto" w:fill="FFFFFF"/>
        <w:spacing w:line="560" w:lineRule="exact"/>
        <w:ind w:firstLine="480"/>
        <w:jc w:val="left"/>
        <w:rPr>
          <w:rFonts w:ascii="仿宋_GB2312" w:eastAsia="仿宋_GB2312" w:hAnsi="仿宋" w:hint="eastAsia"/>
          <w:sz w:val="28"/>
          <w:szCs w:val="28"/>
        </w:rPr>
      </w:pPr>
      <w:r>
        <w:rPr>
          <w:rFonts w:ascii="仿宋_GB2312" w:eastAsia="仿宋_GB2312" w:hAnsi="仿宋" w:hint="eastAsia"/>
          <w:sz w:val="28"/>
          <w:szCs w:val="28"/>
        </w:rPr>
        <w:t xml:space="preserve">有前款行为，尚不构成犯罪的，由县级以上人民政府财政部门予以通报，可以对单位并处五千元以上十万元以下的罚款；对其直接负责</w:t>
      </w:r>
    </w:p>
    <w:p>
      <w:pPr>
        <w:widowControl/>
        <w:shd w:val="clear" w:color="auto" w:fill="FFFFFF"/>
        <w:spacing w:line="560" w:lineRule="exact"/>
        <w:jc w:val="left"/>
        <w:rPr>
          <w:rFonts w:ascii="仿宋_GB2312" w:eastAsia="仿宋_GB2312" w:hAnsi="仿宋" w:hint="eastAsia"/>
          <w:sz w:val="28"/>
          <w:szCs w:val="28"/>
        </w:rPr>
      </w:pPr>
      <w:r>
        <w:rPr>
          <w:rFonts w:ascii="仿宋_GB2312" w:eastAsia="仿宋_GB2312" w:hAnsi="仿宋" w:hint="eastAsia"/>
          <w:sz w:val="28"/>
          <w:szCs w:val="28"/>
        </w:rPr>
        <w:t xml:space="preserve">的主管人员和其他直接责任人员，可以处三千元以上五万元以下的罚款；属于国家工作人员的，还应当由其所在单位或者有关单位依法给予撤职直至开除的行政处分；对其中的会计人员，并由县级以上人民政府财政部门吊销会计从业资格证书。</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、授意、指使、强令会计机构、会计人员及其他人员伪造、变造会计凭证、会计账簿，编制虚假财务会计报告或者隐匿、故意销毁依法应当保存的会计凭证、会计账簿、财务会计报告的处罚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依据：《中华人民共和国会计法》（主席令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1999.10.3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授意、指使、强令会计机构、会计人员及其他人员伪造、变造会计凭证、会计账簿，编制虚假财务会计报告或者隐匿、故意销毁依法应当保存的会计凭证、会计账簿、财务会计报告，构成犯罪的，依法追究刑事责任。</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有前款行为，尚不构成犯罪的，可以处五千元以上五万元以下的罚款；属于国家工作人员的，还应当由其所在单位或者有关单位依法给予降级、撤职、开除的行政处分。</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3</w:t>
      </w:r>
      <w:r>
        <w:rPr>
          <w:rFonts w:ascii="仿宋_GB2312" w:eastAsia="仿宋_GB2312" w:hAnsi="仿宋" w:hint="eastAsia"/>
          <w:sz w:val="32"/>
          <w:szCs w:val="32"/>
        </w:rPr>
        <w:t xml:space="preserve">、</w:t>
      </w:r>
      <w:r>
        <w:rPr>
          <w:rFonts w:ascii="仿宋_GB2312" w:eastAsia="仿宋_GB2312" w:hAnsi="宋体" w:cs="宋体" w:hint="eastAsia"/>
          <w:kern w:val="0"/>
          <w:sz w:val="32"/>
          <w:szCs w:val="32"/>
        </w:rPr>
        <w:t xml:space="preserve">隐瞒应当上缴的财政收入的处罚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1</w:t>
      </w:r>
      <w:r>
        <w:rPr>
          <w:rFonts w:ascii="仿宋_GB2312" w:eastAsia="仿宋_GB2312" w:hAnsi="宋体" w:cs="宋体" w:hint="eastAsia"/>
          <w:kern w:val="0"/>
          <w:sz w:val="32"/>
          <w:szCs w:val="32"/>
        </w:rPr>
        <w:t xml:space="preserve">4</w:t>
      </w:r>
      <w:r>
        <w:rPr>
          <w:rFonts w:ascii="仿宋_GB2312" w:eastAsia="仿宋_GB2312" w:hAnsi="宋体" w:cs="宋体" w:hint="eastAsia"/>
          <w:kern w:val="0"/>
          <w:sz w:val="32"/>
          <w:szCs w:val="32"/>
        </w:rPr>
        <w:t xml:space="preserve">、截留代收的财政收入的处罚</w:t>
      </w:r>
    </w:p>
    <w:p>
      <w:pPr>
        <w:spacing w:line="560" w:lineRule="exact"/>
        <w:ind w:firstLine="640" w:firstLineChars="200"/>
        <w:rPr>
          <w:rFonts w:ascii="仿宋_GB2312" w:eastAsia="仿宋_GB2312" w:hAnsi="仿宋" w:hint="eastAsia"/>
          <w:sz w:val="32"/>
          <w:szCs w:val="32"/>
        </w:rPr>
      </w:pPr>
      <w:r>
        <w:rPr>
          <w:rFonts w:ascii="仿宋_GB2312" w:eastAsia="仿宋_GB2312" w:hAnsi="宋体" w:cs="宋体" w:hint="eastAsia"/>
          <w:kern w:val="0"/>
          <w:sz w:val="32"/>
          <w:szCs w:val="32"/>
        </w:rPr>
        <w:t xml:space="preserve">1</w:t>
      </w:r>
      <w:r>
        <w:rPr>
          <w:rFonts w:ascii="仿宋_GB2312" w:eastAsia="仿宋_GB2312" w:hAnsi="宋体" w:cs="宋体" w:hint="eastAsia"/>
          <w:kern w:val="0"/>
          <w:sz w:val="32"/>
          <w:szCs w:val="32"/>
        </w:rPr>
        <w:t xml:space="preserve">5</w:t>
      </w:r>
      <w:r>
        <w:rPr>
          <w:rFonts w:ascii="仿宋_GB2312" w:eastAsia="仿宋_GB2312" w:hAnsi="宋体" w:cs="宋体" w:hint="eastAsia"/>
          <w:kern w:val="0"/>
          <w:sz w:val="32"/>
          <w:szCs w:val="32"/>
        </w:rPr>
        <w:t xml:space="preserve">、其他不缴或者少缴财政收入的行为的处罚</w:t>
      </w:r>
    </w:p>
    <w:p>
      <w:pPr>
        <w:spacing w:line="560" w:lineRule="exact"/>
        <w:ind w:firstLine="560" w:firstLineChars="200"/>
        <w:rPr>
          <w:rFonts w:ascii="仿宋_GB2312" w:eastAsia="仿宋_GB2312" w:hAnsi="仿宋" w:hint="eastAsia"/>
          <w:sz w:val="28"/>
          <w:szCs w:val="28"/>
          <w:lang w:eastAsia="zh-CN"/>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13-1</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）依据：《财政违法行为处罚处分条例》（国务院令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2004.11.3</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3</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企业和个人有下列不缴或者少缴财政收入行为之一的，责令改正，调整有关会计账目，收缴应当上缴的财政收入，给予警告，没收违法所得，并处不缴或者少缴财政收</w:t>
      </w:r>
      <w:r>
        <w:rPr>
          <w:rFonts w:ascii="仿宋_GB2312" w:eastAsia="仿宋_GB2312" w:hAnsi="仿宋" w:hint="eastAsia"/>
          <w:sz w:val="28"/>
          <w:szCs w:val="28"/>
        </w:rPr>
        <w:t xml:space="preserve">入</w:t>
      </w:r>
      <w:r>
        <w:rPr>
          <w:rFonts w:ascii="仿宋_GB2312" w:eastAsia="仿宋_GB2312" w:hAnsi="仿宋" w:hint="eastAsia"/>
          <w:sz w:val="28"/>
          <w:szCs w:val="28"/>
        </w:rPr>
        <w:t xml:space="preserve">10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30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以下的罚款；对直接负责的主管人员和其他直接责任人员</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300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万元以下的罚款：</w:t>
      </w:r>
    </w:p>
    <w:p>
      <w:pPr>
        <w:spacing w:line="560" w:lineRule="exact"/>
        <w:ind w:firstLine="560" w:firstLineChars="200"/>
        <w:rPr>
          <w:rFonts w:ascii="仿宋_GB2312" w:eastAsia="仿宋_GB2312" w:hAnsi="仿宋" w:hint="eastAsia"/>
          <w:sz w:val="28"/>
          <w:szCs w:val="28"/>
          <w:lang w:eastAsia="zh-CN"/>
        </w:rPr>
      </w:pPr>
      <w:r>
        <w:rPr>
          <w:rFonts w:ascii="仿宋_GB2312" w:eastAsia="仿宋_GB2312" w:hAnsi="仿宋" w:hint="eastAsia"/>
          <w:sz w:val="28"/>
          <w:szCs w:val="28"/>
        </w:rPr>
        <w:t xml:space="preserve">　　（一）隐瞒应当上缴的财政收入；</w:t>
      </w:r>
    </w:p>
    <w:p>
      <w:pPr>
        <w:spacing w:line="560" w:lineRule="exact"/>
        <w:ind w:firstLine="560" w:firstLineChars="200"/>
        <w:rPr>
          <w:rFonts w:ascii="仿宋_GB2312" w:eastAsia="仿宋_GB2312" w:hAnsi="仿宋" w:hint="eastAsia"/>
          <w:sz w:val="28"/>
          <w:szCs w:val="28"/>
          <w:lang w:eastAsia="zh-CN"/>
        </w:rPr>
      </w:pPr>
      <w:r>
        <w:rPr>
          <w:rFonts w:ascii="仿宋_GB2312" w:eastAsia="仿宋_GB2312" w:hAnsi="仿宋" w:hint="eastAsia"/>
          <w:sz w:val="28"/>
          <w:szCs w:val="28"/>
        </w:rPr>
        <w:t xml:space="preserve">　　（二）截留代收的财政收入；</w:t>
      </w:r>
    </w:p>
    <w:p>
      <w:pPr>
        <w:spacing w:line="560" w:lineRule="exact"/>
        <w:ind w:firstLine="560" w:firstLineChars="200"/>
        <w:rPr>
          <w:rFonts w:ascii="仿宋_GB2312" w:eastAsia="仿宋_GB2312" w:hAnsi="仿宋" w:hint="eastAsia"/>
          <w:sz w:val="28"/>
          <w:szCs w:val="28"/>
          <w:lang w:eastAsia="zh-CN"/>
        </w:rPr>
      </w:pPr>
      <w:r>
        <w:rPr>
          <w:rFonts w:ascii="仿宋_GB2312" w:eastAsia="仿宋_GB2312" w:hAnsi="仿宋" w:hint="eastAsia"/>
          <w:sz w:val="28"/>
          <w:szCs w:val="28"/>
        </w:rPr>
        <w:t xml:space="preserve">　　（三）其他不缴或者少缴财政收入的行为。</w:t>
      </w:r>
    </w:p>
    <w:p>
      <w:pPr>
        <w:spacing w:line="560" w:lineRule="exact"/>
        <w:ind w:firstLine="560" w:firstLineChars="200"/>
        <w:rPr>
          <w:rFonts w:ascii="仿宋_GB2312" w:eastAsia="仿宋_GB2312" w:hAnsi="仿宋" w:hint="eastAsia"/>
          <w:sz w:val="32"/>
          <w:szCs w:val="32"/>
        </w:rPr>
      </w:pPr>
      <w:r>
        <w:rPr>
          <w:rFonts w:ascii="仿宋_GB2312" w:eastAsia="仿宋_GB2312" w:hAnsi="仿宋" w:hint="eastAsia"/>
          <w:sz w:val="28"/>
          <w:szCs w:val="28"/>
        </w:rPr>
        <w:t xml:space="preserve">　　属于税收方面的违法行为，依照有关税收法律、行政法规的规定处理、处罚。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6</w:t>
      </w:r>
      <w:r>
        <w:rPr>
          <w:rFonts w:ascii="仿宋_GB2312" w:eastAsia="仿宋_GB2312" w:hAnsi="仿宋" w:hint="eastAsia"/>
          <w:sz w:val="32"/>
          <w:szCs w:val="32"/>
        </w:rPr>
        <w:t xml:space="preserve">、以虚报、冒领等手段骗取财政资金以及政府承贷或者担保的外国政府贷款、国际金融组织贷款的处罚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7</w:t>
      </w:r>
      <w:r>
        <w:rPr>
          <w:rFonts w:ascii="仿宋_GB2312" w:eastAsia="仿宋_GB2312" w:hAnsi="仿宋" w:hint="eastAsia"/>
          <w:sz w:val="32"/>
          <w:szCs w:val="32"/>
        </w:rPr>
        <w:t xml:space="preserve">、挪用财政资金以及政府承贷或者担保的外国政府贷款、国际金融组织贷款的处罚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8</w:t>
      </w:r>
      <w:r>
        <w:rPr>
          <w:rFonts w:ascii="仿宋_GB2312" w:eastAsia="仿宋_GB2312" w:hAnsi="仿宋" w:hint="eastAsia"/>
          <w:sz w:val="32"/>
          <w:szCs w:val="32"/>
        </w:rPr>
        <w:t xml:space="preserve">、从无偿使用的财政资金以及政府承贷或者担保的外国政府贷款、国际金融组织贷款中非法获益的处罚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9</w:t>
      </w:r>
      <w:r>
        <w:rPr>
          <w:rFonts w:ascii="仿宋_GB2312" w:eastAsia="仿宋_GB2312" w:hAnsi="仿宋" w:hint="eastAsia"/>
          <w:sz w:val="32"/>
          <w:szCs w:val="32"/>
        </w:rPr>
        <w:t xml:space="preserve">、其他违反规定使用、骗取财政资金以及政府承贷或者担保的外国政府贷款、国际金融组织贷款的行为的处罚</w:t>
      </w:r>
    </w:p>
    <w:p>
      <w:pPr>
        <w:spacing w:line="560" w:lineRule="exact"/>
        <w:ind w:firstLine="560" w:firstLineChars="200"/>
        <w:rPr>
          <w:rFonts w:ascii="仿宋_GB2312" w:eastAsia="仿宋_GB2312" w:hAnsi="仿宋" w:hint="eastAsia"/>
          <w:sz w:val="28"/>
          <w:szCs w:val="28"/>
          <w:lang w:eastAsia="zh-CN"/>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16-1</w:t>
      </w:r>
      <w:r>
        <w:rPr>
          <w:rFonts w:ascii="仿宋_GB2312" w:eastAsia="仿宋_GB2312" w:hAnsi="仿宋" w:hint="eastAsia"/>
          <w:sz w:val="28"/>
          <w:szCs w:val="28"/>
        </w:rPr>
        <w:t xml:space="preserve">9</w:t>
      </w:r>
      <w:r>
        <w:rPr>
          <w:rFonts w:ascii="仿宋_GB2312" w:eastAsia="仿宋_GB2312" w:hAnsi="仿宋" w:hint="eastAsia"/>
          <w:sz w:val="28"/>
          <w:szCs w:val="28"/>
        </w:rPr>
        <w:t xml:space="preserve">）依据：《财政违法行为处罚处分条例》（国务院令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2004.11.3</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企业和个人有下列行为之一的，责令改正，调整有关会计账目，追回违反规定使用、骗取的有关资金，给予警告，没收违法所得，并处被骗取有关资</w:t>
      </w:r>
      <w:r>
        <w:rPr>
          <w:rFonts w:ascii="仿宋_GB2312" w:eastAsia="仿宋_GB2312" w:hAnsi="仿宋" w:hint="eastAsia"/>
          <w:sz w:val="28"/>
          <w:szCs w:val="28"/>
        </w:rPr>
        <w:t xml:space="preserve">金</w:t>
      </w:r>
      <w:r>
        <w:rPr>
          <w:rFonts w:ascii="仿宋_GB2312" w:eastAsia="仿宋_GB2312" w:hAnsi="仿宋" w:hint="eastAsia"/>
          <w:sz w:val="28"/>
          <w:szCs w:val="28"/>
        </w:rPr>
        <w:t xml:space="preserve">10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50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以下的罚款或者被违规使用有关资</w:t>
      </w:r>
      <w:r>
        <w:rPr>
          <w:rFonts w:ascii="仿宋_GB2312" w:eastAsia="仿宋_GB2312" w:hAnsi="仿宋" w:hint="eastAsia"/>
          <w:sz w:val="28"/>
          <w:szCs w:val="28"/>
        </w:rPr>
        <w:t xml:space="preserve">金</w:t>
      </w:r>
      <w:r>
        <w:rPr>
          <w:rFonts w:ascii="仿宋_GB2312" w:eastAsia="仿宋_GB2312" w:hAnsi="仿宋" w:hint="eastAsia"/>
          <w:sz w:val="28"/>
          <w:szCs w:val="28"/>
        </w:rPr>
        <w:t xml:space="preserve">10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30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以下的罚款；对直接负责的主管人员和其他直接责任人员</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300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万元以下的罚款：</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　　（一）以虚报、冒领等手段骗取财政资金以及政府承贷或者担保的外国政府贷款、国际金融组织贷款；（二）挪用财政资金以及政府承贷或者担保的外国政府贷款、国际金融组织贷款；（三）从无偿使用的财政资金以及政府承贷或者担保的外国政府贷款、国际金融组织贷款中非法获益；（四）其他违反规定使用、骗取财政资金以及政府承贷或者担保的外国政府贷款、国际金融组织贷款的行为。</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属于政府采购方面的违法行为，依照《中华人民共和国政府采购法》及有关法律、行政法规的规定处理、处罚。</w:t>
      </w:r>
    </w:p>
    <w:p>
      <w:pPr>
        <w:spacing w:line="560" w:lineRule="exact"/>
        <w:ind w:firstLine="640" w:firstLineChars="200"/>
        <w:rPr>
          <w:rFonts w:ascii="仿宋_GB2312" w:eastAsia="仿宋_GB2312" w:hAnsi="仿宋" w:hint="eastAsia"/>
          <w:sz w:val="32"/>
          <w:szCs w:val="32"/>
          <w:lang w:eastAsia="zh-CN"/>
        </w:rPr>
      </w:pPr>
      <w:r>
        <w:rPr>
          <w:rFonts w:ascii="仿宋_GB2312" w:eastAsia="仿宋_GB2312" w:hAnsi="仿宋" w:hint="eastAsia"/>
          <w:sz w:val="32"/>
          <w:szCs w:val="32"/>
        </w:rPr>
        <w:t xml:space="preserve">2</w:t>
      </w:r>
      <w:r>
        <w:rPr>
          <w:rFonts w:ascii="仿宋_GB2312" w:eastAsia="仿宋_GB2312" w:hAnsi="仿宋" w:hint="eastAsia"/>
          <w:sz w:val="32"/>
          <w:szCs w:val="32"/>
        </w:rPr>
        <w:t xml:space="preserve">0</w:t>
      </w:r>
      <w:r>
        <w:rPr>
          <w:rFonts w:ascii="仿宋_GB2312" w:eastAsia="仿宋_GB2312" w:hAnsi="仿宋" w:hint="eastAsia"/>
          <w:sz w:val="32"/>
          <w:szCs w:val="32"/>
        </w:rPr>
        <w:t xml:space="preserve">、违反规定印制财政收入票据的处罚</w:t>
      </w:r>
    </w:p>
    <w:p>
      <w:pPr>
        <w:spacing w:line="560" w:lineRule="exact"/>
        <w:ind w:firstLine="640" w:firstLineChars="200"/>
        <w:rPr>
          <w:rFonts w:ascii="仿宋_GB2312" w:eastAsia="仿宋_GB2312" w:hAnsi="仿宋" w:hint="eastAsia"/>
          <w:sz w:val="32"/>
          <w:szCs w:val="32"/>
          <w:lang w:eastAsia="zh-CN"/>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1</w:t>
      </w:r>
      <w:r>
        <w:rPr>
          <w:rFonts w:ascii="仿宋_GB2312" w:eastAsia="仿宋_GB2312" w:hAnsi="仿宋" w:hint="eastAsia"/>
          <w:sz w:val="32"/>
          <w:szCs w:val="32"/>
        </w:rPr>
        <w:t xml:space="preserve">、转借、串用、代开财政收入票据的处罚</w:t>
      </w:r>
    </w:p>
    <w:p>
      <w:pPr>
        <w:spacing w:line="560" w:lineRule="exact"/>
        <w:ind w:firstLine="640" w:firstLineChars="200"/>
        <w:rPr>
          <w:rFonts w:ascii="仿宋_GB2312" w:eastAsia="仿宋_GB2312" w:hAnsi="仿宋" w:hint="eastAsia"/>
          <w:sz w:val="32"/>
          <w:szCs w:val="32"/>
          <w:lang w:eastAsia="zh-CN"/>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、伪造、变造、买卖、擅自销毁财政收入票据的处罚</w:t>
      </w:r>
    </w:p>
    <w:p>
      <w:pPr>
        <w:spacing w:line="560" w:lineRule="exact"/>
        <w:ind w:firstLine="640" w:firstLineChars="200"/>
        <w:rPr>
          <w:rFonts w:ascii="仿宋_GB2312" w:eastAsia="仿宋_GB2312" w:hAnsi="仿宋" w:hint="eastAsia"/>
          <w:sz w:val="32"/>
          <w:szCs w:val="32"/>
          <w:lang w:eastAsia="zh-CN"/>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3</w:t>
      </w:r>
      <w:r>
        <w:rPr>
          <w:rFonts w:ascii="仿宋_GB2312" w:eastAsia="仿宋_GB2312" w:hAnsi="仿宋" w:hint="eastAsia"/>
          <w:sz w:val="32"/>
          <w:szCs w:val="32"/>
        </w:rPr>
        <w:t xml:space="preserve">、伪造、使用伪造的财政收入票据监（印）制章的处罚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4</w:t>
      </w:r>
      <w:r>
        <w:rPr>
          <w:rFonts w:ascii="仿宋_GB2312" w:eastAsia="仿宋_GB2312" w:hAnsi="仿宋" w:hint="eastAsia"/>
          <w:sz w:val="32"/>
          <w:szCs w:val="32"/>
        </w:rPr>
        <w:t xml:space="preserve">、其他违反财政收入票据管理规定的行为的处罚</w:t>
      </w:r>
    </w:p>
    <w:p>
      <w:pPr>
        <w:spacing w:line="560" w:lineRule="exact"/>
        <w:ind w:firstLine="560" w:firstLineChars="200"/>
        <w:rPr>
          <w:rFonts w:ascii="仿宋_GB2312" w:eastAsia="仿宋_GB2312" w:hAnsi="仿宋" w:hint="eastAsia"/>
          <w:sz w:val="28"/>
          <w:szCs w:val="28"/>
          <w:lang w:eastAsia="zh-CN"/>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20-2</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）依据：《财政违法行为处罚处分条例》（国务院令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2004.11.3</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单位和个人有下列违反财政收入票据管理规定的行为之一的，销毁非法印制的票据，没收违法所得和作案工具。对单位</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500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万元以下的罚款；对直接负责的主管人员和其他直接责任人员</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300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万元以下的罚款。属于国家公务员的，还应当给予降级或者撤职处分；情节严重的，给予开除处分：</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　　（一）违反规定印制财政收入票据；（二）转借、串用、代开财政收入票据；（三）伪造、变造、买卖、擅自销毁财政收入票据；（四）伪造、使用伪造的财政收入票据监（印）制章；（五）其他违反财政收入票据管理规定的行为。属于税收收入票据管理方面的违法行为，依照有关税收法律、行政法规的规定处理、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2</w:t>
      </w:r>
      <w:r>
        <w:rPr>
          <w:rFonts w:ascii="仿宋_GB2312" w:eastAsia="仿宋_GB2312" w:hAnsi="宋体" w:cs="宋体" w:hint="eastAsia"/>
          <w:kern w:val="0"/>
          <w:sz w:val="32"/>
          <w:szCs w:val="32"/>
        </w:rPr>
        <w:t xml:space="preserve">5</w:t>
      </w:r>
      <w:r>
        <w:rPr>
          <w:rFonts w:ascii="仿宋_GB2312" w:eastAsia="仿宋_GB2312" w:hAnsi="宋体" w:cs="宋体" w:hint="eastAsia"/>
          <w:kern w:val="0"/>
          <w:sz w:val="32"/>
          <w:szCs w:val="32"/>
        </w:rPr>
        <w:t xml:space="preserve">、私存私放财政资金或者其他公款的处罚</w:t>
      </w:r>
    </w:p>
    <w:p>
      <w:pPr>
        <w:spacing w:line="560" w:lineRule="exact"/>
        <w:ind w:firstLine="700" w:firstLineChars="250"/>
        <w:rPr>
          <w:rFonts w:ascii="仿宋_GB2312" w:eastAsia="仿宋_GB2312" w:hAnsi="仿宋" w:hint="eastAsia"/>
          <w:sz w:val="28"/>
          <w:szCs w:val="28"/>
        </w:rPr>
      </w:pPr>
      <w:r>
        <w:rPr>
          <w:rFonts w:ascii="仿宋_GB2312" w:eastAsia="仿宋_GB2312" w:hAnsi="仿宋" w:hint="eastAsia"/>
          <w:sz w:val="28"/>
          <w:szCs w:val="28"/>
        </w:rPr>
        <w:t xml:space="preserve">依据：《财政违法行为处罚处分条例》（国务院令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2004.11.3</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单位和个人违反财务管理的规定，私存私放财政资金或者其他公款的，责令改正，调整有关会计账目，追回私存私放的资金，没收违法所得。对单位</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300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万元以下的罚款；对直接负责的主管人员和其他直接责任人员</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200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万元以下的罚款。属于国家公务员的，还应当给予记大过处分；情节严重的，给予降级或者撤职处分。</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2</w:t>
      </w:r>
      <w:r>
        <w:rPr>
          <w:rFonts w:ascii="仿宋_GB2312" w:eastAsia="仿宋_GB2312" w:hAnsi="宋体" w:cs="宋体" w:hint="eastAsia"/>
          <w:kern w:val="0"/>
          <w:sz w:val="32"/>
          <w:szCs w:val="32"/>
        </w:rPr>
        <w:t xml:space="preserve">6</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国家机关及其工作人员</w:t>
      </w:r>
      <w:r>
        <w:rPr>
          <w:rFonts w:ascii="仿宋_GB2312" w:eastAsia="仿宋_GB2312" w:hAnsi="宋体" w:cs="宋体" w:hint="eastAsia"/>
          <w:kern w:val="0"/>
          <w:sz w:val="32"/>
          <w:szCs w:val="32"/>
        </w:rPr>
        <w:t xml:space="preserve">以虚报、冒领等手段骗取政府承贷或者担保的</w:t>
      </w:r>
      <w:hyperlink r:id="rId2" w:history="1">
        <w:r>
          <w:rPr>
            <w:rFonts w:ascii="仿宋_GB2312" w:eastAsia="仿宋_GB2312" w:hAnsi="宋体" w:cs="宋体" w:hint="eastAsia"/>
            <w:kern w:val="0"/>
            <w:sz w:val="32"/>
            <w:szCs w:val="32"/>
          </w:rPr>
          <w:t xml:space="preserve">外国政府贷款</w:t>
        </w:r>
      </w:hyperlink>
      <w:r>
        <w:rPr>
          <w:rFonts w:ascii="仿宋_GB2312" w:eastAsia="仿宋_GB2312" w:hAnsi="宋体" w:cs="宋体" w:hint="eastAsia"/>
          <w:kern w:val="0"/>
          <w:sz w:val="32"/>
          <w:szCs w:val="32"/>
        </w:rPr>
        <w:t xml:space="preserve">、</w:t>
      </w:r>
      <w:hyperlink r:id="rId3" w:history="1">
        <w:r>
          <w:rPr>
            <w:rFonts w:ascii="仿宋_GB2312" w:eastAsia="仿宋_GB2312" w:hAnsi="宋体" w:cs="宋体" w:hint="eastAsia"/>
            <w:kern w:val="0"/>
            <w:sz w:val="32"/>
            <w:szCs w:val="32"/>
          </w:rPr>
          <w:t xml:space="preserve">国际金融组织贷款</w:t>
        </w:r>
      </w:hyperlink>
      <w:r>
        <w:rPr>
          <w:rFonts w:ascii="仿宋_GB2312" w:eastAsia="仿宋_GB2312" w:hAnsi="宋体" w:cs="宋体" w:hint="eastAsia"/>
          <w:kern w:val="0"/>
          <w:sz w:val="32"/>
          <w:szCs w:val="32"/>
        </w:rPr>
        <w:t xml:space="preserve">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2</w:t>
      </w:r>
      <w:r>
        <w:rPr>
          <w:rFonts w:ascii="仿宋_GB2312" w:eastAsia="仿宋_GB2312" w:hAnsi="宋体" w:cs="宋体" w:hint="eastAsia"/>
          <w:kern w:val="0"/>
          <w:sz w:val="32"/>
          <w:szCs w:val="32"/>
        </w:rPr>
        <w:t xml:space="preserve">7</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国家机关及其工作人员</w:t>
      </w:r>
      <w:r>
        <w:rPr>
          <w:rFonts w:ascii="仿宋_GB2312" w:eastAsia="仿宋_GB2312" w:hAnsi="宋体" w:cs="宋体" w:hint="eastAsia"/>
          <w:kern w:val="0"/>
          <w:sz w:val="32"/>
          <w:szCs w:val="32"/>
        </w:rPr>
        <w:t xml:space="preserve">滞留政府承贷或者担保的外国政府贷款、国际金融组织贷款的处罚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2</w:t>
      </w:r>
      <w:r>
        <w:rPr>
          <w:rFonts w:ascii="仿宋_GB2312" w:eastAsia="仿宋_GB2312" w:hAnsi="宋体" w:cs="宋体" w:hint="eastAsia"/>
          <w:kern w:val="0"/>
          <w:sz w:val="32"/>
          <w:szCs w:val="32"/>
        </w:rPr>
        <w:t xml:space="preserve">8</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国家机关及其工作人员</w:t>
      </w:r>
      <w:r>
        <w:rPr>
          <w:rFonts w:ascii="仿宋_GB2312" w:eastAsia="仿宋_GB2312" w:hAnsi="宋体" w:cs="宋体" w:hint="eastAsia"/>
          <w:kern w:val="0"/>
          <w:sz w:val="32"/>
          <w:szCs w:val="32"/>
        </w:rPr>
        <w:t xml:space="preserve">截留、挪用政府承贷或者担保的外国政府贷款、国际金融组织贷款的处罚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2</w:t>
      </w:r>
      <w:r>
        <w:rPr>
          <w:rFonts w:ascii="仿宋_GB2312" w:eastAsia="仿宋_GB2312" w:hAnsi="宋体" w:cs="宋体" w:hint="eastAsia"/>
          <w:kern w:val="0"/>
          <w:sz w:val="32"/>
          <w:szCs w:val="32"/>
        </w:rPr>
        <w:t xml:space="preserve">9</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国家机关及其工作人员</w:t>
      </w:r>
      <w:r>
        <w:rPr>
          <w:rFonts w:ascii="仿宋_GB2312" w:eastAsia="仿宋_GB2312" w:hAnsi="宋体" w:cs="宋体" w:hint="eastAsia"/>
          <w:kern w:val="0"/>
          <w:sz w:val="32"/>
          <w:szCs w:val="32"/>
        </w:rPr>
        <w:t xml:space="preserve">其他违反规定使用、骗取政府承贷或者担保的外国政府贷款、国际金融组织贷款行为的处罚</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9</w:t>
      </w:r>
      <w:r>
        <w:rPr>
          <w:rFonts w:ascii="仿宋_GB2312" w:eastAsia="仿宋_GB2312" w:hAnsi="仿宋" w:hint="eastAsia"/>
          <w:sz w:val="28"/>
          <w:szCs w:val="28"/>
        </w:rPr>
        <w:t xml:space="preserve">）依据：《财政违法行为处罚处分条例》（国务院令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2004.11.3</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条　国家机关及其工作人员有下列行为之一的，责令改正，调整有关会计账目，追回被挪用、骗取的有关资金，没收违法所得。对单位给予警告或者通报批评。对直接负责的主管人员和其他直接责任人员给予降级处分；情节较重的，给予撤职处分；情节严重的，给予开除处分</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（一）以虚报、冒领等手段骗取政府承贷或者担保的</w:t>
      </w:r>
      <w:hyperlink r:id="rId2" w:history="1">
        <w:r>
          <w:rPr>
            <w:rFonts w:ascii="仿宋_GB2312" w:eastAsia="仿宋_GB2312" w:hAnsi="仿宋" w:hint="eastAsia"/>
            <w:sz w:val="28"/>
            <w:szCs w:val="28"/>
          </w:rPr>
          <w:t xml:space="preserve">外国政府贷款</w:t>
        </w:r>
      </w:hyperlink>
      <w:r>
        <w:rPr>
          <w:rFonts w:ascii="仿宋_GB2312" w:eastAsia="仿宋_GB2312" w:hAnsi="仿宋" w:hint="eastAsia"/>
          <w:sz w:val="28"/>
          <w:szCs w:val="28"/>
        </w:rPr>
        <w:t xml:space="preserve">、</w:t>
      </w:r>
      <w:hyperlink r:id="rId3" w:history="1">
        <w:r>
          <w:rPr>
            <w:rFonts w:ascii="仿宋_GB2312" w:eastAsia="仿宋_GB2312" w:hAnsi="仿宋" w:hint="eastAsia"/>
            <w:sz w:val="28"/>
            <w:szCs w:val="28"/>
          </w:rPr>
          <w:t xml:space="preserve">国际金融组织贷款</w:t>
        </w:r>
      </w:hyperlink>
      <w:r>
        <w:rPr>
          <w:rFonts w:ascii="仿宋_GB2312" w:eastAsia="仿宋_GB2312" w:hAnsi="仿宋" w:hint="eastAsia"/>
          <w:sz w:val="28"/>
          <w:szCs w:val="28"/>
        </w:rPr>
        <w:t xml:space="preserve">；</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（二）滞留政府承贷或者担保的外国政府贷款、国际金融组织贷款；</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（三）截留、挪用政府承贷或者担保的外国政府贷款、国际金融组织贷款；</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（四）其他违反规定使用、骗取政府承贷或者担保的外国政府贷款、国际金融组织贷款的行为。</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3</w:t>
      </w:r>
      <w:r>
        <w:rPr>
          <w:rFonts w:ascii="仿宋_GB2312" w:eastAsia="仿宋_GB2312" w:hAnsi="宋体" w:cs="宋体" w:hint="eastAsia"/>
          <w:kern w:val="0"/>
          <w:sz w:val="32"/>
          <w:szCs w:val="32"/>
        </w:rPr>
        <w:t xml:space="preserve">0</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企业和会计人员</w:t>
      </w:r>
      <w:r>
        <w:rPr>
          <w:rFonts w:ascii="仿宋_GB2312" w:eastAsia="仿宋_GB2312" w:hAnsi="宋体" w:cs="宋体" w:hint="eastAsia"/>
          <w:kern w:val="0"/>
          <w:sz w:val="32"/>
          <w:szCs w:val="32"/>
        </w:rPr>
        <w:t xml:space="preserve">随意改变会计要素的确认和计量标准的处罚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3</w:t>
      </w:r>
      <w:r>
        <w:rPr>
          <w:rFonts w:ascii="仿宋_GB2312" w:eastAsia="仿宋_GB2312" w:hAnsi="宋体" w:cs="宋体" w:hint="eastAsia"/>
          <w:kern w:val="0"/>
          <w:sz w:val="32"/>
          <w:szCs w:val="32"/>
        </w:rPr>
        <w:t xml:space="preserve">1</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企业和会计人员</w:t>
      </w:r>
      <w:r>
        <w:rPr>
          <w:rFonts w:ascii="仿宋_GB2312" w:eastAsia="仿宋_GB2312" w:hAnsi="宋体" w:cs="宋体" w:hint="eastAsia"/>
          <w:kern w:val="0"/>
          <w:sz w:val="32"/>
          <w:szCs w:val="32"/>
        </w:rPr>
        <w:t xml:space="preserve">随意改变财务会计报告的编制基础、编制依据、编制原则和方法的处罚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3</w:t>
      </w:r>
      <w:r>
        <w:rPr>
          <w:rFonts w:ascii="仿宋_GB2312" w:eastAsia="仿宋_GB2312" w:hAnsi="宋体" w:cs="宋体" w:hint="eastAsia"/>
          <w:kern w:val="0"/>
          <w:sz w:val="32"/>
          <w:szCs w:val="32"/>
        </w:rPr>
        <w:t xml:space="preserve">2</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企业和会计人员</w:t>
      </w:r>
      <w:r>
        <w:rPr>
          <w:rFonts w:ascii="仿宋_GB2312" w:eastAsia="仿宋_GB2312" w:hAnsi="宋体" w:cs="宋体" w:hint="eastAsia"/>
          <w:kern w:val="0"/>
          <w:sz w:val="32"/>
          <w:szCs w:val="32"/>
        </w:rPr>
        <w:t xml:space="preserve">提前或者延迟结账日结账的处罚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3</w:t>
      </w:r>
      <w:r>
        <w:rPr>
          <w:rFonts w:ascii="仿宋_GB2312" w:eastAsia="仿宋_GB2312" w:hAnsi="宋体" w:cs="宋体" w:hint="eastAsia"/>
          <w:kern w:val="0"/>
          <w:sz w:val="32"/>
          <w:szCs w:val="32"/>
        </w:rPr>
        <w:t xml:space="preserve">3</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企业和会计人员</w:t>
      </w:r>
      <w:r>
        <w:rPr>
          <w:rFonts w:ascii="仿宋_GB2312" w:eastAsia="仿宋_GB2312" w:hAnsi="宋体" w:cs="宋体" w:hint="eastAsia"/>
          <w:kern w:val="0"/>
          <w:sz w:val="32"/>
          <w:szCs w:val="32"/>
        </w:rPr>
        <w:t xml:space="preserve">在编制年度财务会计报告前，未按照本条例规定全面清查资产、核实债务的处罚</w:t>
      </w:r>
    </w:p>
    <w:p>
      <w:pPr>
        <w:spacing w:line="560" w:lineRule="exact"/>
        <w:ind w:firstLine="640" w:firstLineChars="200"/>
        <w:rPr>
          <w:rFonts w:ascii="仿宋_GB2312" w:eastAsia="仿宋_GB2312" w:hAnsi="宋体" w:cs="宋体" w:hint="eastAsia"/>
          <w:kern w:val="0"/>
          <w:sz w:val="32"/>
          <w:szCs w:val="32"/>
        </w:rPr>
      </w:pPr>
      <w:r>
        <w:rPr>
          <w:rFonts w:ascii="仿宋_GB2312" w:eastAsia="仿宋_GB2312" w:hAnsi="宋体" w:cs="宋体" w:hint="eastAsia"/>
          <w:kern w:val="0"/>
          <w:sz w:val="32"/>
          <w:szCs w:val="32"/>
        </w:rPr>
        <w:t xml:space="preserve">3</w:t>
      </w:r>
      <w:r>
        <w:rPr>
          <w:rFonts w:ascii="仿宋_GB2312" w:eastAsia="仿宋_GB2312" w:hAnsi="宋体" w:cs="宋体" w:hint="eastAsia"/>
          <w:kern w:val="0"/>
          <w:sz w:val="32"/>
          <w:szCs w:val="32"/>
        </w:rPr>
        <w:t xml:space="preserve">4</w:t>
      </w:r>
      <w:r>
        <w:rPr>
          <w:rFonts w:ascii="仿宋_GB2312" w:eastAsia="仿宋_GB2312" w:hAnsi="宋体" w:cs="宋体" w:hint="eastAsia"/>
          <w:kern w:val="0"/>
          <w:sz w:val="32"/>
          <w:szCs w:val="32"/>
        </w:rPr>
        <w:t xml:space="preserve">、</w:t>
      </w:r>
      <w:r>
        <w:rPr>
          <w:rFonts w:ascii="仿宋_GB2312" w:eastAsia="仿宋_GB2312" w:hAnsi="仿宋" w:hint="eastAsia"/>
          <w:sz w:val="32"/>
          <w:szCs w:val="32"/>
        </w:rPr>
        <w:t xml:space="preserve">企业和会计人员</w:t>
      </w:r>
      <w:r>
        <w:rPr>
          <w:rFonts w:ascii="仿宋_GB2312" w:eastAsia="仿宋_GB2312" w:hAnsi="宋体" w:cs="宋体" w:hint="eastAsia"/>
          <w:kern w:val="0"/>
          <w:sz w:val="32"/>
          <w:szCs w:val="32"/>
        </w:rPr>
        <w:t xml:space="preserve">拒绝财政部门和其他有关部门对财务会计报告依法进行的监督检查，或者不如实提供有关情况的处罚</w:t>
      </w:r>
    </w:p>
    <w:p>
      <w:pPr>
        <w:spacing w:line="560" w:lineRule="exact"/>
        <w:ind w:firstLine="420" w:firstLineChars="15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30-3</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）依据《企业财务会计报告条例》（国务院令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28</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2000.6.2</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3</w:t>
      </w:r>
      <w:r>
        <w:rPr>
          <w:rFonts w:ascii="仿宋_GB2312" w:eastAsia="仿宋_GB2312" w:hAnsi="仿宋" w:hint="eastAsia"/>
          <w:sz w:val="28"/>
          <w:szCs w:val="28"/>
        </w:rPr>
        <w:t xml:space="preserve">9</w:t>
      </w:r>
      <w:r>
        <w:rPr>
          <w:rFonts w:ascii="仿宋_GB2312" w:eastAsia="仿宋_GB2312" w:hAnsi="仿宋" w:hint="eastAsia"/>
          <w:sz w:val="28"/>
          <w:szCs w:val="28"/>
        </w:rPr>
        <w:t xml:space="preserve">条，违反本条例规定，有下列行为之一的，由县级以上人民政府财政部门责令限期改正，对企业可以</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300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万元以下的罚款；对直接负责的主管人员和其他直接责任人员，可以</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200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万元以下的罚款；属于国家工作人员的，并依法给予行政处分或者纪律处分；会计人员有前款所列行为之一，情节严重的，由县级以上人民政府财政部门吊销会计从业资格证书。</w:t>
      </w:r>
    </w:p>
    <w:p>
      <w:pPr>
        <w:spacing w:line="560" w:lineRule="exact"/>
        <w:ind w:firstLine="420" w:firstLineChars="150"/>
        <w:rPr>
          <w:rFonts w:ascii="仿宋_GB2312" w:eastAsia="仿宋_GB2312" w:hAnsi="仿宋" w:hint="eastAsia"/>
          <w:sz w:val="28"/>
          <w:szCs w:val="28"/>
        </w:rPr>
      </w:pPr>
      <w:r>
        <w:rPr>
          <w:rFonts w:ascii="仿宋_GB2312" w:eastAsia="仿宋_GB2312" w:hAnsi="仿宋" w:hint="eastAsia"/>
          <w:sz w:val="28"/>
          <w:szCs w:val="28"/>
        </w:rPr>
        <w:t xml:space="preserve">（一）随意改变会计要素的确认和计量标准；</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（二）随意改变财务会计报告的编制基础、编制依据、编制原则和方法的；</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（三）提前或者延迟结账日结账的；</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（四）在编制年度财务会计报告前，未按照本条例规定全面清查资产、核实债务的；</w:t>
      </w:r>
    </w:p>
    <w:p>
      <w:pPr>
        <w:widowControl/>
        <w:shd w:val="clear" w:color="auto" w:fill="FFFFFF"/>
        <w:spacing w:line="560" w:lineRule="exact"/>
        <w:ind w:firstLine="482"/>
        <w:rPr>
          <w:rFonts w:ascii="仿宋_GB2312" w:eastAsia="仿宋_GB2312" w:hAnsi="仿宋" w:hint="eastAsia"/>
          <w:sz w:val="28"/>
          <w:szCs w:val="28"/>
        </w:rPr>
      </w:pPr>
      <w:r>
        <w:rPr>
          <w:rFonts w:ascii="仿宋_GB2312" w:eastAsia="仿宋_GB2312" w:hAnsi="仿宋" w:hint="eastAsia"/>
          <w:sz w:val="28"/>
          <w:szCs w:val="28"/>
        </w:rPr>
        <w:t xml:space="preserve">（五）拒绝财政部门和其他有关部门对财务会计报告依法进行的监督检查，或者不如实提供有关情况的。</w:t>
      </w:r>
    </w:p>
    <w:p>
      <w:pPr>
        <w:widowControl/>
        <w:shd w:val="clear" w:color="auto" w:fill="FFFFFF"/>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3</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、伪造、变造会计凭证、会计账簿，编制虚假财务会计报告的处罚</w:t>
      </w:r>
    </w:p>
    <w:p>
      <w:pPr>
        <w:pStyle w:val="PlainText"/>
        <w:spacing w:line="560" w:lineRule="exact"/>
        <w:ind w:firstLine="560" w:firstLineChars="200"/>
        <w:rPr>
          <w:rFonts w:ascii="仿宋_GB2312" w:hAnsi="仿宋" w:hint="eastAsia"/>
          <w:sz w:val="28"/>
          <w:szCs w:val="28"/>
        </w:rPr>
      </w:pPr>
      <w:r>
        <w:rPr>
          <w:rFonts w:ascii="仿宋_GB2312" w:hAnsi="仿宋" w:hint="eastAsia"/>
          <w:sz w:val="28"/>
          <w:szCs w:val="28"/>
        </w:rPr>
        <w:t xml:space="preserve">依据：《中华人民共和国会计法》（主席令</w:t>
      </w:r>
      <w:r>
        <w:rPr>
          <w:rFonts w:ascii="仿宋_GB2312" w:hAnsi="仿宋" w:hint="eastAsia"/>
          <w:sz w:val="28"/>
          <w:szCs w:val="28"/>
        </w:rPr>
        <w:t xml:space="preserve">第</w:t>
      </w:r>
      <w:r>
        <w:rPr>
          <w:rFonts w:ascii="仿宋_GB2312" w:hAnsi="仿宋" w:hint="eastAsia"/>
          <w:sz w:val="28"/>
          <w:szCs w:val="28"/>
        </w:rPr>
        <w:t xml:space="preserve">2</w:t>
      </w:r>
      <w:r>
        <w:rPr>
          <w:rFonts w:ascii="仿宋_GB2312" w:hAnsi="仿宋" w:hint="eastAsia"/>
          <w:sz w:val="28"/>
          <w:szCs w:val="28"/>
        </w:rPr>
        <w:t xml:space="preserve">4</w:t>
      </w:r>
      <w:r>
        <w:rPr>
          <w:rFonts w:ascii="仿宋_GB2312" w:hAnsi="仿宋" w:hint="eastAsia"/>
          <w:sz w:val="28"/>
          <w:szCs w:val="28"/>
        </w:rPr>
        <w:t xml:space="preserve">号</w:t>
      </w:r>
      <w:r>
        <w:rPr>
          <w:rFonts w:ascii="仿宋_GB2312" w:hAnsi="仿宋" w:hint="eastAsia"/>
          <w:sz w:val="28"/>
          <w:szCs w:val="28"/>
        </w:rPr>
        <w:t xml:space="preserve">1999.10.3</w:t>
      </w:r>
      <w:r>
        <w:rPr>
          <w:rFonts w:ascii="仿宋_GB2312" w:hAnsi="仿宋" w:hint="eastAsia"/>
          <w:sz w:val="28"/>
          <w:szCs w:val="28"/>
        </w:rPr>
        <w:t xml:space="preserve">1</w:t>
      </w:r>
      <w:r>
        <w:rPr>
          <w:rFonts w:ascii="仿宋_GB2312" w:hAnsi="仿宋" w:hint="eastAsia"/>
          <w:sz w:val="28"/>
          <w:szCs w:val="28"/>
        </w:rPr>
        <w:t xml:space="preserve">）</w:t>
      </w:r>
      <w:r>
        <w:rPr>
          <w:rFonts w:ascii="仿宋_GB2312" w:hAnsi="仿宋" w:hint="eastAsia"/>
          <w:sz w:val="28"/>
          <w:szCs w:val="28"/>
        </w:rPr>
        <w:t xml:space="preserve">第</w:t>
      </w:r>
      <w:r>
        <w:rPr>
          <w:rFonts w:ascii="仿宋_GB2312" w:hAnsi="仿宋" w:hint="eastAsia"/>
          <w:sz w:val="28"/>
          <w:szCs w:val="28"/>
        </w:rPr>
        <w:t xml:space="preserve">4</w:t>
      </w:r>
      <w:r>
        <w:rPr>
          <w:rFonts w:ascii="仿宋_GB2312" w:hAnsi="仿宋" w:hint="eastAsia"/>
          <w:sz w:val="28"/>
          <w:szCs w:val="28"/>
        </w:rPr>
        <w:t xml:space="preserve">3</w:t>
      </w:r>
      <w:r>
        <w:rPr>
          <w:rFonts w:ascii="仿宋_GB2312" w:hAnsi="仿宋" w:hint="eastAsia"/>
          <w:sz w:val="28"/>
          <w:szCs w:val="28"/>
        </w:rPr>
        <w:t xml:space="preserve">条</w:t>
      </w:r>
      <w:r>
        <w:rPr>
          <w:rFonts w:ascii="仿宋_GB2312" w:hAnsi="仿宋" w:hint="eastAsia"/>
          <w:sz w:val="28"/>
          <w:szCs w:val="28"/>
        </w:rPr>
        <w:t xml:space="preserve"> </w:t>
      </w:r>
      <w:r>
        <w:rPr>
          <w:rFonts w:ascii="仿宋_GB2312" w:hAnsi="仿宋" w:hint="eastAsia"/>
          <w:sz w:val="28"/>
          <w:szCs w:val="28"/>
        </w:rPr>
        <w:t xml:space="preserve">伪造、变造会计凭证、会计账簿，编制虚假财务会计报告，构成犯罪的，依法追究刑事责任。有前款行为，尚不构成犯罪的，由县级以上人民政府财政部门予以通报，可以对单位并处五千元以上十万元以下的罚款；对其直接负责的主管人员和其他直接责任人员，可以处三千元以上五万元以下的罚款；属于国家工作人员的，还应当由其所在单位或者有关单位依法给予撤职直至开除的行政处分；对其中的会计人员，并由县级以上人民政府财政部门吊销会计从业资格证书。</w:t>
      </w:r>
    </w:p>
    <w:p>
      <w:pPr>
        <w:pStyle w:val="PlainText"/>
        <w:spacing w:line="560" w:lineRule="exact"/>
        <w:ind w:firstLine="560" w:firstLineChars="200"/>
        <w:rPr>
          <w:rFonts w:ascii="仿宋_GB2312" w:hAnsi="仿宋" w:hint="eastAsia"/>
          <w:sz w:val="28"/>
          <w:szCs w:val="28"/>
        </w:rPr>
      </w:pPr>
      <w:r>
        <w:rPr>
          <w:rFonts w:ascii="仿宋_GB2312" w:hAnsi="仿宋" w:hint="eastAsia"/>
          <w:sz w:val="28"/>
          <w:szCs w:val="28"/>
        </w:rPr>
        <w:t xml:space="preserve">《企业财务会计报告条例》（国务院令</w:t>
      </w:r>
      <w:r>
        <w:rPr>
          <w:rFonts w:ascii="仿宋_GB2312" w:hAnsi="仿宋" w:hint="eastAsia"/>
          <w:sz w:val="28"/>
          <w:szCs w:val="28"/>
        </w:rPr>
        <w:t xml:space="preserve">第</w:t>
      </w:r>
      <w:r>
        <w:rPr>
          <w:rFonts w:ascii="仿宋_GB2312" w:hAnsi="仿宋" w:hint="eastAsia"/>
          <w:sz w:val="28"/>
          <w:szCs w:val="28"/>
        </w:rPr>
        <w:t xml:space="preserve">28</w:t>
      </w:r>
      <w:r>
        <w:rPr>
          <w:rFonts w:ascii="仿宋_GB2312" w:hAnsi="仿宋" w:hint="eastAsia"/>
          <w:sz w:val="28"/>
          <w:szCs w:val="28"/>
        </w:rPr>
        <w:t xml:space="preserve">7</w:t>
      </w:r>
      <w:r>
        <w:rPr>
          <w:rFonts w:ascii="仿宋_GB2312" w:hAnsi="仿宋" w:hint="eastAsia"/>
          <w:sz w:val="28"/>
          <w:szCs w:val="28"/>
        </w:rPr>
        <w:t xml:space="preserve">号</w:t>
      </w:r>
      <w:r>
        <w:rPr>
          <w:rFonts w:ascii="仿宋_GB2312" w:hAnsi="仿宋" w:hint="eastAsia"/>
          <w:sz w:val="28"/>
          <w:szCs w:val="28"/>
        </w:rPr>
        <w:t xml:space="preserve"> 2000.6.2</w:t>
      </w:r>
      <w:r>
        <w:rPr>
          <w:rFonts w:ascii="仿宋_GB2312" w:hAnsi="仿宋" w:hint="eastAsia"/>
          <w:sz w:val="28"/>
          <w:szCs w:val="28"/>
        </w:rPr>
        <w:t xml:space="preserve">1</w:t>
      </w:r>
      <w:r>
        <w:rPr>
          <w:rFonts w:ascii="仿宋_GB2312" w:hAnsi="仿宋" w:hint="eastAsia"/>
          <w:sz w:val="28"/>
          <w:szCs w:val="28"/>
        </w:rPr>
        <w:t xml:space="preserve">）</w:t>
      </w:r>
      <w:r>
        <w:rPr>
          <w:rFonts w:ascii="仿宋_GB2312" w:hAnsi="仿宋" w:hint="eastAsia"/>
          <w:sz w:val="28"/>
          <w:szCs w:val="28"/>
        </w:rPr>
        <w:t xml:space="preserve">第</w:t>
      </w:r>
      <w:r>
        <w:rPr>
          <w:rFonts w:ascii="仿宋_GB2312" w:hAnsi="仿宋" w:hint="eastAsia"/>
          <w:sz w:val="28"/>
          <w:szCs w:val="28"/>
        </w:rPr>
        <w:t xml:space="preserve">4</w:t>
      </w:r>
      <w:r>
        <w:rPr>
          <w:rFonts w:ascii="仿宋_GB2312" w:hAnsi="仿宋" w:hint="eastAsia"/>
          <w:sz w:val="28"/>
          <w:szCs w:val="28"/>
        </w:rPr>
        <w:t xml:space="preserve">0</w:t>
      </w:r>
      <w:r>
        <w:rPr>
          <w:rFonts w:ascii="仿宋_GB2312" w:hAnsi="仿宋" w:hint="eastAsia"/>
          <w:sz w:val="28"/>
          <w:szCs w:val="28"/>
        </w:rPr>
        <w:t xml:space="preserve">条</w:t>
      </w:r>
      <w:r>
        <w:rPr>
          <w:rFonts w:ascii="仿宋_GB2312" w:hAnsi="仿宋" w:hint="eastAsia"/>
          <w:sz w:val="28"/>
          <w:szCs w:val="28"/>
        </w:rPr>
        <w:t xml:space="preserve"> </w:t>
      </w:r>
      <w:r>
        <w:rPr>
          <w:rFonts w:ascii="仿宋_GB2312" w:hAnsi="仿宋" w:hint="eastAsia"/>
          <w:sz w:val="28"/>
          <w:szCs w:val="28"/>
        </w:rPr>
        <w:t xml:space="preserve">企业编制、对外提供虚假的或者隐瞒重要事实的财务会计报告，构成犯罪的，依法追究刑事责任。有前款行为，尚不构成犯罪的，由县级以上人民政府财政部门予以通报，对企业可以</w:t>
      </w:r>
      <w:r>
        <w:rPr>
          <w:rFonts w:ascii="仿宋_GB2312" w:hAnsi="仿宋" w:hint="eastAsia"/>
          <w:sz w:val="28"/>
          <w:szCs w:val="28"/>
        </w:rPr>
        <w:t xml:space="preserve">处</w:t>
      </w:r>
      <w:r>
        <w:rPr>
          <w:rFonts w:ascii="仿宋_GB2312" w:hAnsi="仿宋" w:hint="eastAsia"/>
          <w:sz w:val="28"/>
          <w:szCs w:val="28"/>
        </w:rPr>
        <w:t xml:space="preserve">500</w:t>
      </w:r>
      <w:r>
        <w:rPr>
          <w:rFonts w:ascii="仿宋_GB2312" w:hAnsi="仿宋" w:hint="eastAsia"/>
          <w:sz w:val="28"/>
          <w:szCs w:val="28"/>
        </w:rPr>
        <w:t xml:space="preserve">0</w:t>
      </w:r>
      <w:r>
        <w:rPr>
          <w:rFonts w:ascii="仿宋_GB2312" w:hAnsi="仿宋" w:hint="eastAsia"/>
          <w:sz w:val="28"/>
          <w:szCs w:val="28"/>
        </w:rPr>
        <w:t xml:space="preserve">元以</w:t>
      </w:r>
      <w:r>
        <w:rPr>
          <w:rFonts w:ascii="仿宋_GB2312" w:hAnsi="仿宋" w:hint="eastAsia"/>
          <w:sz w:val="28"/>
          <w:szCs w:val="28"/>
        </w:rPr>
        <w:t xml:space="preserve">上</w:t>
      </w:r>
      <w:r>
        <w:rPr>
          <w:rFonts w:ascii="仿宋_GB2312" w:hAnsi="仿宋" w:hint="eastAsia"/>
          <w:sz w:val="28"/>
          <w:szCs w:val="28"/>
        </w:rPr>
        <w:t xml:space="preserve">1</w:t>
      </w:r>
      <w:r>
        <w:rPr>
          <w:rFonts w:ascii="仿宋_GB2312" w:hAnsi="仿宋" w:hint="eastAsia"/>
          <w:sz w:val="28"/>
          <w:szCs w:val="28"/>
        </w:rPr>
        <w:t xml:space="preserve">0</w:t>
      </w:r>
      <w:r>
        <w:rPr>
          <w:rFonts w:ascii="仿宋_GB2312" w:hAnsi="仿宋" w:hint="eastAsia"/>
          <w:sz w:val="28"/>
          <w:szCs w:val="28"/>
        </w:rPr>
        <w:t xml:space="preserve">万元以下的罚款；对直接负责的主管人员和其他直接责任人员，可以</w:t>
      </w:r>
      <w:r>
        <w:rPr>
          <w:rFonts w:ascii="仿宋_GB2312" w:hAnsi="仿宋" w:hint="eastAsia"/>
          <w:sz w:val="28"/>
          <w:szCs w:val="28"/>
        </w:rPr>
        <w:t xml:space="preserve">处</w:t>
      </w:r>
      <w:r>
        <w:rPr>
          <w:rFonts w:ascii="仿宋_GB2312" w:hAnsi="仿宋" w:hint="eastAsia"/>
          <w:sz w:val="28"/>
          <w:szCs w:val="28"/>
        </w:rPr>
        <w:t xml:space="preserve">300</w:t>
      </w:r>
      <w:r>
        <w:rPr>
          <w:rFonts w:ascii="仿宋_GB2312" w:hAnsi="仿宋" w:hint="eastAsia"/>
          <w:sz w:val="28"/>
          <w:szCs w:val="28"/>
        </w:rPr>
        <w:t xml:space="preserve">0</w:t>
      </w:r>
      <w:r>
        <w:rPr>
          <w:rFonts w:ascii="仿宋_GB2312" w:hAnsi="仿宋" w:hint="eastAsia"/>
          <w:sz w:val="28"/>
          <w:szCs w:val="28"/>
        </w:rPr>
        <w:t xml:space="preserve">元以</w:t>
      </w:r>
      <w:r>
        <w:rPr>
          <w:rFonts w:ascii="仿宋_GB2312" w:hAnsi="仿宋" w:hint="eastAsia"/>
          <w:sz w:val="28"/>
          <w:szCs w:val="28"/>
        </w:rPr>
        <w:t xml:space="preserve">上</w:t>
      </w:r>
      <w:r>
        <w:rPr>
          <w:rFonts w:ascii="仿宋_GB2312" w:hAnsi="仿宋" w:hint="eastAsia"/>
          <w:sz w:val="28"/>
          <w:szCs w:val="28"/>
        </w:rPr>
        <w:t xml:space="preserve">5</w:t>
      </w:r>
      <w:r>
        <w:rPr>
          <w:rFonts w:ascii="仿宋_GB2312" w:hAnsi="仿宋" w:hint="eastAsia"/>
          <w:sz w:val="28"/>
          <w:szCs w:val="28"/>
        </w:rPr>
        <w:t xml:space="preserve">万元以下的罚款；属于国家工作人员的，并依法给予撤职直至开除的行政处分或者纪律处分；对其中的会计人员，情节严重的，并由县级以上人民政府财政部门吊销会计从业资格证书。</w:t>
      </w:r>
    </w:p>
    <w:p>
      <w:pPr>
        <w:pStyle w:val="PlainText"/>
        <w:spacing w:line="560" w:lineRule="exact"/>
        <w:ind w:firstLine="555"/>
        <w:rPr>
          <w:rFonts w:ascii="仿宋_GB2312" w:hint="eastAsia"/>
        </w:rPr>
      </w:pPr>
      <w:r>
        <w:rPr>
          <w:rFonts w:ascii="仿宋_GB2312" w:hint="eastAsia"/>
        </w:rPr>
        <w:t xml:space="preserve">3</w:t>
      </w:r>
      <w:r>
        <w:rPr>
          <w:rFonts w:ascii="仿宋_GB2312" w:hint="eastAsia"/>
        </w:rPr>
        <w:t xml:space="preserve">6</w:t>
      </w:r>
      <w:r>
        <w:rPr>
          <w:rFonts w:ascii="仿宋_GB2312" w:hint="eastAsia"/>
        </w:rPr>
        <w:t xml:space="preserve">、国家机关及其工作人员违反《中华人民共和国担保法》及国家有关规定，擅自提供担保的处罚</w:t>
      </w:r>
    </w:p>
    <w:p>
      <w:pPr>
        <w:widowControl/>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依据：《财政违法行为处罚处分条例》（国务院令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2004.11.3</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国家机关及其工作人员违反及国家有关规定，擅自提供担保的，责令改正，没收违法所得。对单位给予警告或者通报批评。对直接负责的主管人员和其他直接责任人员给予警告、记过或者记大过处分；造成损失的，给予降级或者撤职处分；造成重大损失的，给予开除处分</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 </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3</w:t>
      </w:r>
      <w:r>
        <w:rPr>
          <w:rFonts w:ascii="仿宋_GB2312" w:eastAsia="仿宋_GB2312" w:hAnsi="仿宋" w:hint="eastAsia"/>
          <w:sz w:val="32"/>
          <w:szCs w:val="32"/>
        </w:rPr>
        <w:t xml:space="preserve">7</w:t>
      </w:r>
      <w:r>
        <w:rPr>
          <w:rFonts w:ascii="仿宋_GB2312" w:eastAsia="仿宋_GB2312" w:hAnsi="仿宋" w:hint="eastAsia"/>
          <w:sz w:val="32"/>
          <w:szCs w:val="32"/>
        </w:rPr>
        <w:t xml:space="preserve">、国家机关及其工作人员违反国家有关账户管理规定，擅自在金融机构开立、使用账户的处罚</w:t>
      </w:r>
    </w:p>
    <w:p>
      <w:pPr>
        <w:spacing w:line="560" w:lineRule="exact"/>
        <w:rPr>
          <w:rFonts w:ascii="仿宋_GB2312" w:eastAsia="仿宋_GB2312" w:hAnsi="仿宋" w:hint="eastAsia"/>
          <w:sz w:val="28"/>
          <w:szCs w:val="28"/>
        </w:rPr>
      </w:pPr>
      <w:r>
        <w:rPr>
          <w:rFonts w:ascii="仿宋_GB2312" w:eastAsia="仿宋_GB2312" w:hAnsi="仿宋" w:hint="eastAsia"/>
          <w:sz w:val="28"/>
          <w:szCs w:val="28"/>
        </w:rPr>
        <w:t xml:space="preserve">   </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依据：《财政违法行为处罚处分条例》（国务院令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2004.11.3</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国家机关及其工作人员违反国家有关账户管理规定，擅自在金融机构开立、使用账户的，责令改正，调整有关会计账目，追回有关财政资金，没收违法所得，依法撤销擅自开立的账户。对单位给予警告或者通报批评。对直接负责的主管人员和其他直接责任人员给予降级处分；情节严重的，给予撤职或者开除处分。</w:t>
      </w:r>
    </w:p>
    <w:p>
      <w:pPr>
        <w:spacing w:line="560" w:lineRule="exact"/>
        <w:ind w:firstLine="640" w:firstLineChars="200"/>
        <w:rPr>
          <w:rFonts w:ascii="仿宋_GB2312" w:eastAsia="仿宋_GB2312" w:hAnsi="仿宋" w:hint="eastAsia"/>
          <w:sz w:val="28"/>
          <w:szCs w:val="28"/>
        </w:rPr>
      </w:pPr>
      <w:r>
        <w:rPr>
          <w:rFonts w:ascii="仿宋_GB2312" w:eastAsia="仿宋_GB2312" w:hAnsi="仿宋" w:hint="eastAsia"/>
          <w:sz w:val="32"/>
          <w:szCs w:val="32"/>
        </w:rPr>
        <w:t xml:space="preserve">3</w:t>
      </w:r>
      <w:r>
        <w:rPr>
          <w:rFonts w:ascii="仿宋_GB2312" w:eastAsia="仿宋_GB2312" w:hAnsi="仿宋" w:hint="eastAsia"/>
          <w:sz w:val="32"/>
          <w:szCs w:val="32"/>
        </w:rPr>
        <w:t xml:space="preserve">8</w:t>
      </w:r>
      <w:r>
        <w:rPr>
          <w:rFonts w:ascii="仿宋_GB2312" w:eastAsia="仿宋_GB2312" w:hAnsi="仿宋" w:hint="eastAsia"/>
          <w:sz w:val="32"/>
          <w:szCs w:val="32"/>
        </w:rPr>
        <w:t xml:space="preserve">、授意、指使、强令会计机构、会计人员及其他人员编制、对外提供虚假的或者隐瞒重要事实的财务会计报告，或者隐匿、故意销毁依法应当保存的财务会计报告，尚不构成犯罪的处罚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依据：《企业财务会计报告条例》（国务院令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28</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2000.6.2</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授意、指使、强令会计机构、会计人员及其他人员编制、对外提供虚假的或者隐瞒重要事实的财务会计报告，或者隐匿、故意销毁依法应当保存的财务会计报告，构成犯罪的，依法追究刑事责任；尚不构成犯罪的，可以</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500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元以上５万元以下的罚款；属于国家工作人员的，并依法给予降级、撤职、开除的行政处分或者纪律处分。</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3</w:t>
      </w:r>
      <w:r>
        <w:rPr>
          <w:rFonts w:ascii="仿宋_GB2312" w:eastAsia="仿宋_GB2312" w:hAnsi="仿宋" w:hint="eastAsia"/>
          <w:sz w:val="32"/>
          <w:szCs w:val="32"/>
        </w:rPr>
        <w:t xml:space="preserve">9</w:t>
      </w:r>
      <w:r>
        <w:rPr>
          <w:rFonts w:ascii="仿宋_GB2312" w:eastAsia="仿宋_GB2312" w:hAnsi="仿宋" w:hint="eastAsia"/>
          <w:sz w:val="32"/>
          <w:szCs w:val="32"/>
        </w:rPr>
        <w:t xml:space="preserve">、采购人、采购代理机构应当采用公开招标方式而擅自采用其他方式采购的处罚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0</w:t>
      </w:r>
      <w:r>
        <w:rPr>
          <w:rFonts w:ascii="仿宋_GB2312" w:eastAsia="仿宋_GB2312" w:hAnsi="仿宋" w:hint="eastAsia"/>
          <w:sz w:val="32"/>
          <w:szCs w:val="32"/>
        </w:rPr>
        <w:t xml:space="preserve">、采购人、采购代理机构擅自提高采购标准的处罚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1</w:t>
      </w:r>
      <w:r>
        <w:rPr>
          <w:rFonts w:ascii="仿宋_GB2312" w:eastAsia="仿宋_GB2312" w:hAnsi="仿宋" w:hint="eastAsia"/>
          <w:sz w:val="32"/>
          <w:szCs w:val="32"/>
        </w:rPr>
        <w:t xml:space="preserve">、采购人、采购代理机构以不合理的条件对供应商实行差别待遇或者歧视待遇的处罚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、采购人、采购代理机构在招标采购过程中与投标人进行协商谈判的处罚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3</w:t>
      </w:r>
      <w:r>
        <w:rPr>
          <w:rFonts w:ascii="仿宋_GB2312" w:eastAsia="仿宋_GB2312" w:hAnsi="仿宋" w:hint="eastAsia"/>
          <w:sz w:val="32"/>
          <w:szCs w:val="32"/>
        </w:rPr>
        <w:t xml:space="preserve">、采购人、采购代理机构中标、成交通知书发出后不与中标、成交供应商签订采购合同的处罚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4</w:t>
      </w:r>
      <w:r>
        <w:rPr>
          <w:rFonts w:ascii="仿宋_GB2312" w:eastAsia="仿宋_GB2312" w:hAnsi="仿宋" w:hint="eastAsia"/>
          <w:sz w:val="32"/>
          <w:szCs w:val="32"/>
        </w:rPr>
        <w:t xml:space="preserve">、采购人、采购代理机构拒绝有关部门依法实施监督检查的处罚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39-4</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）依据：《中华人民共和国政府采购法》（主席令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2014.8.3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修正）</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采购人、采购代理机构有下列情形之一的，责令限期改正，给予警告，可以并处罚款，对直接负责的主管人员和其他直接责任人员，由其行政主管部门或者有关机关给予处分，并予通报：</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（一）应当采用公开招标方式而擅自采用其他方式采购的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（二）擅自提高采购标准的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（三）以不合理的条件对供应商实行差别待遇或者歧视待遇的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（四）在招标采购过程中与投标人进行协商谈判的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（五）中标、成交通知书发出后不与中标、成交供应商签订采购合同的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（六）拒绝有关部门依法实施监督检查的。</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、采购人、采购代理机构及其工作人员与供应商或者采购代理机构恶意串通，尚不构成犯罪的处罚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6</w:t>
      </w:r>
      <w:r>
        <w:rPr>
          <w:rFonts w:ascii="仿宋_GB2312" w:eastAsia="仿宋_GB2312" w:hAnsi="仿宋" w:hint="eastAsia"/>
          <w:sz w:val="32"/>
          <w:szCs w:val="32"/>
        </w:rPr>
        <w:t xml:space="preserve">、采购人、采购代理机构及其工作人员在采购过程中接受贿赂或者获取其他不正当利益，尚不构成犯罪的处罚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7</w:t>
      </w:r>
      <w:r>
        <w:rPr>
          <w:rFonts w:ascii="仿宋_GB2312" w:eastAsia="仿宋_GB2312" w:hAnsi="仿宋" w:hint="eastAsia"/>
          <w:sz w:val="32"/>
          <w:szCs w:val="32"/>
        </w:rPr>
        <w:t xml:space="preserve">、采购人、采购代理机构及其工作人员在有关部门依法实施的监督检查中提供虚假情况，尚不构成犯罪的处罚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8</w:t>
      </w:r>
      <w:r>
        <w:rPr>
          <w:rFonts w:ascii="仿宋_GB2312" w:eastAsia="仿宋_GB2312" w:hAnsi="仿宋" w:hint="eastAsia"/>
          <w:sz w:val="32"/>
          <w:szCs w:val="32"/>
        </w:rPr>
        <w:t xml:space="preserve">、采购人、采购代理机构及其工作人员开标前泄露标底，尚不构成犯罪的处罚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45-4</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）依据：《中华人民共和国政府采购法》（主席令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2014.8.3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修正）</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采购人、采购代理机构及其工作人员有下列情形之一，构成犯罪的，依法追究刑事责任；</w:t>
      </w:r>
      <w:bookmarkStart w:id="0" w:name="OLE_LINK1"/>
      <w:r>
        <w:rPr>
          <w:rFonts w:ascii="仿宋_GB2312" w:eastAsia="仿宋_GB2312" w:hAnsi="仿宋" w:hint="eastAsia"/>
          <w:sz w:val="28"/>
          <w:szCs w:val="28"/>
        </w:rPr>
        <w:t xml:space="preserve">尚不构成犯罪的</w:t>
      </w:r>
      <w:bookmarkEnd w:id="0"/>
      <w:r>
        <w:rPr>
          <w:rFonts w:ascii="仿宋_GB2312" w:eastAsia="仿宋_GB2312" w:hAnsi="仿宋" w:hint="eastAsia"/>
          <w:sz w:val="28"/>
          <w:szCs w:val="28"/>
        </w:rPr>
        <w:t xml:space="preserve">，处以罚款，有违法所得的，并处没收违法所得，属于国家机关工作人员的，依法给予行政处分：</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（一）与供应商或者采购代理机构恶意串通的</w:t>
      </w:r>
    </w:p>
    <w:p>
      <w:pPr>
        <w:spacing w:line="560" w:lineRule="exact"/>
        <w:ind w:left="160" w:firstLine="420" w:leftChars="76" w:firstLineChars="150"/>
        <w:rPr>
          <w:rFonts w:ascii="仿宋_GB2312" w:eastAsia="仿宋_GB2312" w:hAnsi="仿宋" w:hint="eastAsia"/>
          <w:sz w:val="28"/>
          <w:szCs w:val="28"/>
        </w:rPr>
      </w:pPr>
      <w:r>
        <w:rPr>
          <w:rFonts w:ascii="仿宋_GB2312" w:eastAsia="仿宋_GB2312" w:hAnsi="仿宋" w:hint="eastAsia"/>
          <w:sz w:val="28"/>
          <w:szCs w:val="28"/>
        </w:rPr>
        <w:t xml:space="preserve">（二）在采购过程中接受贿赂或者获取其他不正当利益的</w:t>
      </w:r>
    </w:p>
    <w:p>
      <w:pPr>
        <w:spacing w:line="560" w:lineRule="exact"/>
        <w:ind w:left="160" w:firstLine="420" w:leftChars="76" w:firstLineChars="150"/>
        <w:rPr>
          <w:rFonts w:ascii="仿宋_GB2312" w:eastAsia="仿宋_GB2312" w:hAnsi="仿宋" w:hint="eastAsia"/>
          <w:sz w:val="28"/>
          <w:szCs w:val="28"/>
        </w:rPr>
      </w:pPr>
      <w:r>
        <w:rPr>
          <w:rFonts w:ascii="仿宋_GB2312" w:eastAsia="仿宋_GB2312" w:hAnsi="仿宋" w:hint="eastAsia"/>
          <w:sz w:val="28"/>
          <w:szCs w:val="28"/>
        </w:rPr>
        <w:t xml:space="preserve">（三）在有关部门依法实施的监督检查中提供虚假情况的</w:t>
      </w:r>
    </w:p>
    <w:p>
      <w:pPr>
        <w:spacing w:line="560" w:lineRule="exact"/>
        <w:ind w:left="160" w:firstLine="420" w:leftChars="76" w:firstLineChars="150"/>
        <w:rPr>
          <w:rFonts w:ascii="仿宋_GB2312" w:eastAsia="仿宋_GB2312" w:hAnsi="仿宋" w:hint="eastAsia"/>
          <w:sz w:val="28"/>
          <w:szCs w:val="28"/>
        </w:rPr>
      </w:pPr>
      <w:r>
        <w:rPr>
          <w:rFonts w:ascii="仿宋_GB2312" w:eastAsia="仿宋_GB2312" w:hAnsi="仿宋" w:hint="eastAsia"/>
          <w:sz w:val="28"/>
          <w:szCs w:val="28"/>
        </w:rPr>
        <w:t xml:space="preserve">（四）开标前泄露标底的。</w:t>
      </w:r>
    </w:p>
    <w:p>
      <w:pPr>
        <w:spacing w:line="560" w:lineRule="exact"/>
        <w:ind w:left="160" w:firstLine="560" w:leftChars="76" w:firstLineChars="200"/>
        <w:rPr>
          <w:rFonts w:ascii="仿宋_GB2312" w:eastAsia="仿宋_GB2312" w:hAnsi="仿宋" w:hint="eastAsia"/>
          <w:sz w:val="28"/>
          <w:szCs w:val="28"/>
        </w:rPr>
      </w:pPr>
      <w:r>
        <w:rPr>
          <w:rFonts w:ascii="仿宋_GB2312" w:eastAsia="仿宋_GB2312" w:hAnsi="仿宋" w:hint="eastAsia"/>
          <w:sz w:val="28"/>
          <w:szCs w:val="28"/>
        </w:rPr>
        <w:t xml:space="preserve">《青海省实施〈中华人民共和国政府采购法〉办法》（青海省第十届人民代表大会常务委员会公告</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2005.5.2</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采购人、采购代理机构及其工作人员有下列情形之一，构成犯罪的，依法追究刑事责任；尚不构成犯罪的，由县级以上人民政府的政府采购监督管理部门对单位处</w:t>
      </w:r>
      <w:r>
        <w:rPr>
          <w:rFonts w:ascii="仿宋_GB2312" w:eastAsia="仿宋_GB2312" w:hAnsi="仿宋" w:hint="eastAsia"/>
          <w:sz w:val="28"/>
          <w:szCs w:val="28"/>
        </w:rPr>
        <w:t xml:space="preserve">以</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万元以上的罚款，对直接负责的主管人员和其他直接责任人员处</w:t>
      </w:r>
      <w:r>
        <w:rPr>
          <w:rFonts w:ascii="仿宋_GB2312" w:eastAsia="仿宋_GB2312" w:hAnsi="仿宋" w:hint="eastAsia"/>
          <w:sz w:val="28"/>
          <w:szCs w:val="28"/>
        </w:rPr>
        <w:t xml:space="preserve">以</w:t>
      </w:r>
      <w:r>
        <w:rPr>
          <w:rFonts w:ascii="仿宋_GB2312" w:eastAsia="仿宋_GB2312" w:hAnsi="仿宋" w:hint="eastAsia"/>
          <w:sz w:val="28"/>
          <w:szCs w:val="28"/>
        </w:rPr>
        <w:t xml:space="preserve">100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元以上的罚款。属于国家机关工作人员的，依法给予行政处分：</w:t>
      </w:r>
    </w:p>
    <w:p>
      <w:pPr>
        <w:spacing w:line="560" w:lineRule="exact"/>
        <w:ind w:left="160" w:firstLine="560" w:leftChars="76" w:firstLineChars="200"/>
        <w:rPr>
          <w:rFonts w:ascii="仿宋_GB2312" w:eastAsia="仿宋_GB2312" w:hAnsi="仿宋" w:hint="eastAsia"/>
          <w:sz w:val="28"/>
          <w:szCs w:val="28"/>
        </w:rPr>
      </w:pPr>
      <w:r>
        <w:rPr>
          <w:rFonts w:ascii="仿宋_GB2312" w:eastAsia="仿宋_GB2312" w:hAnsi="仿宋" w:hint="eastAsia"/>
          <w:sz w:val="28"/>
          <w:szCs w:val="28"/>
        </w:rPr>
        <w:t xml:space="preserve">（一）与供应商或者采购代理机构恶意串通的</w:t>
      </w:r>
    </w:p>
    <w:p>
      <w:pPr>
        <w:spacing w:line="560" w:lineRule="exact"/>
        <w:ind w:left="160" w:firstLine="560" w:leftChars="76" w:firstLineChars="200"/>
        <w:rPr>
          <w:rFonts w:ascii="仿宋_GB2312" w:eastAsia="仿宋_GB2312" w:hAnsi="仿宋" w:hint="eastAsia"/>
          <w:sz w:val="28"/>
          <w:szCs w:val="28"/>
        </w:rPr>
      </w:pPr>
      <w:r>
        <w:rPr>
          <w:rFonts w:ascii="仿宋_GB2312" w:eastAsia="仿宋_GB2312" w:hAnsi="仿宋" w:hint="eastAsia"/>
          <w:sz w:val="28"/>
          <w:szCs w:val="28"/>
        </w:rPr>
        <w:t xml:space="preserve">（二）在采购过程中接受贿赂或者获取其他不正当利益的</w:t>
      </w:r>
    </w:p>
    <w:p>
      <w:pPr>
        <w:spacing w:line="560" w:lineRule="exact"/>
        <w:ind w:left="160" w:firstLine="560" w:leftChars="76" w:firstLineChars="200"/>
        <w:rPr>
          <w:rFonts w:ascii="仿宋_GB2312" w:eastAsia="仿宋_GB2312" w:hAnsi="仿宋" w:hint="eastAsia"/>
          <w:sz w:val="28"/>
          <w:szCs w:val="28"/>
        </w:rPr>
      </w:pPr>
      <w:r>
        <w:rPr>
          <w:rFonts w:ascii="仿宋_GB2312" w:eastAsia="仿宋_GB2312" w:hAnsi="仿宋" w:hint="eastAsia"/>
          <w:sz w:val="28"/>
          <w:szCs w:val="28"/>
        </w:rPr>
        <w:t xml:space="preserve">（三）在有关部门依法实施的监督检查中提供虚假情况的</w:t>
      </w:r>
    </w:p>
    <w:p>
      <w:pPr>
        <w:spacing w:line="560" w:lineRule="exact"/>
        <w:ind w:left="160" w:firstLine="560" w:leftChars="76" w:firstLineChars="200"/>
        <w:rPr>
          <w:rFonts w:ascii="仿宋_GB2312" w:eastAsia="仿宋_GB2312" w:hAnsi="仿宋" w:hint="eastAsia"/>
          <w:sz w:val="28"/>
          <w:szCs w:val="28"/>
        </w:rPr>
      </w:pPr>
      <w:r>
        <w:rPr>
          <w:rFonts w:ascii="仿宋_GB2312" w:eastAsia="仿宋_GB2312" w:hAnsi="仿宋" w:hint="eastAsia"/>
          <w:sz w:val="28"/>
          <w:szCs w:val="28"/>
        </w:rPr>
        <w:t xml:space="preserve">（四）开标前泄露标底的。</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9</w:t>
      </w:r>
      <w:r>
        <w:rPr>
          <w:rFonts w:ascii="仿宋_GB2312" w:eastAsia="仿宋_GB2312" w:hAnsi="仿宋" w:hint="eastAsia"/>
          <w:sz w:val="32"/>
          <w:szCs w:val="32"/>
        </w:rPr>
        <w:t xml:space="preserve">、采购人、采购代理机构违反规定隐匿、销毁应当保存的采购文件或者伪造、变造采购文件的处罚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依据：《中华人民共和国政府采购法》（主席令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2014.8.3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修正）</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采购人、采购代理机构违反本法规定隐匿、销毁应当保存的采购文件或者伪造、变造采购文件的，由政府采购监督管理部门处</w:t>
      </w:r>
      <w:r>
        <w:rPr>
          <w:rFonts w:ascii="仿宋_GB2312" w:eastAsia="仿宋_GB2312" w:hAnsi="仿宋" w:hint="eastAsia"/>
          <w:sz w:val="28"/>
          <w:szCs w:val="28"/>
        </w:rPr>
        <w:t xml:space="preserve">以</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万元以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万元以下的罚款，对其直接负责的主管人员和其他直接责任人员依法给予处分；构成犯罪的，依法追究刑事责任。</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0</w:t>
      </w:r>
      <w:r>
        <w:rPr>
          <w:rFonts w:ascii="仿宋_GB2312" w:eastAsia="仿宋_GB2312" w:hAnsi="仿宋" w:hint="eastAsia"/>
          <w:sz w:val="32"/>
          <w:szCs w:val="32"/>
        </w:rPr>
        <w:t xml:space="preserve">、供应商提供虚假材料谋取中标、成交的处罚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1</w:t>
      </w:r>
      <w:r>
        <w:rPr>
          <w:rFonts w:ascii="仿宋_GB2312" w:eastAsia="仿宋_GB2312" w:hAnsi="仿宋" w:hint="eastAsia"/>
          <w:sz w:val="32"/>
          <w:szCs w:val="32"/>
        </w:rPr>
        <w:t xml:space="preserve">、供应商采取不正当手段诋毁、排挤其他供应商的处罚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、供应商与采购人、其他供应商或者采购代理机构恶意串通的处罚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3</w:t>
      </w:r>
      <w:r>
        <w:rPr>
          <w:rFonts w:ascii="仿宋_GB2312" w:eastAsia="仿宋_GB2312" w:hAnsi="仿宋" w:hint="eastAsia"/>
          <w:sz w:val="32"/>
          <w:szCs w:val="32"/>
        </w:rPr>
        <w:t xml:space="preserve">、供应商向采购人、采购代理机构行贿或者提供其他不正当利益的处罚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4</w:t>
      </w:r>
      <w:r>
        <w:rPr>
          <w:rFonts w:ascii="仿宋_GB2312" w:eastAsia="仿宋_GB2312" w:hAnsi="仿宋" w:hint="eastAsia"/>
          <w:sz w:val="32"/>
          <w:szCs w:val="32"/>
        </w:rPr>
        <w:t xml:space="preserve">、供应商在招标采购过程中与采购人进行协商谈判的处罚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、供应商拒绝有关部门监督检查或者提供虚假情况的处罚</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w:t>
      </w:r>
      <w:r>
        <w:rPr>
          <w:rFonts w:ascii="仿宋_GB2312" w:eastAsia="仿宋_GB2312" w:hAnsi="仿宋" w:cs="仿宋" w:hint="eastAsia"/>
          <w:sz w:val="28"/>
          <w:szCs w:val="28"/>
        </w:rPr>
        <w:t xml:space="preserve">50-5</w:t>
      </w:r>
      <w:r>
        <w:rPr>
          <w:rFonts w:ascii="仿宋_GB2312" w:eastAsia="仿宋_GB2312" w:hAnsi="仿宋" w:cs="仿宋" w:hint="eastAsia"/>
          <w:sz w:val="28"/>
          <w:szCs w:val="28"/>
        </w:rPr>
        <w:t xml:space="preserve">5</w:t>
      </w:r>
      <w:r>
        <w:rPr>
          <w:rFonts w:ascii="仿宋_GB2312" w:eastAsia="仿宋_GB2312" w:hAnsi="仿宋" w:cs="仿宋" w:hint="eastAsia"/>
          <w:sz w:val="28"/>
          <w:szCs w:val="28"/>
        </w:rPr>
        <w:t xml:space="preserve">）依据：《中华人民共和国政府采购法》（主席令</w:t>
      </w:r>
      <w:r>
        <w:rPr>
          <w:rFonts w:ascii="仿宋_GB2312" w:eastAsia="仿宋_GB2312" w:hAnsi="仿宋" w:cs="仿宋" w:hint="eastAsia"/>
          <w:sz w:val="28"/>
          <w:szCs w:val="28"/>
        </w:rPr>
        <w:t xml:space="preserve">第</w:t>
      </w:r>
      <w:r>
        <w:rPr>
          <w:rFonts w:ascii="仿宋_GB2312" w:eastAsia="仿宋_GB2312" w:hAnsi="仿宋" w:cs="仿宋" w:hint="eastAsia"/>
          <w:sz w:val="28"/>
          <w:szCs w:val="28"/>
        </w:rPr>
        <w:t xml:space="preserve">6</w:t>
      </w:r>
      <w:r>
        <w:rPr>
          <w:rFonts w:ascii="仿宋_GB2312" w:eastAsia="仿宋_GB2312" w:hAnsi="仿宋" w:cs="仿宋" w:hint="eastAsia"/>
          <w:sz w:val="28"/>
          <w:szCs w:val="28"/>
        </w:rPr>
        <w:t xml:space="preserve">8</w:t>
      </w:r>
      <w:r>
        <w:rPr>
          <w:rFonts w:ascii="仿宋_GB2312" w:eastAsia="仿宋_GB2312" w:hAnsi="仿宋" w:cs="仿宋" w:hint="eastAsia"/>
          <w:sz w:val="28"/>
          <w:szCs w:val="28"/>
        </w:rPr>
        <w:t xml:space="preserve">号</w:t>
      </w:r>
      <w:r>
        <w:rPr>
          <w:rFonts w:ascii="仿宋_GB2312" w:eastAsia="仿宋_GB2312" w:hAnsi="仿宋" w:cs="仿宋" w:hint="eastAsia"/>
          <w:sz w:val="28"/>
          <w:szCs w:val="28"/>
        </w:rPr>
        <w:t xml:space="preserve">  2014.8.3</w:t>
      </w:r>
      <w:r>
        <w:rPr>
          <w:rFonts w:ascii="仿宋_GB2312" w:eastAsia="仿宋_GB2312" w:hAnsi="仿宋" w:cs="仿宋" w:hint="eastAsia"/>
          <w:sz w:val="28"/>
          <w:szCs w:val="28"/>
        </w:rPr>
        <w:t xml:space="preserve">1</w:t>
      </w:r>
      <w:r>
        <w:rPr>
          <w:rFonts w:ascii="仿宋_GB2312" w:eastAsia="仿宋_GB2312" w:hAnsi="仿宋" w:cs="仿宋" w:hint="eastAsia"/>
          <w:sz w:val="28"/>
          <w:szCs w:val="28"/>
        </w:rPr>
        <w:t xml:space="preserve">修正）</w:t>
      </w:r>
      <w:r>
        <w:rPr>
          <w:rFonts w:ascii="仿宋_GB2312" w:eastAsia="仿宋_GB2312" w:hAnsi="仿宋" w:cs="仿宋" w:hint="eastAsia"/>
          <w:sz w:val="28"/>
          <w:szCs w:val="28"/>
        </w:rPr>
        <w:t xml:space="preserve">第</w:t>
      </w:r>
      <w:r>
        <w:rPr>
          <w:rFonts w:ascii="仿宋_GB2312" w:eastAsia="仿宋_GB2312" w:hAnsi="仿宋" w:cs="仿宋" w:hint="eastAsia"/>
          <w:sz w:val="28"/>
          <w:szCs w:val="28"/>
        </w:rPr>
        <w:t xml:space="preserve">7</w:t>
      </w:r>
      <w:r>
        <w:rPr>
          <w:rFonts w:ascii="仿宋_GB2312" w:eastAsia="仿宋_GB2312" w:hAnsi="仿宋" w:cs="仿宋" w:hint="eastAsia"/>
          <w:sz w:val="28"/>
          <w:szCs w:val="28"/>
        </w:rPr>
        <w:t xml:space="preserve">7</w:t>
      </w:r>
      <w:r>
        <w:rPr>
          <w:rFonts w:ascii="仿宋_GB2312" w:eastAsia="仿宋_GB2312" w:hAnsi="仿宋" w:cs="仿宋" w:hint="eastAsia"/>
          <w:sz w:val="28"/>
          <w:szCs w:val="28"/>
        </w:rPr>
        <w:t xml:space="preserve">条</w:t>
      </w:r>
      <w:r>
        <w:rPr>
          <w:rFonts w:ascii="仿宋_GB2312" w:eastAsia="仿宋_GB2312" w:hAnsi="仿宋" w:cs="仿宋" w:hint="eastAsia"/>
          <w:sz w:val="28"/>
          <w:szCs w:val="28"/>
        </w:rPr>
        <w:t xml:space="preserve"> </w:t>
      </w:r>
      <w:r>
        <w:rPr>
          <w:rFonts w:ascii="仿宋_GB2312" w:eastAsia="仿宋_GB2312" w:hAnsi="仿宋" w:cs="仿宋" w:hint="eastAsia"/>
          <w:sz w:val="28"/>
          <w:szCs w:val="28"/>
        </w:rPr>
        <w:t xml:space="preserve">供应商有下列情形之一的，处以采购金</w:t>
      </w:r>
      <w:r>
        <w:rPr>
          <w:rFonts w:ascii="仿宋_GB2312" w:eastAsia="仿宋_GB2312" w:hAnsi="仿宋" w:cs="仿宋" w:hint="eastAsia"/>
          <w:sz w:val="28"/>
          <w:szCs w:val="28"/>
        </w:rPr>
        <w:t xml:space="preserve">额</w:t>
      </w:r>
      <w:r>
        <w:rPr>
          <w:rFonts w:ascii="仿宋_GB2312" w:eastAsia="仿宋_GB2312" w:hAnsi="仿宋" w:cs="仿宋" w:hint="eastAsia"/>
          <w:sz w:val="28"/>
          <w:szCs w:val="28"/>
        </w:rPr>
        <w:t xml:space="preserve">5</w:t>
      </w:r>
      <w:r>
        <w:rPr>
          <w:rFonts w:ascii="仿宋_GB2312" w:eastAsia="仿宋_GB2312" w:hAnsi="仿宋" w:cs="仿宋" w:hint="eastAsia"/>
          <w:sz w:val="28"/>
          <w:szCs w:val="28"/>
        </w:rPr>
        <w:t xml:space="preserve">‰</w:t>
      </w:r>
      <w:r>
        <w:rPr>
          <w:rFonts w:ascii="仿宋_GB2312" w:eastAsia="仿宋_GB2312" w:hAnsi="仿宋" w:cs="仿宋" w:hint="eastAsia"/>
          <w:sz w:val="28"/>
          <w:szCs w:val="28"/>
        </w:rPr>
        <w:t xml:space="preserve">以</w:t>
      </w:r>
      <w:r>
        <w:rPr>
          <w:rFonts w:ascii="仿宋_GB2312" w:eastAsia="仿宋_GB2312" w:hAnsi="仿宋" w:cs="仿宋" w:hint="eastAsia"/>
          <w:sz w:val="28"/>
          <w:szCs w:val="28"/>
        </w:rPr>
        <w:t xml:space="preserve">上</w:t>
      </w:r>
      <w:r>
        <w:rPr>
          <w:rFonts w:ascii="仿宋_GB2312" w:eastAsia="仿宋_GB2312" w:hAnsi="仿宋" w:cs="仿宋" w:hint="eastAsia"/>
          <w:sz w:val="28"/>
          <w:szCs w:val="28"/>
        </w:rPr>
        <w:t xml:space="preserve">1</w:t>
      </w:r>
      <w:r>
        <w:rPr>
          <w:rFonts w:ascii="仿宋_GB2312" w:eastAsia="仿宋_GB2312" w:hAnsi="仿宋" w:cs="仿宋" w:hint="eastAsia"/>
          <w:sz w:val="28"/>
          <w:szCs w:val="28"/>
        </w:rPr>
        <w:t xml:space="preserve">0</w:t>
      </w:r>
      <w:r>
        <w:rPr>
          <w:rFonts w:ascii="仿宋_GB2312" w:eastAsia="仿宋_GB2312" w:hAnsi="仿宋" w:cs="仿宋" w:hint="eastAsia"/>
          <w:sz w:val="28"/>
          <w:szCs w:val="28"/>
        </w:rPr>
        <w:t xml:space="preserve">‰</w:t>
      </w:r>
      <w:r>
        <w:rPr>
          <w:rFonts w:ascii="仿宋_GB2312" w:eastAsia="仿宋_GB2312" w:hAnsi="仿宋" w:cs="仿宋" w:hint="eastAsia"/>
          <w:sz w:val="28"/>
          <w:szCs w:val="28"/>
        </w:rPr>
        <w:t xml:space="preserve">以下的罚款，列人不良行为记录名单，在一至三年内禁止参加政府采购活动，有违法所得的，并处没收违法所得，情节严重的，由工商行政管理机关吊销营业执照；构成犯罪的，依法追究刑事责任：</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（一）提供虚假材料谋取中标、成交的</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（二）采取不正当手段诋毁、排挤其他供应商的</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（三）与采购人、其他供应商或者采购代理机构恶意串通的</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（四）向采购人、采购代理机构行贿或者提供其他不正当利益的</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（五）在招标采购过程中与采购人进行协商谈判的</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（六）拒绝有关部门监督检查或者提供虚假情况的。</w:t>
      </w:r>
    </w:p>
    <w:p>
      <w:pPr>
        <w:spacing w:line="560" w:lineRule="exact"/>
        <w:ind w:firstLine="560" w:firstLineChars="200"/>
        <w:rPr>
          <w:rFonts w:ascii="仿宋_GB2312" w:eastAsia="仿宋_GB2312" w:hAnsi="仿宋" w:cs="仿宋" w:hint="eastAsia"/>
          <w:sz w:val="28"/>
          <w:szCs w:val="28"/>
        </w:rPr>
      </w:pPr>
      <w:r>
        <w:rPr>
          <w:rFonts w:ascii="仿宋_GB2312" w:eastAsia="仿宋_GB2312" w:hAnsi="仿宋" w:cs="仿宋" w:hint="eastAsia"/>
          <w:sz w:val="28"/>
          <w:szCs w:val="28"/>
        </w:rPr>
        <w:t xml:space="preserve">供应商有前款第（一）至（五）项情形之一的，中标、成交无效。</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6</w:t>
      </w:r>
      <w:r>
        <w:rPr>
          <w:rFonts w:ascii="仿宋_GB2312" w:eastAsia="仿宋_GB2312" w:hAnsi="仿宋" w:hint="eastAsia"/>
          <w:sz w:val="32"/>
          <w:szCs w:val="32"/>
        </w:rPr>
        <w:t xml:space="preserve">、采购代理机构在代理政府采购业务中有违法行为的处罚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依据：《中华人民共和国政府采购法》（主席令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2014.8.3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修正）</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采购代理机构在代理政府采购业务中有违法行为的，按照有关法律规定处以罚款，可以在一至三年内禁止其代理政府采购业务，构成犯罪的，依法追究刑事责任。</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7</w:t>
      </w:r>
      <w:r>
        <w:rPr>
          <w:rFonts w:ascii="仿宋_GB2312" w:eastAsia="仿宋_GB2312" w:hAnsi="仿宋" w:hint="eastAsia"/>
          <w:sz w:val="32"/>
          <w:szCs w:val="32"/>
        </w:rPr>
        <w:t xml:space="preserve">、集中采购机构在政府采购监督管理部门考核中，虚报业绩，隐瞒真实情况的处罚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依据：《中华人民共和国政府采购法》（主席令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2014.8.3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修正）</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政府采购监督管理部门对集中采购机构业绩的考核，有虚假陈述，隐瞒真实情况的，或者不作定期考核和公布考核结果的，应当及时纠正，由其上级机关或者监察机关对其负责人进行通报，并对直接负责的人员依法给予行政处分。</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集中采购机构在政府采购监督管理部门考核中，虚报业绩，隐瞒真实情况的，处</w:t>
      </w:r>
      <w:r>
        <w:rPr>
          <w:rFonts w:ascii="仿宋_GB2312" w:eastAsia="仿宋_GB2312" w:hAnsi="仿宋" w:hint="eastAsia"/>
          <w:sz w:val="28"/>
          <w:szCs w:val="28"/>
        </w:rPr>
        <w:t xml:space="preserve">以</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万元以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万元以下的罚款，并予以通报；情节严重的，取消其代理采购的资格。</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8</w:t>
      </w:r>
      <w:r>
        <w:rPr>
          <w:rFonts w:ascii="仿宋_GB2312" w:eastAsia="仿宋_GB2312" w:hAnsi="仿宋" w:hint="eastAsia"/>
          <w:sz w:val="32"/>
          <w:szCs w:val="32"/>
        </w:rPr>
        <w:t xml:space="preserve">、招标采购单位应当采用公开招标方式而擅自采用其他方式采购的处罚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5</w:t>
      </w:r>
      <w:r>
        <w:rPr>
          <w:rFonts w:ascii="仿宋_GB2312" w:eastAsia="仿宋_GB2312" w:hAnsi="仿宋" w:hint="eastAsia"/>
          <w:sz w:val="32"/>
          <w:szCs w:val="32"/>
        </w:rPr>
        <w:t xml:space="preserve">9</w:t>
      </w:r>
      <w:r>
        <w:rPr>
          <w:rFonts w:ascii="仿宋_GB2312" w:eastAsia="仿宋_GB2312" w:hAnsi="仿宋" w:hint="eastAsia"/>
          <w:sz w:val="32"/>
          <w:szCs w:val="32"/>
        </w:rPr>
        <w:t xml:space="preserve">、招标采购单位应当在财政部门指定的政府采购信息发布媒体上公告信息而未公告的处罚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0</w:t>
      </w:r>
      <w:r>
        <w:rPr>
          <w:rFonts w:ascii="仿宋_GB2312" w:eastAsia="仿宋_GB2312" w:hAnsi="仿宋" w:hint="eastAsia"/>
          <w:sz w:val="32"/>
          <w:szCs w:val="32"/>
        </w:rPr>
        <w:t xml:space="preserve">、招标采购单位将必须进行招标的项目化整为零或者以其他任何方式规避招标的处罚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1</w:t>
      </w:r>
      <w:r>
        <w:rPr>
          <w:rFonts w:ascii="仿宋_GB2312" w:eastAsia="仿宋_GB2312" w:hAnsi="仿宋" w:hint="eastAsia"/>
          <w:sz w:val="32"/>
          <w:szCs w:val="32"/>
        </w:rPr>
        <w:t xml:space="preserve">、招标采购单位以不合理的要求限制或者排斥潜在投标供应商，对潜在投标供应商实行差别待遇或者歧视待遇，或者招标文件指定特定的供应商、含有倾向性或者排斥潜在投标供应商的其他内容的处罚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、招标采购单位评标委员会组成不符合本办法规定的处罚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3</w:t>
      </w:r>
      <w:r>
        <w:rPr>
          <w:rFonts w:ascii="仿宋_GB2312" w:eastAsia="仿宋_GB2312" w:hAnsi="仿宋" w:hint="eastAsia"/>
          <w:sz w:val="32"/>
          <w:szCs w:val="32"/>
        </w:rPr>
        <w:t xml:space="preserve">、招标采购单位无正当理由不按照依法推荐的中标候选供应商顺序确定中标供应商，或者在评标委员会依法推荐的中标候选供应商以外确定中标供应商的处罚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4</w:t>
      </w:r>
      <w:r>
        <w:rPr>
          <w:rFonts w:ascii="仿宋_GB2312" w:eastAsia="仿宋_GB2312" w:hAnsi="仿宋" w:hint="eastAsia"/>
          <w:sz w:val="32"/>
          <w:szCs w:val="32"/>
        </w:rPr>
        <w:t xml:space="preserve">、招标采购单位在招标过程中与投标人进行协商谈判，或者不按照招标文件和中标供应商的投标文件确定的事项签订政府采购合同，或者与中标供应商另行订立背离合同实质性内容的协议的处罚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、招标采购单位中标通知书发出后无正当理由不与中标供应商签订采购合同的处罚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6</w:t>
      </w:r>
      <w:r>
        <w:rPr>
          <w:rFonts w:ascii="仿宋_GB2312" w:eastAsia="仿宋_GB2312" w:hAnsi="仿宋" w:hint="eastAsia"/>
          <w:sz w:val="32"/>
          <w:szCs w:val="32"/>
        </w:rPr>
        <w:t xml:space="preserve">、招标采购单位未按本办法规定将应当备案的委托招标协议、招标文件、评标报告、采购合同等文件资料提交同级人民政府财政部门备案的处罚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7</w:t>
      </w:r>
      <w:r>
        <w:rPr>
          <w:rFonts w:ascii="仿宋_GB2312" w:eastAsia="仿宋_GB2312" w:hAnsi="仿宋" w:hint="eastAsia"/>
          <w:sz w:val="32"/>
          <w:szCs w:val="32"/>
        </w:rPr>
        <w:t xml:space="preserve">、招标采购单位拒绝有关部门依法实施监督检查的处罚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58-6</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）依</w:t>
      </w:r>
      <w:r>
        <w:rPr>
          <w:rFonts w:ascii="仿宋_GB2312" w:eastAsia="仿宋_GB2312" w:hAnsi="仿宋" w:hint="eastAsia"/>
          <w:sz w:val="28"/>
          <w:szCs w:val="28"/>
        </w:rPr>
        <w:t xml:space="preserve">据</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《政府采购货物和服务招标投标管理办法》（财政部令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2004.8.1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招标采购单位有下列情形之一的，责令限期改正，给予警告，可以按照有关法律规定并处罚款，对直接负责的主管人员和其他直接责任人员，由其行政主管部门或者有关机关依法给予处分，并予通报：</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（一）应当采用公开招标方式而擅自采用其他方式采购</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（二）应当在财政部门指定的政府采购信息发布媒体上公告信息而未公告的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（三）将必须进行招标的项目化整为零或者以其他任何方式规避招标的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（四）以不合理的要求限制或者排斥潜在投标供应商，对潜在投标供应商实行差别待遇或者歧视待遇，或者招标文件指定特定的供应商、含有倾向性或者排斥潜在投标供应商的其他内容的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（五）评标委员会组成不符合本办法规定的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（六）无正当理由不按照依法推荐的中标候选供应商顺序确定中标供应商，或者在评标委员会依法推荐的中标候选供应商以外确定中标供应商的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（七）在招标过程中与投标人进行协商谈判，或者不按照招标文件和中标供应商的投标文件确定的事项签订政府采购合同，或者与中标供应商另行订立背离合同实质性内容的协议的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（八）中标通知书发出后无正当理由不与中标供应商签订采购合同的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（九）未按本办法规定将应当备案的委托招标协议、招标文件、评标报告、采购合同等文件资料提交同级人民政府财政部门备案的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（十）拒绝有关部门依法实施监督检查的。</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8</w:t>
      </w:r>
      <w:r>
        <w:rPr>
          <w:rFonts w:ascii="仿宋_GB2312" w:eastAsia="仿宋_GB2312" w:hAnsi="仿宋" w:hint="eastAsia"/>
          <w:sz w:val="32"/>
          <w:szCs w:val="32"/>
        </w:rPr>
        <w:t xml:space="preserve">、中标供应商中标后无正当理由不与采购人或者采购代理机构签订合同的处罚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6</w:t>
      </w:r>
      <w:r>
        <w:rPr>
          <w:rFonts w:ascii="仿宋_GB2312" w:eastAsia="仿宋_GB2312" w:hAnsi="仿宋" w:hint="eastAsia"/>
          <w:sz w:val="32"/>
          <w:szCs w:val="32"/>
        </w:rPr>
        <w:t xml:space="preserve">9</w:t>
      </w:r>
      <w:r>
        <w:rPr>
          <w:rFonts w:ascii="仿宋_GB2312" w:eastAsia="仿宋_GB2312" w:hAnsi="仿宋" w:hint="eastAsia"/>
          <w:sz w:val="32"/>
          <w:szCs w:val="32"/>
        </w:rPr>
        <w:t xml:space="preserve">、中标供应商将中标项目转让给他人，或者在投标文件中未说明，且未经采购招标机构同意，将中标项目分包给他人的处罚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0</w:t>
      </w:r>
      <w:r>
        <w:rPr>
          <w:rFonts w:ascii="仿宋_GB2312" w:eastAsia="仿宋_GB2312" w:hAnsi="仿宋" w:hint="eastAsia"/>
          <w:sz w:val="32"/>
          <w:szCs w:val="32"/>
        </w:rPr>
        <w:t xml:space="preserve">、中标供应商拒绝履行合同义务的处罚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68-7</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）依据：《政府采购货物和服务招标投标管理办法》（财政部令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2004.8.1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中标供应商有下列情形之一的，招标采购单位不予退还其交纳的投标保证金；情节严重的，由财政部门将其列入不良行为记录名单，在一至三年内禁止参加政府采购活动，并予以通报：</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（一）中标后无正当理由不与采购人或者采购代理机构签订合同的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（二）将中标项目转让给他人，或者在投标文件中未说明，且未经采购招标机构同意，将中标项目分包给他人的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（三）拒绝履行合同义务的。</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1</w:t>
      </w:r>
      <w:r>
        <w:rPr>
          <w:rFonts w:ascii="仿宋_GB2312" w:eastAsia="仿宋_GB2312" w:hAnsi="仿宋" w:hint="eastAsia"/>
          <w:sz w:val="32"/>
          <w:szCs w:val="32"/>
        </w:rPr>
        <w:t xml:space="preserve">、评标委员会成员明知应当回避而未主动回避的处罚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、评标委员会成员在知道自己为评标委员会成员身份后至评标结束前的时段内私下接触投标供应商的处罚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3</w:t>
      </w:r>
      <w:r>
        <w:rPr>
          <w:rFonts w:ascii="仿宋_GB2312" w:eastAsia="仿宋_GB2312" w:hAnsi="仿宋" w:hint="eastAsia"/>
          <w:sz w:val="32"/>
          <w:szCs w:val="32"/>
        </w:rPr>
        <w:t xml:space="preserve">、评标委员会成员在评标过程中擅离职守，影响评标程序正常进行的处罚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4</w:t>
      </w:r>
      <w:r>
        <w:rPr>
          <w:rFonts w:ascii="仿宋_GB2312" w:eastAsia="仿宋_GB2312" w:hAnsi="仿宋" w:hint="eastAsia"/>
          <w:sz w:val="32"/>
          <w:szCs w:val="32"/>
        </w:rPr>
        <w:t xml:space="preserve">、评标委员会成员在评标过程中有明显不合理或者不正当倾向性的处罚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5</w:t>
      </w:r>
      <w:r>
        <w:rPr>
          <w:rFonts w:ascii="仿宋_GB2312" w:eastAsia="仿宋_GB2312" w:hAnsi="仿宋" w:hint="eastAsia"/>
          <w:sz w:val="32"/>
          <w:szCs w:val="32"/>
        </w:rPr>
        <w:t xml:space="preserve">、评标委员会成员未按招标文件规定的评标方法和标准进行评标的处罚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71-7</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）依据：《政府采购货物和服务招标投标管理办法》（财政部令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2004.8.1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评标委员会成员有下列行为之一的，责令改正，给予警告，可以并</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100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元以下的罚款：</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（一）明知应当回避而未主动回避的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（二）在知道自己为评标委员会成员身份后至评标结束前的时段内私下接触投标供应商的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（三）在评标过程中擅离职守，影响评标程序正常进行的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（四）在评标过程中有明显不合理或者不正当倾向性的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（五）未按招标文件规定的评标方法和标准进行评标的。上述行为影响中标结果的，中标结果无效。</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6</w:t>
      </w:r>
      <w:r>
        <w:rPr>
          <w:rFonts w:ascii="仿宋_GB2312" w:eastAsia="仿宋_GB2312" w:hAnsi="仿宋" w:hint="eastAsia"/>
          <w:sz w:val="32"/>
          <w:szCs w:val="32"/>
        </w:rPr>
        <w:t xml:space="preserve">、评标委员会成员或者与评标活动有关的工作人员收受投标人、其他利害关系人的财物或者其他不正当利益的处罚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7</w:t>
      </w:r>
      <w:r>
        <w:rPr>
          <w:rFonts w:ascii="仿宋_GB2312" w:eastAsia="仿宋_GB2312" w:hAnsi="仿宋" w:hint="eastAsia"/>
          <w:sz w:val="32"/>
          <w:szCs w:val="32"/>
        </w:rPr>
        <w:t xml:space="preserve">、评标委员会成员或者与评标活动有关的工作人员泄露有关投标文件的评审和比较、中标候选人的推荐以及与评标有关的其他情况的处罚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76-7</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）依据：《政府采购货物和服务招标投标管理办法》（财政部令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2004.8.1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评标委员会成员或者与评标活动有关的工作人员有下列行为之一的，给予警告，没收违法所得，可以并</w:t>
      </w:r>
      <w:r>
        <w:rPr>
          <w:rFonts w:ascii="仿宋_GB2312" w:eastAsia="仿宋_GB2312" w:hAnsi="仿宋" w:hint="eastAsia"/>
          <w:sz w:val="28"/>
          <w:szCs w:val="28"/>
        </w:rPr>
        <w:t xml:space="preserve">处</w:t>
      </w:r>
      <w:r>
        <w:rPr>
          <w:rFonts w:ascii="仿宋_GB2312" w:eastAsia="仿宋_GB2312" w:hAnsi="仿宋" w:hint="eastAsia"/>
          <w:sz w:val="28"/>
          <w:szCs w:val="28"/>
        </w:rPr>
        <w:t xml:space="preserve">300</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元以</w:t>
      </w:r>
      <w:r>
        <w:rPr>
          <w:rFonts w:ascii="仿宋_GB2312" w:eastAsia="仿宋_GB2312" w:hAnsi="仿宋" w:hint="eastAsia"/>
          <w:sz w:val="28"/>
          <w:szCs w:val="28"/>
        </w:rPr>
        <w:t xml:space="preserve">上</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万元以下的罚款；对评标委员会成员取消评标委员会成员资格，不得再参加任何政府采购招标项目的评标，并在财政部门指定的政府采购信息发布媒体上予以公告；构成犯罪的，依法追究刑事责任：</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（一）收受投标人、其他利害关系人的财物或者其他不正当利益的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（二）泄露有关投标文件的评审和比较、中标候选人的推荐以及与评标有关的其他情况的。</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8</w:t>
      </w:r>
      <w:r>
        <w:rPr>
          <w:rFonts w:ascii="仿宋_GB2312" w:eastAsia="仿宋_GB2312" w:hAnsi="仿宋" w:hint="eastAsia"/>
          <w:sz w:val="32"/>
          <w:szCs w:val="32"/>
        </w:rPr>
        <w:t xml:space="preserve">、政府采购信息指定发布媒体违反事先约定收取或者变相收取信息发布费用的处罚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7</w:t>
      </w:r>
      <w:r>
        <w:rPr>
          <w:rFonts w:ascii="仿宋_GB2312" w:eastAsia="仿宋_GB2312" w:hAnsi="仿宋" w:hint="eastAsia"/>
          <w:sz w:val="32"/>
          <w:szCs w:val="32"/>
        </w:rPr>
        <w:t xml:space="preserve">9</w:t>
      </w:r>
      <w:r>
        <w:rPr>
          <w:rFonts w:ascii="仿宋_GB2312" w:eastAsia="仿宋_GB2312" w:hAnsi="仿宋" w:hint="eastAsia"/>
          <w:sz w:val="32"/>
          <w:szCs w:val="32"/>
        </w:rPr>
        <w:t xml:space="preserve">、政府采购信息指定发布媒体无正当理由拒绝发布信息提供者提供信息的处罚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8</w:t>
      </w:r>
      <w:r>
        <w:rPr>
          <w:rFonts w:ascii="仿宋_GB2312" w:eastAsia="仿宋_GB2312" w:hAnsi="仿宋" w:hint="eastAsia"/>
          <w:sz w:val="32"/>
          <w:szCs w:val="32"/>
        </w:rPr>
        <w:t xml:space="preserve">0</w:t>
      </w:r>
      <w:r>
        <w:rPr>
          <w:rFonts w:ascii="仿宋_GB2312" w:eastAsia="仿宋_GB2312" w:hAnsi="仿宋" w:hint="eastAsia"/>
          <w:sz w:val="32"/>
          <w:szCs w:val="32"/>
        </w:rPr>
        <w:t xml:space="preserve">、政府采购信息指定发布媒体无正当理由延误政府采购信息发布时间的处罚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8</w:t>
      </w:r>
      <w:r>
        <w:rPr>
          <w:rFonts w:ascii="仿宋_GB2312" w:eastAsia="仿宋_GB2312" w:hAnsi="仿宋" w:hint="eastAsia"/>
          <w:sz w:val="32"/>
          <w:szCs w:val="32"/>
        </w:rPr>
        <w:t xml:space="preserve">1</w:t>
      </w:r>
      <w:r>
        <w:rPr>
          <w:rFonts w:ascii="仿宋_GB2312" w:eastAsia="仿宋_GB2312" w:hAnsi="仿宋" w:hint="eastAsia"/>
          <w:sz w:val="32"/>
          <w:szCs w:val="32"/>
        </w:rPr>
        <w:t xml:space="preserve">、政府采购信息指定发布媒体发布政府采购信息改变信息提供者提供信息实质性内容的处罚</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8</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、政府采购信息指定发布媒体其他违反政府采购信息管理的行为处罚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w:t>
      </w:r>
      <w:r>
        <w:rPr>
          <w:rFonts w:ascii="仿宋_GB2312" w:eastAsia="仿宋_GB2312" w:hAnsi="仿宋" w:hint="eastAsia"/>
          <w:sz w:val="28"/>
          <w:szCs w:val="28"/>
        </w:rPr>
        <w:t xml:space="preserve">78-8</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）依据：《政府采购信息公告管理办法》（财政部令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9</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2004.8.1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3</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政府采购信息指定发布媒体有下列情形之一的，由省级以上人民政府财政部门给予警告；情节严重的，依法取消其政府采购信息指定发布媒体资格；造成经济损失的，依法承担相应的赔偿责任：</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（一）违反事先约定收取或者变相收取信息发布费用的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（二）无正当理由拒绝发布信息提供者提供信息的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（三）无正当理由延误政府采购信息发布时间的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（四）发布政府采购信息改变信息提供者提供信息实质性内容的</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（五）其他违反政府采购信息管理的行为。</w:t>
      </w:r>
    </w:p>
    <w:p>
      <w:pPr>
        <w:spacing w:line="560" w:lineRule="exact"/>
        <w:ind w:firstLine="480" w:firstLineChars="150"/>
        <w:rPr>
          <w:rFonts w:ascii="楷体_GB2312" w:eastAsia="楷体_GB2312" w:hAnsi="楷体" w:hint="eastAsia"/>
          <w:b/>
          <w:sz w:val="32"/>
          <w:szCs w:val="32"/>
        </w:rPr>
      </w:pPr>
      <w:r>
        <w:rPr>
          <w:rFonts w:ascii="楷体_GB2312" w:eastAsia="楷体_GB2312" w:hAnsi="楷体" w:hint="eastAsia"/>
          <w:b/>
          <w:sz w:val="32"/>
          <w:szCs w:val="32"/>
        </w:rPr>
        <w:t xml:space="preserve">（三）</w:t>
      </w:r>
      <w:r>
        <w:rPr>
          <w:rFonts w:ascii="楷体_GB2312" w:eastAsia="楷体_GB2312" w:hAnsi="仿宋" w:hint="eastAsia"/>
          <w:b/>
          <w:sz w:val="32"/>
          <w:szCs w:val="32"/>
        </w:rPr>
        <w:t xml:space="preserve">行政收费</w:t>
      </w:r>
      <w:r>
        <w:rPr>
          <w:rFonts w:ascii="楷体_GB2312" w:eastAsia="楷体_GB2312" w:hAnsi="楷体" w:hint="eastAsia"/>
          <w:b/>
          <w:sz w:val="32"/>
          <w:szCs w:val="32"/>
        </w:rPr>
        <w:t xml:space="preserve">（</w:t>
      </w:r>
      <w:r>
        <w:rPr>
          <w:rFonts w:ascii="楷体_GB2312" w:eastAsia="楷体_GB2312" w:hAnsi="楷体" w:hint="eastAsia"/>
          <w:b/>
          <w:sz w:val="32"/>
          <w:szCs w:val="32"/>
        </w:rPr>
        <w:t xml:space="preserve">共</w:t>
      </w:r>
      <w:r>
        <w:rPr>
          <w:rFonts w:ascii="楷体_GB2312" w:eastAsia="楷体_GB2312" w:hAnsi="楷体" w:hint="eastAsia"/>
          <w:b/>
          <w:sz w:val="32"/>
          <w:szCs w:val="32"/>
        </w:rPr>
        <w:t xml:space="preserve">1</w:t>
      </w:r>
      <w:r>
        <w:rPr>
          <w:rFonts w:ascii="楷体_GB2312" w:eastAsia="楷体_GB2312" w:hAnsi="楷体" w:hint="eastAsia"/>
          <w:b/>
          <w:sz w:val="32"/>
          <w:szCs w:val="32"/>
        </w:rPr>
        <w:t xml:space="preserve">项）</w:t>
      </w:r>
    </w:p>
    <w:p>
      <w:pPr>
        <w:spacing w:line="560" w:lineRule="exact"/>
        <w:ind w:firstLine="63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、行政事业性收费票据收据工本费</w:t>
      </w:r>
    </w:p>
    <w:p>
      <w:pPr>
        <w:spacing w:line="560" w:lineRule="exact"/>
        <w:ind w:firstLine="630"/>
        <w:rPr>
          <w:rFonts w:ascii="仿宋_GB2312" w:eastAsia="仿宋_GB2312" w:hAnsi="仿宋" w:hint="eastAsia"/>
          <w:sz w:val="28"/>
          <w:szCs w:val="28"/>
        </w:rPr>
      </w:pPr>
      <w:r>
        <w:rPr>
          <w:rFonts w:ascii="仿宋_GB2312" w:eastAsia="仿宋_GB2312" w:hAnsi="仿宋" w:hint="eastAsia"/>
          <w:sz w:val="28"/>
          <w:szCs w:val="28"/>
        </w:rPr>
        <w:t xml:space="preserve">依据：《青海省财政</w:t>
      </w:r>
      <w:r>
        <w:rPr>
          <w:rFonts w:ascii="仿宋_GB2312" w:eastAsia="仿宋_GB2312" w:hAnsi="仿宋" w:hint="eastAsia"/>
          <w:sz w:val="28"/>
          <w:szCs w:val="28"/>
        </w:rPr>
        <w:t xml:space="preserve">厅</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青海省发展改革</w:t>
      </w:r>
      <w:r>
        <w:rPr>
          <w:rFonts w:ascii="仿宋_GB2312" w:eastAsia="仿宋_GB2312" w:hAnsi="仿宋" w:hint="eastAsia"/>
          <w:sz w:val="28"/>
          <w:szCs w:val="28"/>
        </w:rPr>
        <w:t xml:space="preserve">委</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关于公布青海省行政事业性收费和政府性基金目录清单的通知》（青财综</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53</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2015.5.2</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）《青海省行政事业性收费目录清单》</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项。</w:t>
      </w:r>
    </w:p>
    <w:p>
      <w:pPr>
        <w:spacing w:line="560" w:lineRule="exact"/>
        <w:ind w:firstLine="480" w:firstLineChars="150"/>
        <w:rPr>
          <w:rFonts w:ascii="楷体_GB2312" w:eastAsia="楷体_GB2312" w:hAnsi="仿宋" w:hint="eastAsia"/>
          <w:b/>
          <w:sz w:val="32"/>
          <w:szCs w:val="32"/>
        </w:rPr>
      </w:pPr>
      <w:r>
        <w:rPr>
          <w:rFonts w:ascii="楷体_GB2312" w:eastAsia="楷体_GB2312" w:hAnsi="楷体" w:hint="eastAsia"/>
          <w:b/>
          <w:sz w:val="32"/>
          <w:szCs w:val="32"/>
        </w:rPr>
        <w:t xml:space="preserve">（四）行政给付（</w:t>
      </w:r>
      <w:r>
        <w:rPr>
          <w:rFonts w:ascii="楷体_GB2312" w:eastAsia="楷体_GB2312" w:hAnsi="楷体" w:hint="eastAsia"/>
          <w:b/>
          <w:sz w:val="32"/>
          <w:szCs w:val="32"/>
        </w:rPr>
        <w:t xml:space="preserve">共</w:t>
      </w:r>
      <w:r>
        <w:rPr>
          <w:rFonts w:ascii="楷体_GB2312" w:eastAsia="楷体_GB2312" w:hAnsi="楷体" w:hint="eastAsia"/>
          <w:b/>
          <w:sz w:val="32"/>
          <w:szCs w:val="32"/>
        </w:rPr>
        <w:t xml:space="preserve">1</w:t>
      </w:r>
      <w:r>
        <w:rPr>
          <w:rFonts w:ascii="楷体_GB2312" w:eastAsia="楷体_GB2312" w:hAnsi="楷体" w:hint="eastAsia"/>
          <w:b/>
          <w:sz w:val="32"/>
          <w:szCs w:val="32"/>
        </w:rPr>
        <w:t xml:space="preserve">项）</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、预算支出资金的拨付</w:t>
      </w:r>
    </w:p>
    <w:p>
      <w:pPr>
        <w:spacing w:line="560" w:lineRule="exact"/>
        <w:ind w:firstLine="560" w:firstLineChars="200"/>
        <w:rPr>
          <w:rFonts w:ascii="仿宋_GB2312" w:eastAsia="仿宋_GB2312" w:hAnsi="仿宋" w:cs="宋体" w:hint="eastAsia"/>
          <w:bCs/>
          <w:kern w:val="0"/>
          <w:sz w:val="28"/>
          <w:szCs w:val="28"/>
        </w:rPr>
      </w:pPr>
      <w:r>
        <w:rPr>
          <w:rFonts w:ascii="仿宋_GB2312" w:eastAsia="仿宋_GB2312" w:hAnsi="仿宋" w:cs="宋体" w:hint="eastAsia"/>
          <w:bCs/>
          <w:kern w:val="0"/>
          <w:sz w:val="28"/>
          <w:szCs w:val="28"/>
        </w:rPr>
        <w:t xml:space="preserve">依据：《预算法》（</w:t>
      </w:r>
      <w:r>
        <w:rPr>
          <w:rFonts w:ascii="仿宋_GB2312" w:eastAsia="仿宋_GB2312" w:hAnsi="宋体" w:hint="eastAsia"/>
          <w:sz w:val="28"/>
          <w:szCs w:val="28"/>
          <w:shd w:val="clear" w:color="auto" w:fill="FFFFFF"/>
        </w:rPr>
        <w:t xml:space="preserve">第十二届全国人民代表大会常务委员会第十次会议《关于修改〈中华人民共和国预算法〉的决定</w:t>
      </w:r>
      <w:r>
        <w:rPr>
          <w:rFonts w:ascii="仿宋_GB2312" w:eastAsia="仿宋_GB2312" w:hAnsi="宋体" w:hint="eastAsia"/>
          <w:sz w:val="28"/>
          <w:szCs w:val="28"/>
          <w:shd w:val="clear" w:color="auto" w:fill="FFFFFF"/>
        </w:rPr>
        <w:t xml:space="preserve">》</w:t>
      </w:r>
      <w:r>
        <w:rPr>
          <w:rFonts w:ascii="仿宋_GB2312" w:eastAsia="仿宋_GB2312" w:hAnsi="宋体" w:hint="eastAsia"/>
          <w:sz w:val="28"/>
          <w:szCs w:val="28"/>
          <w:shd w:val="clear" w:color="auto" w:fill="FFFFFF"/>
        </w:rPr>
        <w:t xml:space="preserve">2014.8.31</w:t>
      </w:r>
      <w:r>
        <w:rPr>
          <w:rFonts w:ascii="仿宋_GB2312" w:eastAsia="仿宋_GB2312" w:hAnsi="仿宋" w:cs="宋体" w:hint="eastAsia"/>
          <w:bCs/>
          <w:kern w:val="0"/>
          <w:sz w:val="28"/>
          <w:szCs w:val="28"/>
        </w:rPr>
        <w:t xml:space="preserve">）</w:t>
      </w:r>
      <w:r>
        <w:rPr>
          <w:rFonts w:ascii="仿宋_GB2312" w:eastAsia="仿宋_GB2312" w:hAnsi="宋体" w:hint="eastAsia"/>
          <w:sz w:val="28"/>
          <w:szCs w:val="28"/>
          <w:shd w:val="clear" w:color="auto" w:fill="FFFFFF"/>
        </w:rPr>
        <w:t xml:space="preserve">第</w:t>
      </w:r>
      <w:r>
        <w:rPr>
          <w:rFonts w:ascii="仿宋_GB2312" w:eastAsia="仿宋_GB2312" w:hAnsi="宋体" w:hint="eastAsia"/>
          <w:sz w:val="28"/>
          <w:szCs w:val="28"/>
          <w:shd w:val="clear" w:color="auto" w:fill="FFFFFF"/>
        </w:rPr>
        <w:t xml:space="preserve">1</w:t>
      </w:r>
      <w:r>
        <w:rPr>
          <w:rFonts w:ascii="仿宋_GB2312" w:eastAsia="仿宋_GB2312" w:hAnsi="宋体" w:hint="eastAsia"/>
          <w:sz w:val="28"/>
          <w:szCs w:val="28"/>
          <w:shd w:val="clear" w:color="auto" w:fill="FFFFFF"/>
        </w:rPr>
        <w:t xml:space="preserve">3</w:t>
      </w:r>
      <w:r>
        <w:rPr>
          <w:rFonts w:ascii="仿宋_GB2312" w:eastAsia="仿宋_GB2312" w:hAnsi="宋体" w:hint="eastAsia"/>
          <w:sz w:val="28"/>
          <w:szCs w:val="28"/>
          <w:shd w:val="clear" w:color="auto" w:fill="FFFFFF"/>
        </w:rPr>
        <w:t xml:space="preserve">条</w:t>
      </w:r>
      <w:r>
        <w:rPr>
          <w:rFonts w:ascii="仿宋_GB2312" w:eastAsia="仿宋_GB2312" w:hAnsi="宋体" w:hint="eastAsia"/>
          <w:sz w:val="28"/>
          <w:szCs w:val="28"/>
          <w:shd w:val="clear" w:color="auto" w:fill="FFFFFF"/>
        </w:rPr>
        <w:t xml:space="preserve"> </w:t>
      </w:r>
      <w:r>
        <w:rPr>
          <w:rFonts w:ascii="仿宋_GB2312" w:eastAsia="仿宋_GB2312" w:hAnsi="宋体" w:hint="eastAsia"/>
          <w:sz w:val="28"/>
          <w:szCs w:val="28"/>
          <w:shd w:val="clear" w:color="auto" w:fill="FFFFFF"/>
        </w:rPr>
        <w:t xml:space="preserve">经人民代表大会批准的预算，非经法定程序，不得调整。各级政府、各部门、各单位的支出必须以经批准的预算为依据，未列入预算的不得支出。</w:t>
      </w:r>
    </w:p>
    <w:p>
      <w:pPr>
        <w:spacing w:line="56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shd w:val="clear" w:color="auto" w:fill="FFFFFF"/>
        </w:rPr>
        <w:t xml:space="preserve">第</w:t>
      </w:r>
      <w:r>
        <w:rPr>
          <w:rFonts w:ascii="仿宋_GB2312" w:eastAsia="仿宋_GB2312" w:hAnsi="宋体" w:hint="eastAsia"/>
          <w:sz w:val="28"/>
          <w:szCs w:val="28"/>
          <w:shd w:val="clear" w:color="auto" w:fill="FFFFFF"/>
        </w:rPr>
        <w:t xml:space="preserve">5</w:t>
      </w:r>
      <w:r>
        <w:rPr>
          <w:rFonts w:ascii="仿宋_GB2312" w:eastAsia="仿宋_GB2312" w:hAnsi="宋体" w:hint="eastAsia"/>
          <w:sz w:val="28"/>
          <w:szCs w:val="28"/>
          <w:shd w:val="clear" w:color="auto" w:fill="FFFFFF"/>
        </w:rPr>
        <w:t xml:space="preserve">7</w:t>
      </w:r>
      <w:r>
        <w:rPr>
          <w:rFonts w:ascii="仿宋_GB2312" w:eastAsia="仿宋_GB2312" w:hAnsi="宋体" w:hint="eastAsia"/>
          <w:sz w:val="28"/>
          <w:szCs w:val="28"/>
          <w:shd w:val="clear" w:color="auto" w:fill="FFFFFF"/>
        </w:rPr>
        <w:t xml:space="preserve">条</w:t>
      </w:r>
      <w:r>
        <w:rPr>
          <w:rFonts w:ascii="仿宋_GB2312" w:eastAsia="仿宋_GB2312" w:hAnsi="宋体" w:hint="eastAsia"/>
          <w:sz w:val="28"/>
          <w:szCs w:val="28"/>
          <w:shd w:val="clear" w:color="auto" w:fill="FFFFFF"/>
        </w:rPr>
        <w:t xml:space="preserve"> </w:t>
      </w:r>
      <w:r>
        <w:rPr>
          <w:rFonts w:ascii="仿宋_GB2312" w:eastAsia="仿宋_GB2312" w:hAnsi="宋体" w:hint="eastAsia"/>
          <w:sz w:val="28"/>
          <w:szCs w:val="28"/>
          <w:shd w:val="clear" w:color="auto" w:fill="FFFFFF"/>
        </w:rPr>
        <w:t xml:space="preserve">各级政府财政部门必须依照法律、行政法规和国务院财政部门的规定，及时、足额地拨付预算支出资金，加强对预算支出的管理和监督。各级政府、各部门、各单位的支出必须按照预算执行，不得虚假列支。各级政府、各部门、各单位应当对预算支出情况开展绩效评价。</w:t>
      </w:r>
    </w:p>
    <w:p>
      <w:pPr>
        <w:spacing w:line="560" w:lineRule="exact"/>
        <w:ind w:firstLine="560" w:firstLineChars="200"/>
        <w:rPr>
          <w:rFonts w:ascii="仿宋_GB2312" w:eastAsia="仿宋_GB2312" w:hAnsi="仿宋" w:cs="宋体" w:hint="eastAsia"/>
          <w:bCs/>
          <w:kern w:val="0"/>
          <w:sz w:val="28"/>
          <w:szCs w:val="28"/>
        </w:rPr>
      </w:pPr>
      <w:r>
        <w:rPr>
          <w:rFonts w:ascii="仿宋_GB2312" w:eastAsia="仿宋_GB2312" w:hAnsi="仿宋" w:cs="宋体" w:hint="eastAsia"/>
          <w:bCs/>
          <w:kern w:val="0"/>
          <w:sz w:val="28"/>
          <w:szCs w:val="28"/>
        </w:rPr>
        <w:t xml:space="preserve">经县政府审查、县人大审议批准后的《县级部门预算》。</w:t>
      </w:r>
    </w:p>
    <w:p>
      <w:pPr>
        <w:spacing w:line="560" w:lineRule="exact"/>
        <w:ind w:firstLine="640" w:firstLineChars="200"/>
        <w:rPr>
          <w:rFonts w:ascii="楷体_GB2312" w:eastAsia="楷体_GB2312" w:hAnsi="楷体" w:hint="eastAsia"/>
          <w:b/>
          <w:sz w:val="32"/>
          <w:szCs w:val="32"/>
        </w:rPr>
      </w:pPr>
      <w:r>
        <w:rPr>
          <w:rFonts w:ascii="楷体_GB2312" w:eastAsia="楷体_GB2312" w:hAnsi="楷体" w:hint="eastAsia"/>
          <w:b/>
          <w:sz w:val="32"/>
          <w:szCs w:val="32"/>
        </w:rPr>
        <w:t xml:space="preserve">（五）行政检查（</w:t>
      </w:r>
      <w:r>
        <w:rPr>
          <w:rFonts w:ascii="楷体_GB2312" w:eastAsia="楷体_GB2312" w:hAnsi="楷体" w:hint="eastAsia"/>
          <w:b/>
          <w:sz w:val="32"/>
          <w:szCs w:val="32"/>
        </w:rPr>
        <w:t xml:space="preserve">共</w:t>
      </w:r>
      <w:r>
        <w:rPr>
          <w:rFonts w:ascii="楷体_GB2312" w:eastAsia="楷体_GB2312" w:hAnsi="楷体" w:hint="eastAsia"/>
          <w:b/>
          <w:sz w:val="32"/>
          <w:szCs w:val="32"/>
        </w:rPr>
        <w:t xml:space="preserve">4</w:t>
      </w:r>
      <w:r>
        <w:rPr>
          <w:rFonts w:ascii="楷体_GB2312" w:eastAsia="楷体_GB2312" w:hAnsi="楷体" w:hint="eastAsia"/>
          <w:b/>
          <w:sz w:val="32"/>
          <w:szCs w:val="32"/>
        </w:rPr>
        <w:t xml:space="preserve">项）</w:t>
      </w:r>
    </w:p>
    <w:p>
      <w:pPr>
        <w:widowControl/>
        <w:shd w:val="clear" w:color="auto" w:fill="FFFFFF"/>
        <w:spacing w:line="560" w:lineRule="exact"/>
        <w:ind w:firstLine="480"/>
        <w:jc w:val="left"/>
        <w:rPr>
          <w:rFonts w:ascii="仿宋_GB2312" w:eastAsia="仿宋_GB2312" w:hAnsi="仿宋" w:cs="Arial" w:hint="eastAsia"/>
          <w:kern w:val="0"/>
          <w:sz w:val="32"/>
          <w:szCs w:val="32"/>
        </w:rPr>
      </w:pPr>
      <w:r>
        <w:rPr>
          <w:rFonts w:ascii="仿宋_GB2312" w:eastAsia="仿宋_GB2312" w:hAnsi="宋体" w:hint="eastAsia"/>
          <w:sz w:val="28"/>
          <w:szCs w:val="28"/>
          <w:shd w:val="clear" w:color="auto" w:fill="FFFFFF"/>
        </w:rPr>
        <w:t xml:space="preserve"> </w:t>
      </w:r>
      <w:r>
        <w:rPr>
          <w:rFonts w:ascii="仿宋_GB2312" w:eastAsia="仿宋_GB2312" w:hAnsi="仿宋" w:cs="Arial" w:hint="eastAsia"/>
          <w:kern w:val="0"/>
          <w:sz w:val="32"/>
          <w:szCs w:val="32"/>
        </w:rPr>
        <w:t xml:space="preserve">1</w:t>
      </w:r>
      <w:r>
        <w:rPr>
          <w:rFonts w:ascii="仿宋_GB2312" w:eastAsia="仿宋_GB2312" w:hAnsi="仿宋" w:cs="Arial" w:hint="eastAsia"/>
          <w:kern w:val="0"/>
          <w:sz w:val="32"/>
          <w:szCs w:val="32"/>
        </w:rPr>
        <w:t xml:space="preserve">、对政府采购活动和集中采购机构的监督检查</w:t>
      </w:r>
    </w:p>
    <w:p>
      <w:pPr>
        <w:shd w:val="clear" w:color="auto" w:fill="FFFFFF"/>
        <w:spacing w:line="560" w:lineRule="exact"/>
        <w:ind w:firstLine="482"/>
        <w:rPr>
          <w:rFonts w:ascii="仿宋_GB2312" w:eastAsia="仿宋_GB2312" w:hAnsi="Arial" w:cs="Arial" w:hint="eastAsia"/>
          <w:kern w:val="0"/>
          <w:sz w:val="28"/>
          <w:szCs w:val="28"/>
        </w:rPr>
      </w:pPr>
      <w:r>
        <w:rPr>
          <w:rFonts w:ascii="仿宋_GB2312" w:eastAsia="仿宋_GB2312" w:hAnsi="仿宋" w:hint="eastAsia"/>
          <w:sz w:val="28"/>
          <w:szCs w:val="28"/>
        </w:rPr>
        <w:t xml:space="preserve">依据：《中华人民共和国政府采购法》（主席令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2014.8.3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修正）</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9</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Arial" w:cs="Arial" w:hint="eastAsia"/>
          <w:kern w:val="0"/>
          <w:sz w:val="28"/>
          <w:szCs w:val="28"/>
        </w:rPr>
        <w:t xml:space="preserve">政府采购监督管理部门应当加强对政府采购活动及集中采购机构的监督检查。监督检查的主要内容是：</w:t>
      </w:r>
      <w:r>
        <w:rPr>
          <w:rFonts w:ascii="仿宋_GB2312" w:eastAsia="仿宋_GB2312" w:hAnsi="Arial" w:cs="Arial" w:hint="eastAsia"/>
          <w:kern w:val="0"/>
          <w:sz w:val="28"/>
          <w:szCs w:val="28"/>
        </w:rPr>
        <w:tab/>
      </w:r>
    </w:p>
    <w:p>
      <w:pPr>
        <w:widowControl/>
        <w:shd w:val="clear" w:color="auto" w:fill="FFFFFF"/>
        <w:spacing w:line="560" w:lineRule="exact"/>
        <w:ind w:firstLine="482"/>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（一）有关政府采购的法律、行政法规和规章的执行情况；</w:t>
      </w:r>
    </w:p>
    <w:p>
      <w:pPr>
        <w:widowControl/>
        <w:shd w:val="clear" w:color="auto" w:fill="FFFFFF"/>
        <w:spacing w:line="560" w:lineRule="exact"/>
        <w:ind w:firstLine="482"/>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（二）采购范围、采购方式和采购程序的执行情况；</w:t>
      </w:r>
    </w:p>
    <w:p>
      <w:pPr>
        <w:widowControl/>
        <w:shd w:val="clear" w:color="auto" w:fill="FFFFFF"/>
        <w:spacing w:line="560" w:lineRule="exact"/>
        <w:ind w:firstLine="482"/>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（三）政府采购人员的职业素质和专业技能。</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仿宋" w:hint="eastAsia"/>
          <w:sz w:val="28"/>
          <w:szCs w:val="28"/>
        </w:rPr>
        <w:t xml:space="preserve">《中华人民共和国政府采购法》（主席令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2014.8.3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修正）</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Arial" w:cs="Arial"/>
          <w:kern w:val="0"/>
          <w:sz w:val="28"/>
          <w:szCs w:val="28"/>
        </w:rPr>
        <w:t xml:space="preserve">政府采购监督管理部门应当对政府采购项目的采购活动进行检查，政府采购当事人应当如实反映情况，提供有关材料。</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《政府采购货物和服务招标投标管理办法》（财政部令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2004.8.1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县级以上各级人民政府财政部门应当依法履行对货物服务招标投标活动的监督管理职责。</w:t>
      </w:r>
    </w:p>
    <w:p>
      <w:pPr>
        <w:pStyle w:val="Normal(Web)"/>
        <w:spacing w:before="0" w:beforeAutospacing="0" w:after="0" w:afterAutospacing="0" w:line="560" w:lineRule="exact"/>
        <w:jc w:val="both"/>
        <w:rPr>
          <w:rFonts w:ascii="仿宋_GB2312" w:eastAsia="仿宋_GB2312" w:hAnsi="仿宋"/>
          <w:sz w:val="28"/>
          <w:szCs w:val="28"/>
        </w:rPr>
      </w:pPr>
      <w:r>
        <w:rPr>
          <w:rFonts w:ascii="仿宋_GB2312" w:eastAsia="仿宋_GB2312" w:hAnsi="仿宋" w:hint="eastAsia"/>
          <w:sz w:val="28"/>
          <w:szCs w:val="28"/>
        </w:rPr>
        <w:t xml:space="preserve">《政府采购信息公告管理办法》（财政部令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9</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2004.8.1</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sz w:val="28"/>
          <w:szCs w:val="28"/>
        </w:rPr>
        <w:t xml:space="preserve">县级以上各级财政部门负责对政府采购信息公告活动进行监督、检查和管理。但是，下列职责由省级以上财政部门履行：</w:t>
      </w:r>
    </w:p>
    <w:p>
      <w:pPr>
        <w:widowControl/>
        <w:spacing w:line="560" w:lineRule="exact"/>
        <w:rPr>
          <w:rFonts w:ascii="仿宋_GB2312" w:eastAsia="仿宋_GB2312" w:hAnsi="仿宋"/>
          <w:kern w:val="0"/>
          <w:sz w:val="28"/>
          <w:szCs w:val="28"/>
        </w:rPr>
      </w:pPr>
      <w:r>
        <w:rPr>
          <w:rFonts w:ascii="仿宋_GB2312" w:eastAsia="仿宋_GB2312" w:hAnsi="仿宋"/>
          <w:kern w:val="0"/>
          <w:sz w:val="28"/>
          <w:szCs w:val="28"/>
        </w:rPr>
        <w:t xml:space="preserve">　　（一）确定应当公告的政府采购信息的范围和内容；</w:t>
      </w:r>
    </w:p>
    <w:p>
      <w:pPr>
        <w:widowControl/>
        <w:spacing w:line="560" w:lineRule="exact"/>
        <w:rPr>
          <w:rFonts w:ascii="仿宋_GB2312" w:eastAsia="仿宋_GB2312" w:hAnsi="仿宋"/>
          <w:kern w:val="0"/>
          <w:sz w:val="28"/>
          <w:szCs w:val="28"/>
        </w:rPr>
      </w:pPr>
      <w:r>
        <w:rPr>
          <w:rFonts w:ascii="仿宋_GB2312" w:eastAsia="仿宋_GB2312" w:hAnsi="仿宋"/>
          <w:kern w:val="0"/>
          <w:sz w:val="28"/>
          <w:szCs w:val="28"/>
        </w:rPr>
        <w:t xml:space="preserve">　　（二）指定并监督检查公告政府采购信息的媒体。</w:t>
      </w:r>
    </w:p>
    <w:p>
      <w:pPr>
        <w:spacing w:line="560" w:lineRule="exact"/>
        <w:ind w:firstLine="640" w:firstLineChars="200"/>
        <w:rPr>
          <w:rFonts w:ascii="仿宋_GB2312" w:eastAsia="仿宋_GB2312" w:hAnsi="仿宋" w:cs="Arial" w:hint="eastAsia"/>
          <w:kern w:val="0"/>
          <w:sz w:val="32"/>
          <w:szCs w:val="32"/>
        </w:rPr>
      </w:pPr>
      <w:r>
        <w:rPr>
          <w:rFonts w:ascii="仿宋_GB2312" w:eastAsia="仿宋_GB2312" w:hAnsi="仿宋" w:hint="eastAsia"/>
          <w:sz w:val="32"/>
          <w:szCs w:val="32"/>
        </w:rPr>
        <w:t xml:space="preserve">2</w:t>
      </w:r>
      <w:r>
        <w:rPr>
          <w:rFonts w:ascii="仿宋_GB2312" w:eastAsia="仿宋_GB2312" w:hAnsi="仿宋" w:hint="eastAsia"/>
          <w:sz w:val="32"/>
          <w:szCs w:val="32"/>
        </w:rPr>
        <w:t xml:space="preserve">、</w:t>
      </w:r>
      <w:r>
        <w:rPr>
          <w:rFonts w:ascii="仿宋_GB2312" w:eastAsia="仿宋_GB2312" w:hAnsi="仿宋" w:cs="Arial" w:hint="eastAsia"/>
          <w:kern w:val="0"/>
          <w:sz w:val="32"/>
          <w:szCs w:val="32"/>
        </w:rPr>
        <w:t xml:space="preserve">对预算执行情况的监督检查</w:t>
      </w:r>
    </w:p>
    <w:p>
      <w:pPr>
        <w:spacing w:line="560" w:lineRule="exact"/>
        <w:ind w:firstLine="560" w:firstLineChars="200"/>
        <w:rPr>
          <w:rFonts w:ascii="仿宋_GB2312" w:eastAsia="仿宋_GB2312" w:hAnsi="仿宋" w:cs="宋体" w:hint="eastAsia"/>
          <w:bCs/>
          <w:kern w:val="0"/>
          <w:sz w:val="28"/>
          <w:szCs w:val="28"/>
        </w:rPr>
      </w:pPr>
      <w:r>
        <w:rPr>
          <w:rFonts w:ascii="仿宋_GB2312" w:eastAsia="仿宋_GB2312" w:hAnsi="仿宋" w:cs="宋体" w:hint="eastAsia"/>
          <w:bCs/>
          <w:kern w:val="0"/>
          <w:sz w:val="28"/>
          <w:szCs w:val="28"/>
        </w:rPr>
        <w:t xml:space="preserve">依据：《预算法》（</w:t>
      </w:r>
      <w:r>
        <w:rPr>
          <w:rFonts w:ascii="仿宋_GB2312" w:eastAsia="仿宋_GB2312" w:hAnsi="宋体" w:hint="eastAsia"/>
          <w:sz w:val="28"/>
          <w:szCs w:val="28"/>
          <w:shd w:val="clear" w:color="auto" w:fill="FFFFFF"/>
        </w:rPr>
        <w:t xml:space="preserve">第十二届全国人民代表大会常务委员会第十次会议《关于修改〈中华人民共和国预算法〉的决定</w:t>
      </w:r>
      <w:r>
        <w:rPr>
          <w:rFonts w:ascii="仿宋_GB2312" w:eastAsia="仿宋_GB2312" w:hAnsi="宋体" w:hint="eastAsia"/>
          <w:sz w:val="28"/>
          <w:szCs w:val="28"/>
          <w:shd w:val="clear" w:color="auto" w:fill="FFFFFF"/>
        </w:rPr>
        <w:t xml:space="preserve">》</w:t>
      </w:r>
      <w:r>
        <w:rPr>
          <w:rFonts w:ascii="仿宋_GB2312" w:eastAsia="仿宋_GB2312" w:hAnsi="宋体" w:hint="eastAsia"/>
          <w:sz w:val="28"/>
          <w:szCs w:val="28"/>
          <w:shd w:val="clear" w:color="auto" w:fill="FFFFFF"/>
        </w:rPr>
        <w:t xml:space="preserve">2014.8.31</w:t>
      </w:r>
      <w:r>
        <w:rPr>
          <w:rFonts w:ascii="仿宋_GB2312" w:eastAsia="仿宋_GB2312" w:hAnsi="仿宋" w:cs="宋体" w:hint="eastAsia"/>
          <w:bCs/>
          <w:kern w:val="0"/>
          <w:sz w:val="28"/>
          <w:szCs w:val="28"/>
        </w:rPr>
        <w:t xml:space="preserve">）</w:t>
      </w:r>
      <w:r>
        <w:rPr>
          <w:rFonts w:ascii="仿宋_GB2312" w:eastAsia="仿宋_GB2312" w:hAnsi="仿宋" w:cs="宋体" w:hint="eastAsia"/>
          <w:bCs/>
          <w:kern w:val="0"/>
          <w:sz w:val="28"/>
          <w:szCs w:val="28"/>
        </w:rPr>
        <w:t xml:space="preserve">第</w:t>
      </w:r>
      <w:r>
        <w:rPr>
          <w:rFonts w:ascii="仿宋_GB2312" w:eastAsia="仿宋_GB2312" w:hAnsi="仿宋" w:cs="宋体" w:hint="eastAsia"/>
          <w:bCs/>
          <w:kern w:val="0"/>
          <w:sz w:val="28"/>
          <w:szCs w:val="28"/>
        </w:rPr>
        <w:t xml:space="preserve">9</w:t>
      </w:r>
      <w:r>
        <w:rPr>
          <w:rFonts w:ascii="仿宋_GB2312" w:eastAsia="仿宋_GB2312" w:hAnsi="仿宋" w:cs="宋体" w:hint="eastAsia"/>
          <w:bCs/>
          <w:kern w:val="0"/>
          <w:sz w:val="28"/>
          <w:szCs w:val="28"/>
        </w:rPr>
        <w:t xml:space="preserve">章</w:t>
      </w:r>
      <w:r>
        <w:rPr>
          <w:rFonts w:ascii="仿宋_GB2312" w:eastAsia="仿宋_GB2312" w:hAnsi="宋体" w:hint="eastAsia"/>
          <w:sz w:val="28"/>
          <w:szCs w:val="28"/>
          <w:shd w:val="clear" w:color="auto" w:fill="FFFFFF"/>
        </w:rPr>
        <w:t xml:space="preserve">第</w:t>
      </w:r>
      <w:r>
        <w:rPr>
          <w:rFonts w:ascii="仿宋_GB2312" w:eastAsia="仿宋_GB2312" w:hAnsi="宋体" w:hint="eastAsia"/>
          <w:sz w:val="28"/>
          <w:szCs w:val="28"/>
          <w:shd w:val="clear" w:color="auto" w:fill="FFFFFF"/>
        </w:rPr>
        <w:t xml:space="preserve">8</w:t>
      </w:r>
      <w:r>
        <w:rPr>
          <w:rFonts w:ascii="仿宋_GB2312" w:eastAsia="仿宋_GB2312" w:hAnsi="宋体" w:hint="eastAsia"/>
          <w:sz w:val="28"/>
          <w:szCs w:val="28"/>
          <w:shd w:val="clear" w:color="auto" w:fill="FFFFFF"/>
        </w:rPr>
        <w:t xml:space="preserve">8</w:t>
      </w:r>
      <w:r>
        <w:rPr>
          <w:rFonts w:ascii="仿宋_GB2312" w:eastAsia="仿宋_GB2312" w:hAnsi="宋体" w:hint="eastAsia"/>
          <w:sz w:val="28"/>
          <w:szCs w:val="28"/>
          <w:shd w:val="clear" w:color="auto" w:fill="FFFFFF"/>
        </w:rPr>
        <w:t xml:space="preserve">条</w:t>
      </w:r>
      <w:r>
        <w:rPr>
          <w:rFonts w:ascii="仿宋_GB2312" w:eastAsia="仿宋_GB2312" w:hAnsi="宋体" w:hint="eastAsia"/>
          <w:sz w:val="28"/>
          <w:szCs w:val="28"/>
          <w:shd w:val="clear" w:color="auto" w:fill="FFFFFF"/>
        </w:rPr>
        <w:t xml:space="preserve"> </w:t>
      </w:r>
      <w:r>
        <w:rPr>
          <w:rFonts w:ascii="仿宋_GB2312" w:eastAsia="仿宋_GB2312" w:hAnsi="仿宋" w:cs="宋体"/>
          <w:bCs/>
          <w:kern w:val="0"/>
          <w:sz w:val="28"/>
          <w:szCs w:val="28"/>
        </w:rPr>
        <w:t xml:space="preserve">各级政府财政部门负责监督检查本级各部门及其所属各单位预算的编制、执行，并向本级政府和上一级政府财政部门报告预算执行情况。</w:t>
      </w:r>
    </w:p>
    <w:p>
      <w:pPr>
        <w:spacing w:line="560" w:lineRule="exact"/>
        <w:ind w:firstLine="560" w:firstLineChars="200"/>
        <w:rPr>
          <w:rFonts w:ascii="仿宋_GB2312" w:eastAsia="仿宋_GB2312" w:hAnsi="宋体" w:hint="eastAsia"/>
          <w:sz w:val="28"/>
          <w:szCs w:val="28"/>
        </w:rPr>
      </w:pPr>
      <w:r>
        <w:rPr>
          <w:rFonts w:ascii="仿宋_GB2312" w:eastAsia="仿宋_GB2312" w:hAnsi="宋体"/>
          <w:sz w:val="28"/>
          <w:szCs w:val="28"/>
          <w:shd w:val="clear" w:color="auto" w:fill="FFFFFF"/>
        </w:rPr>
        <w:t xml:space="preserve">《中华人民共和国预算法实施条例》</w:t>
      </w:r>
      <w:r>
        <w:rPr>
          <w:rFonts w:ascii="仿宋_GB2312" w:eastAsia="仿宋_GB2312" w:hAnsi="宋体" w:hint="eastAsia"/>
          <w:sz w:val="28"/>
          <w:szCs w:val="28"/>
          <w:shd w:val="clear" w:color="auto" w:fill="FFFFFF"/>
        </w:rPr>
        <w:t xml:space="preserve">（</w:t>
      </w:r>
      <w:r>
        <w:rPr>
          <w:rFonts w:ascii="仿宋_GB2312" w:eastAsia="仿宋_GB2312" w:hAnsi="宋体"/>
          <w:sz w:val="28"/>
          <w:szCs w:val="28"/>
          <w:shd w:val="clear" w:color="auto" w:fill="FFFFFF"/>
        </w:rPr>
        <w:t xml:space="preserve">国务院令</w:t>
      </w:r>
      <w:r>
        <w:rPr>
          <w:rFonts w:ascii="仿宋_GB2312" w:eastAsia="仿宋_GB2312" w:hAnsi="宋体"/>
          <w:sz w:val="28"/>
          <w:szCs w:val="28"/>
          <w:shd w:val="clear" w:color="auto" w:fill="FFFFFF"/>
        </w:rPr>
        <w:t xml:space="preserve">第</w:t>
      </w:r>
      <w:r>
        <w:rPr>
          <w:rFonts w:ascii="仿宋_GB2312" w:eastAsia="仿宋_GB2312" w:hAnsi="宋体"/>
          <w:sz w:val="28"/>
          <w:szCs w:val="28"/>
          <w:shd w:val="clear" w:color="auto" w:fill="FFFFFF"/>
        </w:rPr>
        <w:t xml:space="preserve">18</w:t>
      </w:r>
      <w:r>
        <w:rPr>
          <w:rFonts w:ascii="仿宋_GB2312" w:eastAsia="仿宋_GB2312" w:hAnsi="宋体"/>
          <w:sz w:val="28"/>
          <w:szCs w:val="28"/>
          <w:shd w:val="clear" w:color="auto" w:fill="FFFFFF"/>
        </w:rPr>
        <w:t xml:space="preserve">6</w:t>
      </w:r>
      <w:r>
        <w:rPr>
          <w:rFonts w:ascii="仿宋_GB2312" w:eastAsia="仿宋_GB2312" w:hAnsi="宋体"/>
          <w:sz w:val="28"/>
          <w:szCs w:val="28"/>
          <w:shd w:val="clear" w:color="auto" w:fill="FFFFFF"/>
        </w:rPr>
        <w:t xml:space="preserve">号</w:t>
      </w:r>
      <w:r>
        <w:rPr>
          <w:rFonts w:ascii="仿宋_GB2312" w:eastAsia="仿宋_GB2312" w:hAnsi="宋体" w:hint="eastAsia"/>
          <w:sz w:val="28"/>
          <w:szCs w:val="28"/>
          <w:shd w:val="clear" w:color="auto" w:fill="FFFFFF"/>
        </w:rPr>
        <w:t xml:space="preserve">1995.11.2</w:t>
      </w:r>
      <w:r>
        <w:rPr>
          <w:rFonts w:ascii="仿宋_GB2312" w:eastAsia="仿宋_GB2312" w:hAnsi="宋体" w:hint="eastAsia"/>
          <w:sz w:val="28"/>
          <w:szCs w:val="28"/>
          <w:shd w:val="clear" w:color="auto" w:fill="FFFFFF"/>
        </w:rPr>
        <w:t xml:space="preserve">2</w:t>
      </w:r>
      <w:r>
        <w:rPr>
          <w:rFonts w:ascii="仿宋_GB2312" w:eastAsia="仿宋_GB2312" w:hAnsi="宋体" w:hint="eastAsia"/>
          <w:sz w:val="28"/>
          <w:szCs w:val="28"/>
          <w:shd w:val="clear" w:color="auto" w:fill="FFFFFF"/>
        </w:rPr>
        <w:t xml:space="preserve">）</w:t>
      </w:r>
      <w:r>
        <w:rPr>
          <w:rFonts w:ascii="仿宋_GB2312" w:eastAsia="仿宋_GB2312" w:hAnsi="宋体"/>
          <w:sz w:val="28"/>
          <w:szCs w:val="28"/>
          <w:shd w:val="clear" w:color="auto" w:fill="FFFFFF"/>
        </w:rPr>
        <w:t xml:space="preserve">第</w:t>
      </w:r>
      <w:r>
        <w:rPr>
          <w:rFonts w:ascii="仿宋_GB2312" w:eastAsia="仿宋_GB2312" w:hAnsi="宋体" w:hint="eastAsia"/>
          <w:sz w:val="28"/>
          <w:szCs w:val="28"/>
          <w:shd w:val="clear" w:color="auto" w:fill="FFFFFF"/>
        </w:rPr>
        <w:t xml:space="preserve">7</w:t>
      </w:r>
      <w:r>
        <w:rPr>
          <w:rFonts w:ascii="仿宋_GB2312" w:eastAsia="仿宋_GB2312" w:hAnsi="宋体"/>
          <w:sz w:val="28"/>
          <w:szCs w:val="28"/>
          <w:shd w:val="clear" w:color="auto" w:fill="FFFFFF"/>
        </w:rPr>
        <w:t xml:space="preserve">章第</w:t>
      </w:r>
      <w:r>
        <w:rPr>
          <w:rFonts w:ascii="仿宋_GB2312" w:eastAsia="仿宋_GB2312" w:hAnsi="宋体" w:hint="eastAsia"/>
          <w:sz w:val="28"/>
          <w:szCs w:val="28"/>
          <w:shd w:val="clear" w:color="auto" w:fill="FFFFFF"/>
        </w:rPr>
        <w:t xml:space="preserve">76</w:t>
      </w:r>
      <w:r>
        <w:rPr>
          <w:rFonts w:ascii="仿宋_GB2312" w:eastAsia="仿宋_GB2312" w:hAnsi="宋体"/>
          <w:sz w:val="28"/>
          <w:szCs w:val="28"/>
          <w:shd w:val="clear" w:color="auto" w:fill="FFFFFF"/>
        </w:rPr>
        <w:t xml:space="preserve">条</w:t>
      </w:r>
      <w:r>
        <w:rPr>
          <w:rFonts w:ascii="仿宋_GB2312" w:eastAsia="仿宋_GB2312" w:hAnsi="宋体" w:hint="eastAsia"/>
          <w:sz w:val="28"/>
          <w:szCs w:val="28"/>
          <w:shd w:val="clear" w:color="auto" w:fill="FFFFFF"/>
        </w:rPr>
        <w:t xml:space="preserve"> </w:t>
      </w:r>
      <w:r>
        <w:rPr>
          <w:rFonts w:ascii="仿宋_GB2312" w:eastAsia="仿宋_GB2312" w:hAnsi="宋体"/>
          <w:sz w:val="28"/>
          <w:szCs w:val="28"/>
          <w:shd w:val="clear" w:color="auto" w:fill="FFFFFF"/>
        </w:rPr>
        <w:t xml:space="preserve">各部门及其所属各单位应当接受本级财政部门有关预算的监督检查；按照本级财政部门的要求，如实提供有关预算资料；执行本级财政部门提出的检查意见。</w:t>
      </w:r>
    </w:p>
    <w:p>
      <w:pPr>
        <w:spacing w:line="560" w:lineRule="exact"/>
        <w:ind w:firstLine="640" w:firstLineChars="200"/>
        <w:rPr>
          <w:rFonts w:ascii="仿宋_GB2312" w:eastAsia="仿宋_GB2312" w:hAnsi="仿宋" w:cs="Arial" w:hint="eastAsia"/>
          <w:kern w:val="0"/>
          <w:sz w:val="32"/>
          <w:szCs w:val="32"/>
        </w:rPr>
      </w:pPr>
      <w:r>
        <w:rPr>
          <w:rFonts w:ascii="仿宋_GB2312" w:eastAsia="仿宋_GB2312" w:hAnsi="宋体" w:hint="eastAsia"/>
          <w:sz w:val="32"/>
          <w:szCs w:val="32"/>
          <w:shd w:val="clear" w:color="auto" w:fill="FFFFFF"/>
        </w:rPr>
        <w:t xml:space="preserve">3</w:t>
      </w:r>
      <w:r>
        <w:rPr>
          <w:rFonts w:ascii="仿宋_GB2312" w:eastAsia="仿宋_GB2312" w:hAnsi="宋体" w:hint="eastAsia"/>
          <w:sz w:val="32"/>
          <w:szCs w:val="32"/>
          <w:shd w:val="clear" w:color="auto" w:fill="FFFFFF"/>
        </w:rPr>
        <w:t xml:space="preserve">、</w:t>
      </w:r>
      <w:r>
        <w:rPr>
          <w:rFonts w:ascii="仿宋_GB2312" w:eastAsia="仿宋_GB2312" w:hAnsi="仿宋" w:cs="Arial" w:hint="eastAsia"/>
          <w:kern w:val="0"/>
          <w:sz w:val="32"/>
          <w:szCs w:val="32"/>
        </w:rPr>
        <w:t xml:space="preserve">对会计活动的监督检查</w:t>
      </w:r>
    </w:p>
    <w:p>
      <w:pPr>
        <w:spacing w:line="560" w:lineRule="exact"/>
        <w:ind w:firstLine="560" w:firstLineChars="200"/>
        <w:rPr>
          <w:rFonts w:ascii="仿宋_GB2312" w:eastAsia="仿宋_GB2312" w:hAnsi="仿宋" w:cs="Arial"/>
          <w:kern w:val="0"/>
          <w:sz w:val="32"/>
          <w:szCs w:val="32"/>
        </w:rPr>
      </w:pPr>
      <w:r>
        <w:rPr>
          <w:rFonts w:ascii="仿宋_GB2312" w:eastAsia="仿宋_GB2312" w:hAnsi="仿宋" w:cs="Arial" w:hint="eastAsia"/>
          <w:kern w:val="0"/>
          <w:sz w:val="28"/>
          <w:szCs w:val="28"/>
        </w:rPr>
        <w:t xml:space="preserve">依据：</w:t>
      </w:r>
      <w:r>
        <w:rPr>
          <w:rFonts w:ascii="仿宋_GB2312" w:eastAsia="仿宋_GB2312" w:hAnsi="仿宋" w:hint="eastAsia"/>
          <w:sz w:val="28"/>
          <w:szCs w:val="28"/>
        </w:rPr>
        <w:t xml:space="preserve">《中华人民共和国会计法》（主席令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1999.10.3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章</w:t>
      </w:r>
      <w:r>
        <w:rPr>
          <w:rFonts w:ascii="仿宋_GB2312" w:eastAsia="仿宋_GB2312" w:hAnsi="仿宋" w:cs="Arial" w:hint="eastAsia"/>
          <w:kern w:val="0"/>
          <w:sz w:val="28"/>
          <w:szCs w:val="28"/>
        </w:rPr>
        <w:t xml:space="preserve">第</w:t>
      </w:r>
      <w:r>
        <w:rPr>
          <w:rFonts w:ascii="仿宋_GB2312" w:eastAsia="仿宋_GB2312" w:hAnsi="仿宋" w:cs="Arial" w:hint="eastAsia"/>
          <w:kern w:val="0"/>
          <w:sz w:val="28"/>
          <w:szCs w:val="28"/>
        </w:rPr>
        <w:t xml:space="preserve">3</w:t>
      </w:r>
      <w:r>
        <w:rPr>
          <w:rFonts w:ascii="仿宋_GB2312" w:eastAsia="仿宋_GB2312" w:hAnsi="仿宋" w:cs="Arial" w:hint="eastAsia"/>
          <w:kern w:val="0"/>
          <w:sz w:val="28"/>
          <w:szCs w:val="28"/>
        </w:rPr>
        <w:t xml:space="preserve">1</w:t>
      </w:r>
      <w:r>
        <w:rPr>
          <w:rFonts w:ascii="仿宋_GB2312" w:eastAsia="仿宋_GB2312" w:hAnsi="仿宋" w:cs="Arial" w:hint="eastAsia"/>
          <w:kern w:val="0"/>
          <w:sz w:val="28"/>
          <w:szCs w:val="28"/>
        </w:rPr>
        <w:t xml:space="preserve">条</w:t>
      </w:r>
      <w:r>
        <w:rPr>
          <w:rFonts w:ascii="仿宋_GB2312" w:eastAsia="仿宋_GB2312" w:hAnsi="仿宋" w:cs="Arial" w:hint="eastAsia"/>
          <w:kern w:val="0"/>
          <w:sz w:val="28"/>
          <w:szCs w:val="28"/>
        </w:rPr>
        <w:t xml:space="preserve"> </w:t>
      </w:r>
      <w:r>
        <w:rPr>
          <w:rFonts w:ascii="仿宋_GB2312" w:eastAsia="仿宋_GB2312" w:hAnsi="仿宋"/>
          <w:sz w:val="28"/>
          <w:szCs w:val="28"/>
        </w:rPr>
        <w:t xml:space="preserve">有关法律、行政法规规定，须经注册会计师进行审计的单位，应当向受委托的会计师事务所如实提供会计凭证、会计账簿、财务会计报告和他会计资料以及有关情况。任何单位或者个人不得以任何方式要求或者示意注册会计师及其所在的会计师事务所出具不实或者不当的审计报告。</w:t>
      </w:r>
    </w:p>
    <w:p>
      <w:pPr>
        <w:widowControl/>
        <w:shd w:val="clear" w:color="auto" w:fill="FFFFFF"/>
        <w:spacing w:line="560" w:lineRule="exact"/>
        <w:ind w:firstLine="480"/>
        <w:rPr>
          <w:rFonts w:ascii="仿宋_GB2312" w:eastAsia="仿宋_GB2312" w:hAnsi="仿宋"/>
          <w:sz w:val="28"/>
          <w:szCs w:val="28"/>
        </w:rPr>
      </w:pPr>
      <w:r>
        <w:rPr>
          <w:rFonts w:ascii="仿宋_GB2312" w:eastAsia="仿宋_GB2312" w:hAnsi="仿宋"/>
          <w:sz w:val="28"/>
          <w:szCs w:val="28"/>
        </w:rPr>
        <w:t xml:space="preserve">财政部门有权对会计师事务所出具审计报告的程序和内容进行监督。</w:t>
      </w:r>
    </w:p>
    <w:p>
      <w:pPr>
        <w:shd w:val="clear" w:color="auto" w:fill="FFFFFF"/>
        <w:spacing w:line="560" w:lineRule="exact"/>
        <w:ind w:firstLine="480"/>
        <w:rPr>
          <w:rFonts w:ascii="仿宋_GB2312" w:eastAsia="仿宋_GB2312" w:hAnsi="仿宋"/>
          <w:sz w:val="28"/>
          <w:szCs w:val="28"/>
        </w:rPr>
      </w:pPr>
      <w:r>
        <w:rPr>
          <w:rFonts w:ascii="仿宋_GB2312" w:eastAsia="仿宋_GB2312" w:hAnsi="仿宋" w:hint="eastAsia"/>
          <w:sz w:val="28"/>
          <w:szCs w:val="28"/>
        </w:rPr>
        <w:t xml:space="preserve">《中华人民共和国会计法》（主席令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1999.10.3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章</w:t>
      </w:r>
      <w:r>
        <w:rPr>
          <w:rFonts w:ascii="仿宋_GB2312" w:eastAsia="仿宋_GB2312" w:hAnsi="仿宋" w:cs="Arial" w:hint="eastAsia"/>
          <w:kern w:val="0"/>
          <w:sz w:val="28"/>
          <w:szCs w:val="28"/>
        </w:rPr>
        <w:t xml:space="preserve">第</w:t>
      </w:r>
      <w:r>
        <w:rPr>
          <w:rFonts w:ascii="仿宋_GB2312" w:eastAsia="仿宋_GB2312" w:hAnsi="仿宋" w:cs="Arial" w:hint="eastAsia"/>
          <w:kern w:val="0"/>
          <w:sz w:val="28"/>
          <w:szCs w:val="28"/>
        </w:rPr>
        <w:t xml:space="preserve">3</w:t>
      </w:r>
      <w:r>
        <w:rPr>
          <w:rFonts w:ascii="仿宋_GB2312" w:eastAsia="仿宋_GB2312" w:hAnsi="仿宋" w:cs="Arial" w:hint="eastAsia"/>
          <w:kern w:val="0"/>
          <w:sz w:val="28"/>
          <w:szCs w:val="28"/>
        </w:rPr>
        <w:t xml:space="preserve">2</w:t>
      </w:r>
      <w:r>
        <w:rPr>
          <w:rFonts w:ascii="仿宋_GB2312" w:eastAsia="仿宋_GB2312" w:hAnsi="仿宋" w:cs="Arial" w:hint="eastAsia"/>
          <w:kern w:val="0"/>
          <w:sz w:val="28"/>
          <w:szCs w:val="28"/>
        </w:rPr>
        <w:t xml:space="preserve">条</w:t>
      </w:r>
      <w:r>
        <w:rPr>
          <w:rFonts w:ascii="仿宋_GB2312" w:eastAsia="仿宋_GB2312" w:hAnsi="仿宋" w:cs="Arial" w:hint="eastAsia"/>
          <w:kern w:val="0"/>
          <w:sz w:val="28"/>
          <w:szCs w:val="28"/>
        </w:rPr>
        <w:t xml:space="preserve"> </w:t>
      </w:r>
      <w:r>
        <w:rPr>
          <w:rFonts w:ascii="Arial" w:hAnsi="Arial" w:cs="Arial"/>
          <w:color w:val="333333"/>
          <w:kern w:val="0"/>
        </w:rPr>
        <w:t xml:space="preserve"> </w:t>
      </w:r>
      <w:r>
        <w:rPr>
          <w:rFonts w:ascii="仿宋_GB2312" w:eastAsia="仿宋_GB2312" w:hAnsi="仿宋"/>
          <w:sz w:val="28"/>
          <w:szCs w:val="28"/>
        </w:rPr>
        <w:t xml:space="preserve">财政部门对各单位的下列情况实施监督：</w:t>
      </w:r>
    </w:p>
    <w:p>
      <w:pPr>
        <w:widowControl/>
        <w:shd w:val="clear" w:color="auto" w:fill="FFFFFF"/>
        <w:spacing w:line="560" w:lineRule="exact"/>
        <w:ind w:firstLine="480"/>
        <w:rPr>
          <w:rFonts w:ascii="仿宋_GB2312" w:eastAsia="仿宋_GB2312" w:hAnsi="仿宋"/>
          <w:sz w:val="28"/>
          <w:szCs w:val="28"/>
        </w:rPr>
      </w:pPr>
      <w:r>
        <w:rPr>
          <w:rFonts w:ascii="仿宋_GB2312" w:eastAsia="仿宋_GB2312" w:hAnsi="仿宋"/>
          <w:sz w:val="28"/>
          <w:szCs w:val="28"/>
        </w:rPr>
        <w:t xml:space="preserve">（一）是否依法设置会计账簿；</w:t>
      </w:r>
    </w:p>
    <w:p>
      <w:pPr>
        <w:widowControl/>
        <w:shd w:val="clear" w:color="auto" w:fill="FFFFFF"/>
        <w:spacing w:line="560" w:lineRule="exact"/>
        <w:ind w:firstLine="480"/>
        <w:rPr>
          <w:rFonts w:ascii="仿宋_GB2312" w:eastAsia="仿宋_GB2312" w:hAnsi="仿宋"/>
          <w:sz w:val="28"/>
          <w:szCs w:val="28"/>
        </w:rPr>
      </w:pPr>
      <w:r>
        <w:rPr>
          <w:rFonts w:ascii="仿宋_GB2312" w:eastAsia="仿宋_GB2312" w:hAnsi="仿宋"/>
          <w:sz w:val="28"/>
          <w:szCs w:val="28"/>
        </w:rPr>
        <w:t xml:space="preserve">（二）会计凭证、会计账簿、</w:t>
      </w:r>
      <w:hyperlink r:id="rId4" w:history="1">
        <w:r>
          <w:rPr>
            <w:rFonts w:ascii="仿宋_GB2312" w:eastAsia="仿宋_GB2312" w:hAnsi="仿宋"/>
            <w:sz w:val="28"/>
            <w:szCs w:val="28"/>
          </w:rPr>
          <w:t xml:space="preserve">财务会计</w:t>
        </w:r>
      </w:hyperlink>
      <w:r>
        <w:rPr>
          <w:rFonts w:ascii="仿宋_GB2312" w:eastAsia="仿宋_GB2312" w:hAnsi="仿宋"/>
          <w:sz w:val="28"/>
          <w:szCs w:val="28"/>
        </w:rPr>
        <w:t xml:space="preserve">报告和其他会计资料是否真实、完整；</w:t>
      </w:r>
    </w:p>
    <w:p>
      <w:pPr>
        <w:widowControl/>
        <w:shd w:val="clear" w:color="auto" w:fill="FFFFFF"/>
        <w:spacing w:line="560" w:lineRule="exact"/>
        <w:ind w:firstLine="480"/>
        <w:rPr>
          <w:rFonts w:ascii="仿宋_GB2312" w:eastAsia="仿宋_GB2312" w:hAnsi="仿宋"/>
          <w:sz w:val="28"/>
          <w:szCs w:val="28"/>
        </w:rPr>
      </w:pPr>
      <w:r>
        <w:rPr>
          <w:rFonts w:ascii="仿宋_GB2312" w:eastAsia="仿宋_GB2312" w:hAnsi="仿宋"/>
          <w:sz w:val="28"/>
          <w:szCs w:val="28"/>
        </w:rPr>
        <w:t xml:space="preserve">（三）会计核算是否符合本法和国家统一的会计制度的规定；</w:t>
      </w:r>
    </w:p>
    <w:p>
      <w:pPr>
        <w:widowControl/>
        <w:shd w:val="clear" w:color="auto" w:fill="FFFFFF"/>
        <w:spacing w:line="560" w:lineRule="exact"/>
        <w:ind w:firstLine="480"/>
        <w:rPr>
          <w:rFonts w:ascii="仿宋_GB2312" w:eastAsia="仿宋_GB2312" w:hAnsi="仿宋"/>
          <w:sz w:val="28"/>
          <w:szCs w:val="28"/>
        </w:rPr>
      </w:pPr>
      <w:r>
        <w:rPr>
          <w:rFonts w:ascii="仿宋_GB2312" w:eastAsia="仿宋_GB2312" w:hAnsi="仿宋"/>
          <w:sz w:val="28"/>
          <w:szCs w:val="28"/>
        </w:rPr>
        <w:t xml:space="preserve">（四）从事会计工作的人员是否具备从业资格。</w:t>
      </w:r>
    </w:p>
    <w:p>
      <w:pPr>
        <w:widowControl/>
        <w:shd w:val="clear" w:color="auto" w:fill="FFFFFF"/>
        <w:spacing w:line="560" w:lineRule="exact"/>
        <w:ind w:firstLine="619" w:firstLineChars="221"/>
        <w:rPr>
          <w:rFonts w:ascii="仿宋_GB2312" w:eastAsia="仿宋_GB2312" w:hAnsi="仿宋" w:hint="eastAsia"/>
          <w:sz w:val="28"/>
          <w:szCs w:val="28"/>
        </w:rPr>
      </w:pPr>
      <w:r>
        <w:rPr>
          <w:rFonts w:ascii="仿宋_GB2312" w:eastAsia="仿宋_GB2312" w:hAnsi="仿宋"/>
          <w:sz w:val="28"/>
          <w:szCs w:val="28"/>
        </w:rPr>
        <w:t xml:space="preserve">在对前款第（二）项所列事项实施监督，发现重大违法嫌疑时，国务院财政部门及其派出机构可以向与被监督单位有经济业务往来的单位和被监督单位开立帐户的金融机构查询有关情况，有关单位和金融机构应当给予支持。</w:t>
      </w:r>
    </w:p>
    <w:p>
      <w:pPr>
        <w:widowControl/>
        <w:shd w:val="clear" w:color="auto" w:fill="FFFFFF"/>
        <w:spacing w:line="560" w:lineRule="exact"/>
        <w:ind w:firstLine="619" w:firstLineChars="221"/>
        <w:rPr>
          <w:rFonts w:ascii="仿宋_GB2312" w:eastAsia="仿宋_GB2312" w:hAnsi="仿宋"/>
          <w:sz w:val="28"/>
          <w:szCs w:val="28"/>
        </w:rPr>
      </w:pPr>
      <w:r>
        <w:rPr>
          <w:rFonts w:ascii="仿宋_GB2312" w:eastAsia="仿宋_GB2312" w:hAnsi="仿宋" w:hint="eastAsia"/>
          <w:sz w:val="28"/>
          <w:szCs w:val="28"/>
        </w:rPr>
        <w:t xml:space="preserve">《中华人民共和国会计法》（主席令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1999.10.3</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章</w:t>
      </w:r>
      <w:r>
        <w:rPr>
          <w:rFonts w:ascii="仿宋_GB2312" w:eastAsia="仿宋_GB2312" w:hAnsi="仿宋" w:cs="Arial" w:hint="eastAsia"/>
          <w:kern w:val="0"/>
          <w:sz w:val="28"/>
          <w:szCs w:val="28"/>
        </w:rPr>
        <w:t xml:space="preserve">第</w:t>
      </w:r>
      <w:r>
        <w:rPr>
          <w:rFonts w:ascii="仿宋_GB2312" w:eastAsia="仿宋_GB2312" w:hAnsi="仿宋" w:cs="Arial" w:hint="eastAsia"/>
          <w:kern w:val="0"/>
          <w:sz w:val="28"/>
          <w:szCs w:val="28"/>
        </w:rPr>
        <w:t xml:space="preserve">3</w:t>
      </w:r>
      <w:r>
        <w:rPr>
          <w:rFonts w:ascii="仿宋_GB2312" w:eastAsia="仿宋_GB2312" w:hAnsi="仿宋" w:cs="Arial" w:hint="eastAsia"/>
          <w:kern w:val="0"/>
          <w:sz w:val="28"/>
          <w:szCs w:val="28"/>
        </w:rPr>
        <w:t xml:space="preserve">3</w:t>
      </w:r>
      <w:r>
        <w:rPr>
          <w:rFonts w:ascii="仿宋_GB2312" w:eastAsia="仿宋_GB2312" w:hAnsi="仿宋" w:cs="Arial" w:hint="eastAsia"/>
          <w:kern w:val="0"/>
          <w:sz w:val="28"/>
          <w:szCs w:val="28"/>
        </w:rPr>
        <w:t xml:space="preserve">条</w:t>
      </w:r>
      <w:r>
        <w:rPr>
          <w:rFonts w:ascii="仿宋_GB2312" w:eastAsia="仿宋_GB2312" w:hAnsi="仿宋" w:hint="eastAsia"/>
          <w:sz w:val="28"/>
          <w:szCs w:val="28"/>
        </w:rPr>
        <w:t xml:space="preserve"> </w:t>
      </w:r>
      <w:r>
        <w:rPr>
          <w:rFonts w:ascii="仿宋_GB2312" w:eastAsia="仿宋_GB2312" w:hAnsi="仿宋"/>
          <w:sz w:val="28"/>
          <w:szCs w:val="28"/>
        </w:rPr>
        <w:t xml:space="preserve">财政、审计、税务、人民银行、</w:t>
      </w:r>
      <w:hyperlink r:id="rId5" w:history="1">
        <w:r>
          <w:rPr>
            <w:rFonts w:ascii="仿宋_GB2312" w:eastAsia="仿宋_GB2312" w:hAnsi="仿宋"/>
            <w:sz w:val="28"/>
            <w:szCs w:val="28"/>
          </w:rPr>
          <w:t xml:space="preserve">证券监管</w:t>
        </w:r>
      </w:hyperlink>
      <w:r>
        <w:rPr>
          <w:rFonts w:ascii="仿宋_GB2312" w:eastAsia="仿宋_GB2312" w:hAnsi="仿宋"/>
          <w:sz w:val="28"/>
          <w:szCs w:val="28"/>
        </w:rPr>
        <w:t xml:space="preserve">、保险监管等部门应当依照有关法律、行政法规规定的职责，对有关单位的会计资料实施监督检查。</w:t>
      </w:r>
    </w:p>
    <w:p>
      <w:pPr>
        <w:widowControl/>
        <w:shd w:val="clear" w:color="auto" w:fill="FFFFFF"/>
        <w:spacing w:line="560" w:lineRule="exact"/>
        <w:ind w:firstLine="480"/>
        <w:rPr>
          <w:rFonts w:ascii="仿宋_GB2312" w:eastAsia="仿宋_GB2312" w:hAnsi="仿宋" w:hint="eastAsia"/>
          <w:sz w:val="28"/>
          <w:szCs w:val="28"/>
        </w:rPr>
      </w:pPr>
      <w:r>
        <w:rPr>
          <w:rFonts w:ascii="仿宋_GB2312" w:eastAsia="仿宋_GB2312" w:hAnsi="仿宋"/>
          <w:sz w:val="28"/>
          <w:szCs w:val="28"/>
        </w:rPr>
        <w:t xml:space="preserve">前款所列监督检查部门对有关单位的会计资料依法实施监督检查后，应当出具检查结论。有关监督检查部门已经作出的检查结论能够满足其他监督检查部门履行本部门职责需要的，其他监督检查部门应当加以利用，避免重复查帐。</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4</w:t>
      </w:r>
      <w:r>
        <w:rPr>
          <w:rFonts w:ascii="仿宋_GB2312" w:eastAsia="仿宋_GB2312" w:hAnsi="仿宋" w:hint="eastAsia"/>
          <w:sz w:val="32"/>
          <w:szCs w:val="32"/>
        </w:rPr>
        <w:t xml:space="preserve">、被检查单位涉嫌违法证据和有关资料的先行登记保存</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依据：《财政部门实施会计监督办法》（财政部令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2001.2.2</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财政部门在被检查单位涉嫌违法的证据可能灭失或者以后难以取得的情况下，经财政部门负责人批准，可以对证据先行登记保存，并应当在七日内对先行登记保存的证据作出处理决定。</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sz w:val="28"/>
          <w:szCs w:val="28"/>
        </w:rPr>
        <w:t xml:space="preserve">《财政违法行为处罚处分条例》（国务院令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42</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2011.1.</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修订）</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3</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hint="eastAsia"/>
          <w:sz w:val="28"/>
          <w:szCs w:val="28"/>
        </w:rPr>
        <w:t xml:space="preserve">财政部门、审计机关、监察机关依法进行调查或者检查时，在有关证据可能灭失或者以后难以取得的情况下，经县级以上人民政府财政部门、审计机关、监察机关的负责人批准，可以先行登记保存，并应当</w:t>
      </w:r>
      <w:r>
        <w:rPr>
          <w:rFonts w:ascii="仿宋_GB2312" w:eastAsia="仿宋_GB2312" w:hAnsi="仿宋" w:hint="eastAsia"/>
          <w:sz w:val="28"/>
          <w:szCs w:val="28"/>
        </w:rPr>
        <w:t xml:space="preserve">在</w:t>
      </w:r>
      <w:r>
        <w:rPr>
          <w:rFonts w:ascii="仿宋_GB2312" w:eastAsia="仿宋_GB2312" w:hAnsi="仿宋" w:hint="eastAsia"/>
          <w:sz w:val="28"/>
          <w:szCs w:val="28"/>
        </w:rPr>
        <w:t xml:space="preserve">7</w:t>
      </w:r>
      <w:r>
        <w:rPr>
          <w:rFonts w:ascii="仿宋_GB2312" w:eastAsia="仿宋_GB2312" w:hAnsi="仿宋" w:hint="eastAsia"/>
          <w:sz w:val="28"/>
          <w:szCs w:val="28"/>
        </w:rPr>
        <w:t xml:space="preserve">日内及时作出处理决定。在此期间，当事人或者有关人员不得销毁或者转移证据。</w:t>
      </w:r>
    </w:p>
    <w:p>
      <w:pPr>
        <w:spacing w:line="560" w:lineRule="exact"/>
        <w:ind w:firstLine="640" w:firstLineChars="200"/>
        <w:rPr>
          <w:rFonts w:ascii="楷体_GB2312" w:eastAsia="楷体_GB2312" w:hAnsi="楷体" w:hint="eastAsia"/>
          <w:b/>
          <w:sz w:val="32"/>
          <w:szCs w:val="32"/>
        </w:rPr>
      </w:pPr>
      <w:r>
        <w:rPr>
          <w:rFonts w:ascii="楷体_GB2312" w:eastAsia="楷体_GB2312" w:hAnsi="楷体" w:hint="eastAsia"/>
          <w:b/>
          <w:sz w:val="32"/>
          <w:szCs w:val="32"/>
        </w:rPr>
        <w:t xml:space="preserve">（六）其他行政权力（</w:t>
      </w:r>
      <w:r>
        <w:rPr>
          <w:rFonts w:ascii="楷体_GB2312" w:eastAsia="楷体_GB2312" w:hAnsi="楷体" w:hint="eastAsia"/>
          <w:b/>
          <w:sz w:val="32"/>
          <w:szCs w:val="32"/>
        </w:rPr>
        <w:t xml:space="preserve">共</w:t>
      </w:r>
      <w:r>
        <w:rPr>
          <w:rFonts w:ascii="楷体_GB2312" w:eastAsia="楷体_GB2312" w:hAnsi="楷体" w:hint="eastAsia"/>
          <w:b/>
          <w:sz w:val="32"/>
          <w:szCs w:val="32"/>
        </w:rPr>
        <w:t xml:space="preserve">1</w:t>
      </w:r>
      <w:r>
        <w:rPr>
          <w:rFonts w:ascii="楷体_GB2312" w:eastAsia="楷体_GB2312" w:hAnsi="楷体" w:hint="eastAsia"/>
          <w:b/>
          <w:sz w:val="32"/>
          <w:szCs w:val="32"/>
        </w:rPr>
        <w:t xml:space="preserve">6</w:t>
      </w:r>
      <w:r>
        <w:rPr>
          <w:rFonts w:ascii="楷体_GB2312" w:eastAsia="楷体_GB2312" w:hAnsi="楷体" w:hint="eastAsia"/>
          <w:b/>
          <w:sz w:val="32"/>
          <w:szCs w:val="32"/>
        </w:rPr>
        <w:t xml:space="preserve">项）</w:t>
      </w:r>
    </w:p>
    <w:p>
      <w:pPr>
        <w:spacing w:line="560" w:lineRule="exact"/>
        <w:ind w:firstLine="630"/>
        <w:rPr>
          <w:rFonts w:ascii="仿宋_GB2312" w:eastAsia="仿宋_GB2312" w:hAnsi="仿宋" w:cs="仿宋_GB2312"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w:t>
      </w:r>
      <w:r>
        <w:rPr>
          <w:rFonts w:ascii="仿宋_GB2312" w:eastAsia="仿宋_GB2312" w:hAnsi="仿宋" w:cs="仿宋_GB2312" w:hint="eastAsia"/>
          <w:sz w:val="32"/>
          <w:szCs w:val="32"/>
        </w:rPr>
        <w:t xml:space="preserve">违法会计行为案件的备案</w:t>
      </w:r>
    </w:p>
    <w:p>
      <w:pPr>
        <w:spacing w:line="560" w:lineRule="exact"/>
        <w:ind w:firstLine="630"/>
        <w:rPr>
          <w:rFonts w:ascii="仿宋_GB2312" w:eastAsia="仿宋_GB2312" w:hAnsi="仿宋" w:hint="eastAsia"/>
          <w:sz w:val="28"/>
          <w:szCs w:val="28"/>
        </w:rPr>
      </w:pPr>
      <w:r>
        <w:rPr>
          <w:rFonts w:ascii="仿宋_GB2312" w:eastAsia="仿宋_GB2312" w:hAnsi="仿宋" w:hint="eastAsia"/>
          <w:sz w:val="28"/>
          <w:szCs w:val="28"/>
        </w:rPr>
        <w:t xml:space="preserve">依据：</w:t>
      </w:r>
      <w:r>
        <w:rPr>
          <w:rFonts w:ascii="仿宋_GB2312" w:eastAsia="仿宋_GB2312" w:hint="eastAsia"/>
          <w:sz w:val="28"/>
          <w:szCs w:val="28"/>
        </w:rPr>
        <w:t xml:space="preserve">《财政部门实施会计监督办法》（</w:t>
      </w:r>
      <w:r>
        <w:rPr>
          <w:rFonts w:ascii="仿宋_GB2312" w:eastAsia="仿宋_GB2312" w:hAnsi="仿宋" w:hint="eastAsia"/>
          <w:sz w:val="28"/>
          <w:szCs w:val="28"/>
        </w:rPr>
        <w:t xml:space="preserve">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2001.2.2</w:t>
      </w:r>
      <w:r>
        <w:rPr>
          <w:rFonts w:ascii="仿宋_GB2312" w:eastAsia="仿宋_GB2312" w:hAnsi="仿宋" w:hint="eastAsia"/>
          <w:sz w:val="28"/>
          <w:szCs w:val="28"/>
        </w:rPr>
        <w:t xml:space="preserve">0</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章</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8</w:t>
      </w:r>
      <w:r>
        <w:rPr>
          <w:rFonts w:ascii="仿宋_GB2312" w:eastAsia="仿宋_GB2312" w:hAnsi="仿宋" w:hint="eastAsia"/>
          <w:sz w:val="28"/>
          <w:szCs w:val="28"/>
        </w:rPr>
        <w:t xml:space="preserve">条</w:t>
      </w:r>
      <w:r>
        <w:rPr>
          <w:rFonts w:ascii="仿宋_GB2312" w:eastAsia="仿宋_GB2312" w:hint="eastAsia"/>
          <w:sz w:val="28"/>
          <w:szCs w:val="28"/>
        </w:rPr>
        <w:t xml:space="preserve">　财政部门应当建立违法会计行为案件备案制度。</w:t>
      </w:r>
      <w:r>
        <w:rPr>
          <w:rStyle w:val="apple-converted-space"/>
          <w:rFonts w:eastAsia="仿宋_GB2312" w:hint="eastAsia"/>
          <w:sz w:val="28"/>
          <w:szCs w:val="28"/>
        </w:rPr>
        <w:t xml:space="preserve"> </w:t>
      </w:r>
      <w:r>
        <w:rPr>
          <w:rFonts w:ascii="仿宋_GB2312" w:eastAsia="仿宋_GB2312" w:hint="eastAsia"/>
          <w:sz w:val="28"/>
          <w:szCs w:val="28"/>
        </w:rPr>
        <w:t xml:space="preserve">县级以上地方财政部门对适用听证程序、提起行政诉讼和上级财政部门指定办理的案件，应当在结案后三十日内向上一级财政部门备案。</w:t>
      </w:r>
      <w:r>
        <w:rPr>
          <w:rStyle w:val="apple-converted-space"/>
          <w:rFonts w:eastAsia="仿宋_GB2312" w:hint="eastAsia"/>
          <w:sz w:val="28"/>
          <w:szCs w:val="28"/>
        </w:rPr>
        <w:t xml:space="preserve"> </w:t>
      </w:r>
    </w:p>
    <w:p>
      <w:pPr>
        <w:spacing w:line="560" w:lineRule="exact"/>
        <w:ind w:firstLine="630"/>
        <w:rPr>
          <w:rFonts w:ascii="仿宋_GB2312" w:eastAsia="仿宋_GB2312" w:hAnsi="仿宋" w:hint="eastAsia"/>
          <w:sz w:val="32"/>
          <w:szCs w:val="32"/>
        </w:rPr>
      </w:pPr>
      <w:r>
        <w:rPr>
          <w:rFonts w:ascii="仿宋_GB2312" w:eastAsia="仿宋_GB2312" w:hAnsi="仿宋" w:hint="eastAsia"/>
          <w:sz w:val="32"/>
          <w:szCs w:val="32"/>
        </w:rPr>
        <w:t xml:space="preserve">2</w:t>
      </w:r>
      <w:r>
        <w:rPr>
          <w:rFonts w:ascii="仿宋_GB2312" w:eastAsia="仿宋_GB2312" w:hAnsi="仿宋" w:hint="eastAsia"/>
          <w:sz w:val="32"/>
          <w:szCs w:val="32"/>
        </w:rPr>
        <w:t xml:space="preserve">、对技术复杂、专业性极强的采购项目评标专家的确定</w:t>
      </w:r>
    </w:p>
    <w:p>
      <w:pPr>
        <w:spacing w:line="560" w:lineRule="exact"/>
        <w:ind w:firstLine="630"/>
        <w:rPr>
          <w:rFonts w:ascii="仿宋_GB2312" w:eastAsia="仿宋_GB2312" w:hAnsi="仿宋" w:hint="eastAsia"/>
          <w:sz w:val="28"/>
          <w:szCs w:val="28"/>
        </w:rPr>
      </w:pPr>
      <w:r>
        <w:rPr>
          <w:rFonts w:ascii="仿宋_GB2312" w:eastAsia="仿宋_GB2312" w:hint="eastAsia"/>
          <w:sz w:val="28"/>
          <w:szCs w:val="28"/>
        </w:rPr>
        <w:t xml:space="preserve">依据：《政府采购竞争性磋商采购方式管理暂行办法》（财政</w:t>
      </w:r>
      <w:r>
        <w:rPr>
          <w:rFonts w:ascii="仿宋_GB2312" w:eastAsia="仿宋_GB2312" w:hint="eastAsia"/>
          <w:sz w:val="28"/>
          <w:szCs w:val="28"/>
        </w:rPr>
        <w:t xml:space="preserve">部</w:t>
      </w:r>
      <w:r>
        <w:rPr>
          <w:rFonts w:ascii="仿宋_GB2312" w:eastAsia="仿宋_GB2312" w:hint="eastAsia"/>
          <w:sz w:val="28"/>
          <w:szCs w:val="28"/>
        </w:rPr>
        <w:t xml:space="preserve"> </w:t>
      </w:r>
      <w:r>
        <w:rPr>
          <w:rFonts w:ascii="仿宋_GB2312" w:eastAsia="仿宋_GB2312" w:hint="eastAsia"/>
          <w:sz w:val="28"/>
          <w:szCs w:val="28"/>
        </w:rPr>
        <w:t xml:space="preserve">财库</w:t>
      </w:r>
      <w:r>
        <w:rPr>
          <w:rFonts w:ascii="仿宋_GB2312" w:eastAsia="仿宋_GB2312" w:hint="eastAsia"/>
          <w:sz w:val="28"/>
          <w:szCs w:val="28"/>
        </w:rPr>
        <w:t xml:space="preserve">〔</w:t>
      </w:r>
      <w:r>
        <w:rPr>
          <w:rFonts w:ascii="仿宋_GB2312" w:eastAsia="仿宋_GB2312" w:hint="eastAsia"/>
          <w:sz w:val="28"/>
          <w:szCs w:val="28"/>
        </w:rPr>
        <w:t xml:space="preserve">201</w:t>
      </w:r>
      <w:r>
        <w:rPr>
          <w:rFonts w:ascii="仿宋_GB2312" w:eastAsia="仿宋_GB2312" w:hint="eastAsia"/>
          <w:sz w:val="28"/>
          <w:szCs w:val="28"/>
        </w:rPr>
        <w:t xml:space="preserve">4</w:t>
      </w:r>
      <w:r>
        <w:rPr>
          <w:rFonts w:ascii="仿宋_GB2312" w:eastAsia="仿宋_GB2312" w:hint="eastAsia"/>
          <w:sz w:val="28"/>
          <w:szCs w:val="28"/>
        </w:rPr>
        <w:t xml:space="preserve">〕</w:t>
      </w:r>
      <w:r>
        <w:rPr>
          <w:rFonts w:ascii="仿宋_GB2312" w:eastAsia="仿宋_GB2312" w:hint="eastAsia"/>
          <w:sz w:val="28"/>
          <w:szCs w:val="28"/>
        </w:rPr>
        <w:t xml:space="preserve">21</w:t>
      </w:r>
      <w:r>
        <w:rPr>
          <w:rFonts w:ascii="仿宋_GB2312" w:eastAsia="仿宋_GB2312" w:hint="eastAsia"/>
          <w:sz w:val="28"/>
          <w:szCs w:val="28"/>
        </w:rPr>
        <w:t xml:space="preserve">4</w:t>
      </w:r>
      <w:r>
        <w:rPr>
          <w:rFonts w:ascii="仿宋_GB2312" w:eastAsia="仿宋_GB2312" w:hint="eastAsia"/>
          <w:sz w:val="28"/>
          <w:szCs w:val="28"/>
        </w:rPr>
        <w:t xml:space="preserve">号</w:t>
      </w:r>
      <w:r>
        <w:rPr>
          <w:rFonts w:ascii="仿宋_GB2312" w:eastAsia="仿宋_GB2312" w:hint="eastAsia"/>
          <w:sz w:val="28"/>
          <w:szCs w:val="28"/>
        </w:rPr>
        <w:t xml:space="preserve"> 2014.12.3</w:t>
      </w:r>
      <w:r>
        <w:rPr>
          <w:rFonts w:ascii="仿宋_GB2312" w:eastAsia="仿宋_GB2312" w:hint="eastAsia"/>
          <w:sz w:val="28"/>
          <w:szCs w:val="28"/>
        </w:rPr>
        <w:t xml:space="preserve">1</w:t>
      </w:r>
      <w:r>
        <w:rPr>
          <w:rFonts w:ascii="仿宋_GB2312" w:eastAsia="仿宋_GB2312" w:hint="eastAsia"/>
          <w:sz w:val="28"/>
          <w:szCs w:val="28"/>
        </w:rPr>
        <w:t xml:space="preserve">）</w:t>
      </w:r>
      <w:r>
        <w:rPr>
          <w:rFonts w:ascii="仿宋_GB2312" w:eastAsia="仿宋_GB2312" w:hint="eastAsia"/>
          <w:sz w:val="28"/>
          <w:szCs w:val="28"/>
        </w:rPr>
        <w:t xml:space="preserve">第</w:t>
      </w:r>
      <w:r>
        <w:rPr>
          <w:rFonts w:ascii="仿宋_GB2312" w:eastAsia="仿宋_GB2312" w:hint="eastAsia"/>
          <w:sz w:val="28"/>
          <w:szCs w:val="28"/>
        </w:rPr>
        <w:t xml:space="preserve">3</w:t>
      </w:r>
      <w:r>
        <w:rPr>
          <w:rFonts w:ascii="仿宋_GB2312" w:eastAsia="仿宋_GB2312" w:hint="eastAsia"/>
          <w:sz w:val="28"/>
          <w:szCs w:val="28"/>
        </w:rPr>
        <w:t xml:space="preserve">条</w:t>
      </w:r>
      <w:r>
        <w:rPr>
          <w:rFonts w:eastAsia="仿宋_GB2312" w:hint="eastAsia"/>
          <w:sz w:val="28"/>
          <w:szCs w:val="28"/>
        </w:rPr>
        <w:t xml:space="preserve">  </w:t>
      </w:r>
      <w:r>
        <w:rPr>
          <w:rFonts w:ascii="仿宋_GB2312" w:eastAsia="仿宋_GB2312" w:hint="eastAsia"/>
          <w:sz w:val="28"/>
          <w:szCs w:val="28"/>
        </w:rPr>
        <w:t xml:space="preserve">符合下列情形的项目，可以采用竞争性磋商方式开展采购：</w:t>
      </w:r>
    </w:p>
    <w:p>
      <w:pPr>
        <w:pStyle w:val="Normal(Web)"/>
        <w:spacing w:before="0" w:beforeAutospacing="0" w:after="0" w:afterAutospacing="0" w:line="560" w:lineRule="exact"/>
        <w:rPr>
          <w:rFonts w:ascii="仿宋_GB2312" w:eastAsia="仿宋_GB2312" w:hAnsi="仿宋" w:hint="eastAsia"/>
          <w:kern w:val="2"/>
          <w:sz w:val="28"/>
          <w:szCs w:val="28"/>
        </w:rPr>
      </w:pPr>
      <w:r>
        <w:rPr>
          <w:rFonts w:ascii="仿宋_GB2312" w:eastAsia="仿宋_GB2312" w:hAnsi="仿宋" w:hint="eastAsia"/>
          <w:kern w:val="2"/>
          <w:sz w:val="28"/>
          <w:szCs w:val="28"/>
        </w:rPr>
        <w:t xml:space="preserve">（一）政府购买服务项目；</w:t>
      </w:r>
    </w:p>
    <w:p>
      <w:pPr>
        <w:pStyle w:val="Normal(Web)"/>
        <w:spacing w:before="0" w:beforeAutospacing="0" w:after="0" w:afterAutospacing="0" w:line="560" w:lineRule="exact"/>
        <w:rPr>
          <w:rFonts w:ascii="仿宋_GB2312" w:eastAsia="仿宋_GB2312" w:hAnsi="仿宋" w:hint="eastAsia"/>
          <w:kern w:val="2"/>
          <w:sz w:val="28"/>
          <w:szCs w:val="28"/>
        </w:rPr>
      </w:pPr>
      <w:r>
        <w:rPr>
          <w:rFonts w:ascii="仿宋_GB2312" w:eastAsia="仿宋_GB2312" w:hAnsi="仿宋" w:hint="eastAsia"/>
          <w:kern w:val="2"/>
          <w:sz w:val="28"/>
          <w:szCs w:val="28"/>
        </w:rPr>
        <w:t xml:space="preserve">（二）技术复杂或者性质特殊，不能确定详细规格或者具体要求的；</w:t>
      </w:r>
    </w:p>
    <w:p>
      <w:pPr>
        <w:pStyle w:val="Normal(Web)"/>
        <w:spacing w:before="0" w:beforeAutospacing="0" w:after="0" w:afterAutospacing="0" w:line="560" w:lineRule="exact"/>
        <w:rPr>
          <w:rFonts w:ascii="仿宋_GB2312" w:eastAsia="仿宋_GB2312" w:hAnsi="仿宋" w:hint="eastAsia"/>
          <w:kern w:val="2"/>
          <w:sz w:val="28"/>
          <w:szCs w:val="28"/>
        </w:rPr>
      </w:pPr>
      <w:r>
        <w:rPr>
          <w:rFonts w:ascii="仿宋_GB2312" w:eastAsia="仿宋_GB2312" w:hAnsi="仿宋" w:hint="eastAsia"/>
          <w:kern w:val="2"/>
          <w:sz w:val="28"/>
          <w:szCs w:val="28"/>
        </w:rPr>
        <w:t xml:space="preserve">（三）因艺术品采购、专利、专有技术或者服务的时间、数量事先不能确定等原因不能事先计算出价格总额的；</w:t>
      </w:r>
    </w:p>
    <w:p>
      <w:pPr>
        <w:pStyle w:val="Normal(Web)"/>
        <w:spacing w:before="0" w:beforeAutospacing="0" w:after="0" w:afterAutospacing="0" w:line="560" w:lineRule="exact"/>
        <w:rPr>
          <w:rFonts w:ascii="仿宋_GB2312" w:eastAsia="仿宋_GB2312" w:hAnsi="仿宋" w:hint="eastAsia"/>
          <w:kern w:val="2"/>
          <w:sz w:val="28"/>
          <w:szCs w:val="28"/>
        </w:rPr>
      </w:pPr>
      <w:r>
        <w:rPr>
          <w:rFonts w:ascii="仿宋_GB2312" w:eastAsia="仿宋_GB2312" w:hAnsi="仿宋" w:hint="eastAsia"/>
          <w:kern w:val="2"/>
          <w:sz w:val="28"/>
          <w:szCs w:val="28"/>
        </w:rPr>
        <w:t xml:space="preserve">（四）市场竞争不充分的科研项目，以及需要扶持的科技成果转化项目；</w:t>
      </w:r>
    </w:p>
    <w:p>
      <w:pPr>
        <w:pStyle w:val="Normal(Web)"/>
        <w:spacing w:before="0" w:beforeAutospacing="0" w:after="0" w:afterAutospacing="0" w:line="560" w:lineRule="exact"/>
        <w:ind w:firstLine="560" w:firstLineChars="200"/>
        <w:rPr>
          <w:rFonts w:ascii="仿宋_GB2312" w:eastAsia="仿宋_GB2312" w:hAnsi="仿宋" w:hint="eastAsia"/>
          <w:kern w:val="2"/>
          <w:sz w:val="28"/>
          <w:szCs w:val="28"/>
        </w:rPr>
      </w:pPr>
      <w:r>
        <w:rPr>
          <w:rFonts w:ascii="仿宋_GB2312" w:eastAsia="仿宋_GB2312" w:hAnsi="仿宋" w:hint="eastAsia"/>
          <w:kern w:val="2"/>
          <w:sz w:val="28"/>
          <w:szCs w:val="28"/>
        </w:rPr>
        <w:t xml:space="preserve">（五）按照招标投标法及其实施条例必须进行招标的工程建设项目以外的工程建设项目。</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3</w:t>
      </w:r>
      <w:r>
        <w:rPr>
          <w:rFonts w:ascii="仿宋_GB2312" w:eastAsia="仿宋_GB2312" w:hAnsi="仿宋" w:hint="eastAsia"/>
          <w:sz w:val="32"/>
          <w:szCs w:val="32"/>
        </w:rPr>
        <w:t xml:space="preserve">、招标采购开标活动的现场监督</w:t>
      </w:r>
    </w:p>
    <w:p>
      <w:pPr>
        <w:pStyle w:val="Normal(Web)"/>
        <w:spacing w:before="0" w:beforeAutospacing="0" w:after="0" w:afterAutospacing="0" w:line="560" w:lineRule="exact"/>
        <w:ind w:firstLine="560" w:firstLineChars="200"/>
        <w:jc w:val="both"/>
        <w:rPr>
          <w:rFonts w:ascii="仿宋_GB2312" w:eastAsia="仿宋_GB2312" w:hAnsi="仿宋" w:hint="eastAsia"/>
          <w:kern w:val="2"/>
          <w:sz w:val="28"/>
          <w:szCs w:val="28"/>
          <w:lang w:eastAsia="zh-CN"/>
        </w:rPr>
      </w:pPr>
      <w:r>
        <w:rPr>
          <w:rFonts w:ascii="仿宋_GB2312" w:eastAsia="仿宋_GB2312" w:hAnsi="仿宋" w:hint="eastAsia"/>
          <w:sz w:val="28"/>
          <w:szCs w:val="28"/>
        </w:rPr>
        <w:t xml:space="preserve">依据：《中华人民共和国政府采购法》（</w:t>
      </w:r>
      <w:r>
        <w:rPr>
          <w:rFonts w:ascii="仿宋_GB2312" w:eastAsia="仿宋_GB2312" w:hAnsi="仿宋" w:hint="eastAsia"/>
          <w:kern w:val="2"/>
          <w:sz w:val="28"/>
          <w:szCs w:val="28"/>
        </w:rPr>
        <w:t xml:space="preserve">第九届全国人民代表大会常务委员会第二十八次会议通</w:t>
      </w:r>
      <w:r>
        <w:rPr>
          <w:rFonts w:ascii="仿宋_GB2312" w:eastAsia="仿宋_GB2312" w:hAnsi="仿宋" w:hint="eastAsia"/>
          <w:kern w:val="2"/>
          <w:sz w:val="28"/>
          <w:szCs w:val="28"/>
        </w:rPr>
        <w:t xml:space="preserve">过</w:t>
      </w:r>
      <w:r>
        <w:rPr>
          <w:rFonts w:ascii="仿宋_GB2312" w:eastAsia="仿宋_GB2312" w:hAnsi="仿宋" w:hint="eastAsia"/>
          <w:kern w:val="2"/>
          <w:sz w:val="28"/>
          <w:szCs w:val="28"/>
        </w:rPr>
        <w:t xml:space="preserve">2002.6.29</w:t>
      </w:r>
      <w:r>
        <w:rPr>
          <w:rFonts w:ascii="仿宋_GB2312" w:eastAsia="仿宋_GB2312" w:hAnsi="仿宋" w:hint="eastAsia"/>
          <w:sz w:val="28"/>
          <w:szCs w:val="28"/>
        </w:rPr>
        <w:t xml:space="preserve">）</w:t>
      </w:r>
      <w:r>
        <w:rPr>
          <w:rFonts w:ascii="仿宋_GB2312" w:eastAsia="仿宋_GB2312" w:hAnsi="仿宋" w:hint="eastAsia"/>
          <w:kern w:val="2"/>
          <w:sz w:val="28"/>
          <w:szCs w:val="28"/>
        </w:rPr>
        <w:t xml:space="preserve">第</w:t>
      </w:r>
      <w:r>
        <w:rPr>
          <w:rFonts w:ascii="仿宋_GB2312" w:eastAsia="仿宋_GB2312" w:hAnsi="仿宋" w:hint="eastAsia"/>
          <w:kern w:val="2"/>
          <w:sz w:val="28"/>
          <w:szCs w:val="28"/>
        </w:rPr>
        <w:t xml:space="preserve">5</w:t>
      </w:r>
      <w:r>
        <w:rPr>
          <w:rFonts w:ascii="仿宋_GB2312" w:eastAsia="仿宋_GB2312" w:hAnsi="仿宋" w:hint="eastAsia"/>
          <w:kern w:val="2"/>
          <w:sz w:val="28"/>
          <w:szCs w:val="28"/>
        </w:rPr>
        <w:t xml:space="preserve">9</w:t>
      </w:r>
      <w:r>
        <w:rPr>
          <w:rFonts w:ascii="仿宋_GB2312" w:eastAsia="仿宋_GB2312" w:hAnsi="仿宋" w:hint="eastAsia"/>
          <w:kern w:val="2"/>
          <w:sz w:val="28"/>
          <w:szCs w:val="28"/>
        </w:rPr>
        <w:t xml:space="preserve">条</w:t>
      </w:r>
      <w:r>
        <w:rPr>
          <w:rFonts w:ascii="仿宋_GB2312" w:eastAsia="仿宋_GB2312" w:hAnsi="仿宋" w:hint="eastAsia"/>
          <w:kern w:val="2"/>
          <w:sz w:val="28"/>
          <w:szCs w:val="28"/>
        </w:rPr>
        <w:t xml:space="preserve"> </w:t>
      </w:r>
      <w:r>
        <w:rPr>
          <w:rFonts w:ascii="仿宋_GB2312" w:eastAsia="仿宋_GB2312" w:hAnsi="仿宋" w:hint="eastAsia"/>
          <w:kern w:val="2"/>
          <w:sz w:val="28"/>
          <w:szCs w:val="28"/>
        </w:rPr>
        <w:t xml:space="preserve">政府采购监督管理部门应当加强对政府采购活动及集中采购机构的监督检查。监督检查的主要内容是：</w:t>
      </w:r>
    </w:p>
    <w:p>
      <w:pPr>
        <w:pStyle w:val="Normal(Web)"/>
        <w:spacing w:before="0" w:beforeAutospacing="0" w:after="0" w:afterAutospacing="0" w:line="560" w:lineRule="exact"/>
        <w:ind w:firstLine="560" w:firstLineChars="200"/>
        <w:jc w:val="both"/>
        <w:rPr>
          <w:rFonts w:ascii="仿宋_GB2312" w:eastAsia="仿宋_GB2312" w:hAnsi="仿宋" w:hint="eastAsia"/>
          <w:kern w:val="2"/>
          <w:sz w:val="28"/>
          <w:szCs w:val="28"/>
        </w:rPr>
      </w:pPr>
      <w:r>
        <w:rPr>
          <w:rFonts w:ascii="仿宋_GB2312" w:eastAsia="仿宋_GB2312" w:hAnsi="仿宋" w:hint="eastAsia"/>
          <w:kern w:val="2"/>
          <w:sz w:val="28"/>
          <w:szCs w:val="28"/>
        </w:rPr>
        <w:t xml:space="preserve"> </w:t>
      </w:r>
      <w:r>
        <w:rPr>
          <w:rFonts w:ascii="仿宋_GB2312" w:eastAsia="仿宋_GB2312" w:hAnsi="仿宋" w:hint="eastAsia"/>
          <w:kern w:val="2"/>
          <w:sz w:val="28"/>
          <w:szCs w:val="28"/>
        </w:rPr>
        <w:t xml:space="preserve"> </w:t>
      </w:r>
      <w:r>
        <w:rPr>
          <w:rFonts w:ascii="仿宋_GB2312" w:eastAsia="仿宋_GB2312" w:hAnsi="仿宋" w:hint="eastAsia"/>
          <w:kern w:val="2"/>
          <w:sz w:val="28"/>
          <w:szCs w:val="28"/>
        </w:rPr>
        <w:t xml:space="preserve">（一）有关政府采购的法律、行政法规和规章的执行情况；</w:t>
      </w:r>
    </w:p>
    <w:p>
      <w:pPr>
        <w:pStyle w:val="Normal(Web)"/>
        <w:spacing w:before="0" w:beforeAutospacing="0" w:after="0" w:afterAutospacing="0" w:line="560" w:lineRule="exact"/>
        <w:ind w:firstLine="560" w:firstLineChars="200"/>
        <w:jc w:val="both"/>
        <w:rPr>
          <w:rFonts w:ascii="仿宋_GB2312" w:eastAsia="仿宋_GB2312" w:hAnsi="仿宋" w:hint="eastAsia"/>
          <w:kern w:val="2"/>
          <w:sz w:val="28"/>
          <w:szCs w:val="28"/>
          <w:lang w:eastAsia="zh-CN"/>
        </w:rPr>
      </w:pPr>
      <w:r>
        <w:rPr>
          <w:rFonts w:ascii="仿宋_GB2312" w:eastAsia="仿宋_GB2312" w:hAnsi="仿宋" w:hint="eastAsia"/>
          <w:kern w:val="2"/>
          <w:sz w:val="28"/>
          <w:szCs w:val="28"/>
        </w:rPr>
        <w:t xml:space="preserve">（二）采购范围、采购方式和采购程序的执行情况；</w:t>
      </w:r>
    </w:p>
    <w:p>
      <w:pPr>
        <w:pStyle w:val="Normal(Web)"/>
        <w:spacing w:before="0" w:beforeAutospacing="0" w:after="0" w:afterAutospacing="0" w:line="560" w:lineRule="exact"/>
        <w:ind w:firstLine="560" w:firstLineChars="200"/>
        <w:jc w:val="both"/>
        <w:rPr>
          <w:rFonts w:ascii="仿宋_GB2312" w:eastAsia="仿宋_GB2312" w:hAnsi="仿宋" w:hint="eastAsia"/>
          <w:kern w:val="2"/>
          <w:sz w:val="28"/>
          <w:szCs w:val="28"/>
        </w:rPr>
      </w:pPr>
      <w:r>
        <w:rPr>
          <w:rFonts w:ascii="仿宋_GB2312" w:eastAsia="仿宋_GB2312" w:hAnsi="仿宋" w:hint="eastAsia"/>
          <w:kern w:val="2"/>
          <w:sz w:val="28"/>
          <w:szCs w:val="28"/>
        </w:rPr>
        <w:t xml:space="preserve"> </w:t>
      </w:r>
      <w:r>
        <w:rPr>
          <w:rFonts w:ascii="仿宋_GB2312" w:eastAsia="仿宋_GB2312" w:hAnsi="仿宋" w:hint="eastAsia"/>
          <w:kern w:val="2"/>
          <w:sz w:val="28"/>
          <w:szCs w:val="28"/>
        </w:rPr>
        <w:t xml:space="preserve"> </w:t>
      </w:r>
      <w:r>
        <w:rPr>
          <w:rFonts w:ascii="仿宋_GB2312" w:eastAsia="仿宋_GB2312" w:hAnsi="仿宋" w:hint="eastAsia"/>
          <w:kern w:val="2"/>
          <w:sz w:val="28"/>
          <w:szCs w:val="28"/>
        </w:rPr>
        <w:t xml:space="preserve">（三）政府采购人员的职业素质和专业技能。</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sz w:val="32"/>
          <w:szCs w:val="32"/>
        </w:rPr>
        <w:t xml:space="preserve">4</w:t>
      </w:r>
      <w:r>
        <w:rPr>
          <w:rFonts w:ascii="仿宋_GB2312" w:eastAsia="仿宋_GB2312" w:hAnsi="仿宋" w:hint="eastAsia"/>
          <w:b w:val="0"/>
          <w:sz w:val="32"/>
          <w:szCs w:val="32"/>
        </w:rPr>
        <w:t xml:space="preserve">、</w:t>
      </w:r>
      <w:r>
        <w:rPr>
          <w:rFonts w:ascii="仿宋_GB2312" w:eastAsia="仿宋_GB2312" w:hAnsi="仿宋" w:hint="eastAsia"/>
          <w:b w:val="0"/>
          <w:bCs w:val="0"/>
          <w:sz w:val="32"/>
          <w:szCs w:val="32"/>
        </w:rPr>
        <w:t xml:space="preserve">对各预算单位决算的审核</w:t>
      </w:r>
    </w:p>
    <w:p>
      <w:pPr>
        <w:pStyle w:val="f-article-title-tiny"/>
        <w:shd w:val="clear" w:color="auto" w:fill="FFFFFF"/>
        <w:spacing w:before="0" w:beforeAutospacing="0" w:after="0" w:afterAutospacing="0" w:line="560" w:lineRule="exact"/>
        <w:ind w:firstLine="560" w:firstLineChars="200"/>
        <w:jc w:val="both"/>
        <w:textAlignment w:val="baseline"/>
        <w:rPr>
          <w:rFonts w:ascii="仿宋_GB2312" w:eastAsia="仿宋_GB2312" w:hAnsi="仿宋" w:hint="eastAsia"/>
          <w:bCs/>
          <w:sz w:val="28"/>
          <w:szCs w:val="28"/>
        </w:rPr>
      </w:pPr>
      <w:r>
        <w:rPr>
          <w:rFonts w:ascii="仿宋_GB2312" w:eastAsia="仿宋_GB2312" w:hAnsi="仿宋" w:hint="eastAsia"/>
          <w:bCs/>
          <w:sz w:val="28"/>
          <w:szCs w:val="28"/>
        </w:rPr>
        <w:t xml:space="preserve">依据：《预算法》（</w:t>
      </w:r>
      <w:r>
        <w:rPr>
          <w:rFonts w:ascii="仿宋_GB2312" w:eastAsia="仿宋_GB2312" w:hint="eastAsia"/>
          <w:sz w:val="28"/>
          <w:szCs w:val="28"/>
          <w:shd w:val="clear" w:color="auto" w:fill="FFFFFF"/>
        </w:rPr>
        <w:t xml:space="preserve">第十二届全国人民代表大会常务委员会第十次会议《关于修改〈中华人民共和国预算法〉的决定</w:t>
      </w:r>
      <w:r>
        <w:rPr>
          <w:rFonts w:ascii="仿宋_GB2312" w:eastAsia="仿宋_GB2312" w:hint="eastAsia"/>
          <w:sz w:val="28"/>
          <w:szCs w:val="28"/>
          <w:shd w:val="clear" w:color="auto" w:fill="FFFFFF"/>
        </w:rPr>
        <w:t xml:space="preserve">》</w:t>
      </w:r>
      <w:r>
        <w:rPr>
          <w:rFonts w:ascii="仿宋_GB2312" w:eastAsia="仿宋_GB2312" w:hint="eastAsia"/>
          <w:sz w:val="28"/>
          <w:szCs w:val="28"/>
          <w:shd w:val="clear" w:color="auto" w:fill="FFFFFF"/>
        </w:rPr>
        <w:t xml:space="preserve">2014.8.31</w:t>
      </w:r>
      <w:r>
        <w:rPr>
          <w:rFonts w:ascii="仿宋_GB2312" w:eastAsia="仿宋_GB2312" w:hAnsi="仿宋" w:hint="eastAsia"/>
          <w:bCs/>
          <w:sz w:val="28"/>
          <w:szCs w:val="28"/>
        </w:rPr>
        <w:t xml:space="preserve">）</w:t>
      </w:r>
      <w:r>
        <w:rPr>
          <w:rFonts w:ascii="仿宋_GB2312" w:eastAsia="仿宋_GB2312" w:hAnsi="仿宋" w:hint="eastAsia"/>
          <w:bCs/>
          <w:sz w:val="28"/>
          <w:szCs w:val="28"/>
        </w:rPr>
        <w:t xml:space="preserve">第</w:t>
      </w:r>
      <w:r>
        <w:rPr>
          <w:rFonts w:ascii="仿宋_GB2312" w:eastAsia="仿宋_GB2312" w:hAnsi="仿宋" w:hint="eastAsia"/>
          <w:bCs/>
          <w:sz w:val="28"/>
          <w:szCs w:val="28"/>
        </w:rPr>
        <w:t xml:space="preserve">8</w:t>
      </w:r>
      <w:r>
        <w:rPr>
          <w:rFonts w:ascii="仿宋_GB2312" w:eastAsia="仿宋_GB2312" w:hAnsi="仿宋" w:hint="eastAsia"/>
          <w:bCs/>
          <w:sz w:val="28"/>
          <w:szCs w:val="28"/>
        </w:rPr>
        <w:t xml:space="preserve">章</w:t>
      </w:r>
      <w:r>
        <w:rPr>
          <w:rFonts w:ascii="仿宋_GB2312" w:eastAsia="仿宋_GB2312" w:hAnsi="仿宋" w:cs="Times New Roman" w:hint="eastAsia"/>
          <w:kern w:val="2"/>
          <w:sz w:val="28"/>
          <w:szCs w:val="28"/>
        </w:rPr>
        <w:t xml:space="preserve">第</w:t>
      </w:r>
      <w:r>
        <w:rPr>
          <w:rFonts w:ascii="仿宋_GB2312" w:eastAsia="仿宋_GB2312" w:hAnsi="仿宋" w:cs="Times New Roman" w:hint="eastAsia"/>
          <w:kern w:val="2"/>
          <w:sz w:val="28"/>
          <w:szCs w:val="28"/>
        </w:rPr>
        <w:t xml:space="preserve">7</w:t>
      </w:r>
      <w:r>
        <w:rPr>
          <w:rFonts w:ascii="仿宋_GB2312" w:eastAsia="仿宋_GB2312" w:hAnsi="仿宋" w:cs="Times New Roman" w:hint="eastAsia"/>
          <w:kern w:val="2"/>
          <w:sz w:val="28"/>
          <w:szCs w:val="28"/>
        </w:rPr>
        <w:t xml:space="preserve">6</w:t>
      </w:r>
      <w:r>
        <w:rPr>
          <w:rFonts w:ascii="仿宋_GB2312" w:eastAsia="仿宋_GB2312" w:hAnsi="仿宋" w:cs="Times New Roman" w:hint="eastAsia"/>
          <w:kern w:val="2"/>
          <w:sz w:val="28"/>
          <w:szCs w:val="28"/>
        </w:rPr>
        <w:t xml:space="preserve">条　各部门对所属各单位的决算草案，应当审核并汇总编制本部门</w:t>
      </w:r>
      <w:r>
        <w:rPr>
          <w:rFonts w:ascii="仿宋_GB2312" w:eastAsia="仿宋_GB2312" w:hAnsi="仿宋" w:hint="eastAsia"/>
          <w:bCs/>
          <w:sz w:val="28"/>
          <w:szCs w:val="28"/>
        </w:rPr>
        <w:t xml:space="preserve">的决算草案，在规定的期限内报本级政府财政部门审核。</w:t>
      </w:r>
    </w:p>
    <w:p>
      <w:pPr>
        <w:pStyle w:val="Normal(Web)"/>
        <w:shd w:val="clear" w:color="auto" w:fill="FFFFFF"/>
        <w:spacing w:before="0" w:beforeAutospacing="0" w:after="0" w:afterAutospacing="0" w:line="560" w:lineRule="exact"/>
        <w:ind w:firstLine="728" w:firstLineChars="260"/>
        <w:jc w:val="both"/>
        <w:textAlignment w:val="baseline"/>
        <w:rPr>
          <w:rFonts w:ascii="仿宋_GB2312" w:eastAsia="仿宋_GB2312" w:hAnsi="仿宋" w:cs="宋体" w:hint="eastAsia"/>
          <w:bCs/>
          <w:sz w:val="28"/>
          <w:szCs w:val="28"/>
        </w:rPr>
      </w:pPr>
      <w:r>
        <w:rPr>
          <w:rFonts w:ascii="仿宋_GB2312" w:eastAsia="仿宋_GB2312" w:hAnsi="仿宋" w:cs="宋体" w:hint="eastAsia"/>
          <w:bCs/>
          <w:sz w:val="28"/>
          <w:szCs w:val="28"/>
        </w:rPr>
        <w:t xml:space="preserve">各级政府财政部门对本级各部门决算草案审核后发现有不符合法律、行政法规规定的，有权予以纠正。</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bCs w:val="0"/>
          <w:sz w:val="32"/>
          <w:szCs w:val="32"/>
        </w:rPr>
        <w:t xml:space="preserve">5</w:t>
      </w:r>
      <w:r>
        <w:rPr>
          <w:rFonts w:ascii="仿宋_GB2312" w:eastAsia="仿宋_GB2312" w:hAnsi="仿宋" w:hint="eastAsia"/>
          <w:b w:val="0"/>
          <w:bCs w:val="0"/>
          <w:sz w:val="32"/>
          <w:szCs w:val="32"/>
        </w:rPr>
        <w:t xml:space="preserve">、政府采购合同备案</w:t>
      </w:r>
    </w:p>
    <w:p>
      <w:pPr>
        <w:pStyle w:val="Normal(Web)"/>
        <w:spacing w:before="0" w:beforeAutospacing="0" w:after="0" w:afterAutospacing="0" w:line="560" w:lineRule="exact"/>
        <w:jc w:val="both"/>
        <w:rPr>
          <w:rFonts w:ascii="仿宋_GB2312" w:eastAsia="仿宋_GB2312" w:hAnsi="仿宋" w:hint="eastAsia"/>
          <w:kern w:val="2"/>
          <w:sz w:val="28"/>
          <w:szCs w:val="28"/>
        </w:rPr>
      </w:pPr>
      <w:r>
        <w:rPr>
          <w:rFonts w:ascii="仿宋_GB2312" w:eastAsia="仿宋_GB2312" w:hint="eastAsia"/>
          <w:bCs/>
          <w:sz w:val="28"/>
          <w:szCs w:val="28"/>
        </w:rPr>
        <w:t xml:space="preserve">依据：《中华人民共和国政府采购法》（</w:t>
      </w:r>
      <w:r>
        <w:rPr>
          <w:rFonts w:ascii="仿宋_GB2312" w:eastAsia="仿宋_GB2312" w:hint="eastAsia"/>
          <w:kern w:val="2"/>
          <w:sz w:val="28"/>
          <w:szCs w:val="28"/>
        </w:rPr>
        <w:t xml:space="preserve">第九届全国人民代表大会常务委员会第二十八次会议通</w:t>
      </w:r>
      <w:r>
        <w:rPr>
          <w:rFonts w:ascii="仿宋_GB2312" w:eastAsia="仿宋_GB2312" w:hint="eastAsia"/>
          <w:kern w:val="2"/>
          <w:sz w:val="28"/>
          <w:szCs w:val="28"/>
        </w:rPr>
        <w:t xml:space="preserve">过</w:t>
      </w:r>
      <w:r>
        <w:rPr>
          <w:rFonts w:ascii="仿宋_GB2312" w:eastAsia="仿宋_GB2312" w:hint="eastAsia"/>
          <w:kern w:val="2"/>
          <w:sz w:val="28"/>
          <w:szCs w:val="28"/>
        </w:rPr>
        <w:t xml:space="preserve">2002.6.29</w:t>
      </w:r>
      <w:r>
        <w:rPr>
          <w:rFonts w:ascii="仿宋_GB2312" w:eastAsia="仿宋_GB2312" w:hint="eastAsia"/>
          <w:bCs/>
          <w:sz w:val="28"/>
          <w:szCs w:val="28"/>
        </w:rPr>
        <w:t xml:space="preserve">）</w:t>
      </w:r>
      <w:r>
        <w:rPr>
          <w:rFonts w:ascii="仿宋_GB2312" w:eastAsia="仿宋_GB2312" w:hAnsi="仿宋" w:hint="eastAsia"/>
          <w:kern w:val="2"/>
          <w:sz w:val="28"/>
          <w:szCs w:val="28"/>
        </w:rPr>
        <w:t xml:space="preserve">第</w:t>
      </w:r>
      <w:r>
        <w:rPr>
          <w:rFonts w:ascii="仿宋_GB2312" w:eastAsia="仿宋_GB2312" w:hAnsi="仿宋" w:hint="eastAsia"/>
          <w:kern w:val="2"/>
          <w:sz w:val="28"/>
          <w:szCs w:val="28"/>
        </w:rPr>
        <w:t xml:space="preserve">4</w:t>
      </w:r>
      <w:r>
        <w:rPr>
          <w:rFonts w:ascii="仿宋_GB2312" w:eastAsia="仿宋_GB2312" w:hAnsi="仿宋" w:hint="eastAsia"/>
          <w:kern w:val="2"/>
          <w:sz w:val="28"/>
          <w:szCs w:val="28"/>
        </w:rPr>
        <w:t xml:space="preserve">7</w:t>
      </w:r>
      <w:r>
        <w:rPr>
          <w:rFonts w:ascii="仿宋_GB2312" w:eastAsia="仿宋_GB2312" w:hAnsi="仿宋" w:hint="eastAsia"/>
          <w:kern w:val="2"/>
          <w:sz w:val="28"/>
          <w:szCs w:val="28"/>
        </w:rPr>
        <w:t xml:space="preserve">条</w:t>
      </w:r>
      <w:r>
        <w:rPr>
          <w:rFonts w:ascii="仿宋_GB2312" w:eastAsia="仿宋_GB2312" w:hAnsi="仿宋" w:hint="eastAsia"/>
          <w:kern w:val="2"/>
          <w:sz w:val="28"/>
          <w:szCs w:val="28"/>
        </w:rPr>
        <w:t xml:space="preserve"> </w:t>
      </w:r>
      <w:r>
        <w:rPr>
          <w:rFonts w:ascii="仿宋_GB2312" w:eastAsia="仿宋_GB2312" w:hAnsi="仿宋" w:hint="eastAsia"/>
          <w:kern w:val="2"/>
          <w:sz w:val="28"/>
          <w:szCs w:val="28"/>
        </w:rPr>
        <w:t xml:space="preserve">政府采购项目的采购合同自签订之日起七个工作日内，采购人应当将合同副本报同级政府采购监督管理部门和有关部门备案。</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bCs w:val="0"/>
          <w:sz w:val="32"/>
          <w:szCs w:val="32"/>
        </w:rPr>
        <w:t xml:space="preserve">6</w:t>
      </w:r>
      <w:r>
        <w:rPr>
          <w:rFonts w:ascii="仿宋_GB2312" w:eastAsia="仿宋_GB2312" w:hAnsi="仿宋" w:hint="eastAsia"/>
          <w:b w:val="0"/>
          <w:bCs w:val="0"/>
          <w:sz w:val="32"/>
          <w:szCs w:val="32"/>
        </w:rPr>
        <w:t xml:space="preserve">、政府采购信息指定发布媒体名称和联系方式变更的备案</w:t>
      </w:r>
    </w:p>
    <w:p>
      <w:pPr>
        <w:pStyle w:val="BodyText"/>
        <w:spacing w:line="560" w:lineRule="exact"/>
        <w:ind w:firstLine="560" w:firstLineChars="200"/>
        <w:jc w:val="both"/>
        <w:rPr>
          <w:rFonts w:ascii="仿宋_GB2312" w:eastAsia="仿宋_GB2312" w:hAnsi="仿宋" w:hint="eastAsia"/>
          <w:b w:val="0"/>
          <w:bCs w:val="0"/>
          <w:sz w:val="28"/>
          <w:szCs w:val="28"/>
        </w:rPr>
      </w:pPr>
      <w:r>
        <w:rPr>
          <w:rFonts w:ascii="仿宋_GB2312" w:eastAsia="仿宋_GB2312" w:hAnsi="仿宋" w:hint="eastAsia"/>
          <w:b w:val="0"/>
          <w:bCs w:val="0"/>
          <w:sz w:val="28"/>
          <w:szCs w:val="28"/>
        </w:rPr>
        <w:t xml:space="preserve">依据：《政府采购信息公告管理办法》（财政部令</w:t>
      </w:r>
      <w:r>
        <w:rPr>
          <w:rFonts w:ascii="仿宋_GB2312" w:eastAsia="仿宋_GB2312" w:hAnsi="仿宋" w:hint="eastAsia"/>
          <w:b w:val="0"/>
          <w:bCs w:val="0"/>
          <w:sz w:val="28"/>
          <w:szCs w:val="28"/>
        </w:rPr>
        <w:t xml:space="preserve">第</w:t>
      </w:r>
      <w:r>
        <w:rPr>
          <w:rFonts w:ascii="仿宋_GB2312" w:eastAsia="仿宋_GB2312" w:hAnsi="仿宋" w:hint="eastAsia"/>
          <w:b w:val="0"/>
          <w:bCs w:val="0"/>
          <w:sz w:val="28"/>
          <w:szCs w:val="28"/>
        </w:rPr>
        <w:t xml:space="preserve">1</w:t>
      </w:r>
      <w:r>
        <w:rPr>
          <w:rFonts w:ascii="仿宋_GB2312" w:eastAsia="仿宋_GB2312" w:hAnsi="仿宋" w:hint="eastAsia"/>
          <w:b w:val="0"/>
          <w:bCs w:val="0"/>
          <w:sz w:val="28"/>
          <w:szCs w:val="28"/>
        </w:rPr>
        <w:t xml:space="preserve">9</w:t>
      </w:r>
      <w:r>
        <w:rPr>
          <w:rFonts w:ascii="仿宋_GB2312" w:eastAsia="仿宋_GB2312" w:hAnsi="仿宋" w:hint="eastAsia"/>
          <w:b w:val="0"/>
          <w:bCs w:val="0"/>
          <w:sz w:val="28"/>
          <w:szCs w:val="28"/>
        </w:rPr>
        <w:t xml:space="preserve">号</w:t>
      </w:r>
      <w:r>
        <w:rPr>
          <w:rFonts w:ascii="仿宋_GB2312" w:eastAsia="仿宋_GB2312" w:hAnsi="仿宋" w:hint="eastAsia"/>
          <w:b w:val="0"/>
          <w:bCs w:val="0"/>
          <w:sz w:val="28"/>
          <w:szCs w:val="28"/>
        </w:rPr>
        <w:t xml:space="preserve"> 2004.9.1</w:t>
      </w:r>
      <w:r>
        <w:rPr>
          <w:rFonts w:ascii="仿宋_GB2312" w:eastAsia="仿宋_GB2312" w:hAnsi="仿宋" w:hint="eastAsia"/>
          <w:b w:val="0"/>
          <w:bCs w:val="0"/>
          <w:sz w:val="28"/>
          <w:szCs w:val="28"/>
        </w:rPr>
        <w:t xml:space="preserve">1</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第</w:t>
      </w:r>
      <w:r>
        <w:rPr>
          <w:rFonts w:ascii="仿宋_GB2312" w:eastAsia="仿宋_GB2312" w:hAnsi="仿宋" w:hint="eastAsia"/>
          <w:b w:val="0"/>
          <w:bCs w:val="0"/>
          <w:sz w:val="28"/>
          <w:szCs w:val="28"/>
        </w:rPr>
        <w:t xml:space="preserve">2</w:t>
      </w:r>
      <w:r>
        <w:rPr>
          <w:rFonts w:ascii="仿宋_GB2312" w:eastAsia="仿宋_GB2312" w:hAnsi="仿宋" w:hint="eastAsia"/>
          <w:b w:val="0"/>
          <w:bCs w:val="0"/>
          <w:sz w:val="28"/>
          <w:szCs w:val="28"/>
        </w:rPr>
        <w:t xml:space="preserve">9</w:t>
      </w:r>
      <w:r>
        <w:rPr>
          <w:rFonts w:ascii="仿宋_GB2312" w:eastAsia="仿宋_GB2312" w:hAnsi="仿宋" w:hint="eastAsia"/>
          <w:b w:val="0"/>
          <w:bCs w:val="0"/>
          <w:sz w:val="28"/>
          <w:szCs w:val="28"/>
        </w:rPr>
        <w:t xml:space="preserve">条</w:t>
      </w: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政府采购信息指定发布媒体应当向社会公告本媒体的名称和联系方式。名称和联系方式发生变更的，应当及时向社会公告，并向负责指定其发布政府采购信息的财政部门备案。</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bCs w:val="0"/>
          <w:sz w:val="32"/>
          <w:szCs w:val="32"/>
        </w:rPr>
        <w:t xml:space="preserve">7</w:t>
      </w:r>
      <w:r>
        <w:rPr>
          <w:rFonts w:ascii="仿宋_GB2312" w:eastAsia="仿宋_GB2312" w:hAnsi="仿宋" w:hint="eastAsia"/>
          <w:b w:val="0"/>
          <w:bCs w:val="0"/>
          <w:sz w:val="32"/>
          <w:szCs w:val="32"/>
        </w:rPr>
        <w:t xml:space="preserve">、终止采购活动、另行确定中标成交供应商</w:t>
      </w:r>
    </w:p>
    <w:p>
      <w:pPr>
        <w:pStyle w:val="BodyText"/>
        <w:spacing w:line="560" w:lineRule="exact"/>
        <w:ind w:firstLine="560" w:firstLineChars="200"/>
        <w:jc w:val="both"/>
        <w:rPr>
          <w:rFonts w:ascii="仿宋_GB2312" w:eastAsia="仿宋_GB2312" w:hAnsi="仿宋" w:hint="eastAsia"/>
          <w:b w:val="0"/>
          <w:bCs w:val="0"/>
          <w:sz w:val="28"/>
          <w:szCs w:val="28"/>
          <w:lang w:eastAsia="zh-CN"/>
        </w:rPr>
      </w:pPr>
      <w:r>
        <w:rPr>
          <w:rFonts w:ascii="仿宋_GB2312" w:eastAsia="仿宋_GB2312" w:hint="eastAsia"/>
          <w:b w:val="0"/>
          <w:sz w:val="28"/>
          <w:szCs w:val="28"/>
        </w:rPr>
        <w:t xml:space="preserve">依据：《中华人民共和国政府采购法》（第九届全国人民代表大会常务委员会第二十八次会议通</w:t>
      </w:r>
      <w:r>
        <w:rPr>
          <w:rFonts w:ascii="仿宋_GB2312" w:eastAsia="仿宋_GB2312" w:hint="eastAsia"/>
          <w:b w:val="0"/>
          <w:sz w:val="28"/>
          <w:szCs w:val="28"/>
        </w:rPr>
        <w:t xml:space="preserve">过</w:t>
      </w:r>
      <w:r>
        <w:rPr>
          <w:rFonts w:ascii="仿宋_GB2312" w:eastAsia="仿宋_GB2312" w:hint="eastAsia"/>
          <w:b w:val="0"/>
          <w:sz w:val="28"/>
          <w:szCs w:val="28"/>
        </w:rPr>
        <w:t xml:space="preserve">2002.6.2</w:t>
      </w:r>
      <w:r>
        <w:rPr>
          <w:rFonts w:ascii="仿宋_GB2312" w:eastAsia="仿宋_GB2312" w:hint="eastAsia"/>
          <w:b w:val="0"/>
          <w:sz w:val="28"/>
          <w:szCs w:val="28"/>
        </w:rPr>
        <w:t xml:space="preserve">9</w:t>
      </w:r>
      <w:r>
        <w:rPr>
          <w:rFonts w:ascii="仿宋_GB2312" w:eastAsia="仿宋_GB2312" w:hint="eastAsia"/>
          <w:b w:val="0"/>
          <w:sz w:val="28"/>
          <w:szCs w:val="28"/>
        </w:rPr>
        <w:t xml:space="preserve">）</w:t>
      </w:r>
      <w:r>
        <w:rPr>
          <w:rFonts w:ascii="仿宋_GB2312" w:eastAsia="仿宋_GB2312" w:hAnsi="仿宋" w:hint="eastAsia"/>
          <w:b w:val="0"/>
          <w:bCs w:val="0"/>
          <w:sz w:val="28"/>
          <w:szCs w:val="28"/>
        </w:rPr>
        <w:t xml:space="preserve">第</w:t>
      </w:r>
      <w:r>
        <w:rPr>
          <w:rFonts w:ascii="仿宋_GB2312" w:eastAsia="仿宋_GB2312" w:hAnsi="仿宋" w:hint="eastAsia"/>
          <w:b w:val="0"/>
          <w:bCs w:val="0"/>
          <w:sz w:val="28"/>
          <w:szCs w:val="28"/>
        </w:rPr>
        <w:t xml:space="preserve">7</w:t>
      </w:r>
      <w:r>
        <w:rPr>
          <w:rFonts w:ascii="仿宋_GB2312" w:eastAsia="仿宋_GB2312" w:hAnsi="仿宋" w:hint="eastAsia"/>
          <w:b w:val="0"/>
          <w:bCs w:val="0"/>
          <w:sz w:val="28"/>
          <w:szCs w:val="28"/>
        </w:rPr>
        <w:t xml:space="preserve">3</w:t>
      </w:r>
      <w:r>
        <w:rPr>
          <w:rFonts w:ascii="仿宋_GB2312" w:eastAsia="仿宋_GB2312" w:hAnsi="仿宋" w:hint="eastAsia"/>
          <w:b w:val="0"/>
          <w:bCs w:val="0"/>
          <w:sz w:val="28"/>
          <w:szCs w:val="28"/>
        </w:rPr>
        <w:t xml:space="preserve">条</w:t>
      </w: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有前两条违法行为之一影响中标、成交结果或者可能影响中标、成交结果的，按下列情况分别处理：</w:t>
      </w:r>
    </w:p>
    <w:p>
      <w:pPr>
        <w:pStyle w:val="BodyText"/>
        <w:spacing w:line="560" w:lineRule="exact"/>
        <w:ind w:firstLine="560" w:firstLineChars="200"/>
        <w:jc w:val="both"/>
        <w:rPr>
          <w:rFonts w:ascii="仿宋_GB2312" w:eastAsia="仿宋_GB2312" w:hAnsi="仿宋" w:hint="eastAsia"/>
          <w:b w:val="0"/>
          <w:bCs w:val="0"/>
          <w:sz w:val="28"/>
          <w:szCs w:val="28"/>
          <w:lang w:eastAsia="zh-CN"/>
        </w:rPr>
      </w:pP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（一）未确定中标、成交供应商的，终止采购活动；</w:t>
      </w:r>
    </w:p>
    <w:p>
      <w:pPr>
        <w:pStyle w:val="BodyText"/>
        <w:spacing w:line="560" w:lineRule="exact"/>
        <w:ind w:firstLine="560" w:firstLineChars="200"/>
        <w:jc w:val="both"/>
        <w:rPr>
          <w:rFonts w:ascii="仿宋_GB2312" w:eastAsia="仿宋_GB2312" w:hAnsi="仿宋" w:hint="eastAsia"/>
          <w:b w:val="0"/>
          <w:bCs w:val="0"/>
          <w:sz w:val="28"/>
          <w:szCs w:val="28"/>
          <w:lang w:eastAsia="zh-CN"/>
        </w:rPr>
      </w:pP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（二）中标、成交供应商已经确定但采购合同尚未履行的，撤销合同，从合格的中标、成交候选人中另行确定中标、成交供应商；</w:t>
      </w:r>
    </w:p>
    <w:p>
      <w:pPr>
        <w:pStyle w:val="BodyText"/>
        <w:spacing w:line="560" w:lineRule="exact"/>
        <w:ind w:firstLine="560" w:firstLineChars="200"/>
        <w:jc w:val="both"/>
        <w:rPr>
          <w:rFonts w:ascii="仿宋_GB2312" w:eastAsia="仿宋_GB2312" w:hAnsi="仿宋" w:hint="eastAsia"/>
          <w:b w:val="0"/>
          <w:bCs w:val="0"/>
          <w:sz w:val="28"/>
          <w:szCs w:val="28"/>
        </w:rPr>
      </w:pP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（三）采购合同已经履行的，给采购人、供应商造成损失的，由责任人承担赔偿责任。</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bCs w:val="0"/>
          <w:sz w:val="32"/>
          <w:szCs w:val="32"/>
        </w:rPr>
        <w:t xml:space="preserve">8</w:t>
      </w:r>
      <w:r>
        <w:rPr>
          <w:rFonts w:ascii="仿宋_GB2312" w:eastAsia="仿宋_GB2312" w:hAnsi="仿宋" w:hint="eastAsia"/>
          <w:b w:val="0"/>
          <w:bCs w:val="0"/>
          <w:sz w:val="32"/>
          <w:szCs w:val="32"/>
        </w:rPr>
        <w:t xml:space="preserve">、受理政府采购供应商投诉</w:t>
      </w:r>
    </w:p>
    <w:p>
      <w:pPr>
        <w:pStyle w:val="Normal(Web)"/>
        <w:spacing w:before="0" w:beforeAutospacing="0" w:after="0" w:afterAutospacing="0" w:line="560" w:lineRule="exact"/>
        <w:ind w:firstLine="759" w:firstLineChars="271"/>
        <w:jc w:val="both"/>
        <w:rPr>
          <w:rFonts w:ascii="仿宋_GB2312" w:eastAsia="仿宋_GB2312" w:hint="eastAsia"/>
          <w:sz w:val="28"/>
          <w:szCs w:val="28"/>
        </w:rPr>
      </w:pPr>
      <w:r>
        <w:rPr>
          <w:rFonts w:ascii="仿宋_GB2312" w:eastAsia="仿宋_GB2312" w:hint="eastAsia"/>
          <w:sz w:val="28"/>
          <w:szCs w:val="28"/>
        </w:rPr>
        <w:t xml:space="preserve">依据：《中华人民共和国政府采购法》（第九届全国人民代表大会常务委员会第二十八次会议通</w:t>
      </w:r>
      <w:r>
        <w:rPr>
          <w:rFonts w:ascii="仿宋_GB2312" w:eastAsia="仿宋_GB2312" w:hint="eastAsia"/>
          <w:sz w:val="28"/>
          <w:szCs w:val="28"/>
        </w:rPr>
        <w:t xml:space="preserve">过</w:t>
      </w:r>
      <w:r>
        <w:rPr>
          <w:rFonts w:ascii="仿宋_GB2312" w:eastAsia="仿宋_GB2312" w:hint="eastAsia"/>
          <w:sz w:val="28"/>
          <w:szCs w:val="28"/>
        </w:rPr>
        <w:t xml:space="preserve">2002.6.2</w:t>
      </w:r>
      <w:r>
        <w:rPr>
          <w:rFonts w:ascii="仿宋_GB2312" w:eastAsia="仿宋_GB2312" w:hint="eastAsia"/>
          <w:sz w:val="28"/>
          <w:szCs w:val="28"/>
        </w:rPr>
        <w:t xml:space="preserve">9</w:t>
      </w:r>
      <w:r>
        <w:rPr>
          <w:rFonts w:ascii="仿宋_GB2312" w:eastAsia="仿宋_GB2312" w:hint="eastAsia"/>
          <w:sz w:val="28"/>
          <w:szCs w:val="28"/>
        </w:rPr>
        <w:t xml:space="preserve">）</w:t>
      </w:r>
      <w:r>
        <w:rPr>
          <w:rFonts w:ascii="仿宋_GB2312" w:eastAsia="仿宋_GB2312" w:hint="eastAsia"/>
          <w:sz w:val="28"/>
          <w:szCs w:val="28"/>
        </w:rPr>
        <w:t xml:space="preserve">第</w:t>
      </w:r>
      <w:r>
        <w:rPr>
          <w:rFonts w:ascii="仿宋_GB2312" w:eastAsia="仿宋_GB2312" w:hint="eastAsia"/>
          <w:sz w:val="28"/>
          <w:szCs w:val="28"/>
        </w:rPr>
        <w:t xml:space="preserve">5</w:t>
      </w:r>
      <w:r>
        <w:rPr>
          <w:rFonts w:ascii="仿宋_GB2312" w:eastAsia="仿宋_GB2312" w:hint="eastAsia"/>
          <w:sz w:val="28"/>
          <w:szCs w:val="28"/>
        </w:rPr>
        <w:t xml:space="preserve">6</w:t>
      </w:r>
      <w:r>
        <w:rPr>
          <w:rFonts w:ascii="仿宋_GB2312" w:eastAsia="仿宋_GB2312" w:hint="eastAsia"/>
          <w:sz w:val="28"/>
          <w:szCs w:val="28"/>
        </w:rPr>
        <w:t xml:space="preserve">条</w:t>
      </w:r>
      <w:r>
        <w:rPr>
          <w:rFonts w:ascii="仿宋_GB2312" w:eastAsia="仿宋_GB2312" w:hint="eastAsia"/>
          <w:sz w:val="28"/>
          <w:szCs w:val="28"/>
        </w:rPr>
        <w:t xml:space="preserve"> </w:t>
      </w:r>
      <w:r>
        <w:rPr>
          <w:rFonts w:ascii="仿宋_GB2312" w:eastAsia="仿宋_GB2312" w:hint="eastAsia"/>
          <w:sz w:val="28"/>
          <w:szCs w:val="28"/>
        </w:rPr>
        <w:t xml:space="preserve"> </w:t>
      </w:r>
      <w:r>
        <w:rPr>
          <w:rFonts w:ascii="仿宋_GB2312" w:eastAsia="仿宋_GB2312" w:hint="eastAsia"/>
          <w:sz w:val="28"/>
          <w:szCs w:val="28"/>
        </w:rPr>
        <w:t xml:space="preserve">政府采购监督管理部门应当在收到投诉后三十个工作日内，对投诉事项作出处理决定，并以书面形式通知投诉人和与投诉事项有关的当事人。</w:t>
      </w:r>
    </w:p>
    <w:p>
      <w:pPr>
        <w:pStyle w:val="Normal(Web)"/>
        <w:spacing w:before="0" w:beforeAutospacing="0" w:after="0" w:afterAutospacing="0" w:line="560" w:lineRule="exact"/>
        <w:ind w:firstLine="0"/>
        <w:jc w:val="both"/>
        <w:rPr>
          <w:rFonts w:ascii="仿宋_GB2312" w:eastAsia="仿宋_GB2312" w:hint="eastAsia"/>
          <w:sz w:val="28"/>
          <w:szCs w:val="28"/>
        </w:rPr>
      </w:pPr>
      <w:r>
        <w:rPr>
          <w:rFonts w:eastAsia="仿宋_GB2312" w:hint="eastAsia"/>
          <w:sz w:val="28"/>
          <w:szCs w:val="28"/>
        </w:rPr>
        <w:t xml:space="preserve">  </w:t>
      </w:r>
      <w:r>
        <w:rPr>
          <w:rFonts w:ascii="仿宋_GB2312" w:eastAsia="仿宋_GB2312" w:hint="eastAsia"/>
          <w:sz w:val="28"/>
          <w:szCs w:val="28"/>
        </w:rPr>
        <w:t xml:space="preserve">第</w:t>
      </w:r>
      <w:r>
        <w:rPr>
          <w:rFonts w:ascii="仿宋_GB2312" w:eastAsia="仿宋_GB2312" w:hint="eastAsia"/>
          <w:sz w:val="28"/>
          <w:szCs w:val="28"/>
        </w:rPr>
        <w:t xml:space="preserve">5</w:t>
      </w:r>
      <w:r>
        <w:rPr>
          <w:rFonts w:ascii="仿宋_GB2312" w:eastAsia="仿宋_GB2312" w:hint="eastAsia"/>
          <w:sz w:val="28"/>
          <w:szCs w:val="28"/>
        </w:rPr>
        <w:t xml:space="preserve">7</w:t>
      </w:r>
      <w:r>
        <w:rPr>
          <w:rFonts w:ascii="仿宋_GB2312" w:eastAsia="仿宋_GB2312" w:hint="eastAsia"/>
          <w:sz w:val="28"/>
          <w:szCs w:val="28"/>
        </w:rPr>
        <w:t xml:space="preserve">条</w:t>
      </w:r>
      <w:r>
        <w:rPr>
          <w:rFonts w:eastAsia="仿宋_GB2312" w:hint="eastAsia"/>
          <w:sz w:val="28"/>
          <w:szCs w:val="28"/>
        </w:rPr>
        <w:t xml:space="preserve"> </w:t>
      </w:r>
      <w:r>
        <w:rPr>
          <w:rFonts w:ascii="仿宋_GB2312" w:eastAsia="仿宋_GB2312" w:hint="eastAsia"/>
          <w:sz w:val="28"/>
          <w:szCs w:val="28"/>
        </w:rPr>
        <w:t xml:space="preserve">政府采购监督管理部门在处理投诉事项期间，可以视具体情况书面通知采购人暂停采购活动，但暂停时间最长不得超过三十日。</w:t>
      </w:r>
    </w:p>
    <w:p>
      <w:pPr>
        <w:pStyle w:val="Normal(Web)"/>
        <w:spacing w:before="0" w:beforeAutospacing="0" w:after="0" w:afterAutospacing="0" w:line="560" w:lineRule="exact"/>
        <w:ind w:firstLine="0"/>
        <w:jc w:val="both"/>
        <w:rPr>
          <w:rFonts w:ascii="仿宋_GB2312" w:eastAsia="仿宋_GB2312" w:hint="eastAsia"/>
          <w:sz w:val="28"/>
          <w:szCs w:val="28"/>
        </w:rPr>
      </w:pPr>
      <w:r>
        <w:rPr>
          <w:rFonts w:eastAsia="仿宋_GB2312" w:hint="eastAsia"/>
          <w:sz w:val="28"/>
          <w:szCs w:val="28"/>
        </w:rPr>
        <w:t xml:space="preserve">  </w:t>
      </w:r>
      <w:r>
        <w:rPr>
          <w:rFonts w:ascii="仿宋_GB2312" w:eastAsia="仿宋_GB2312" w:hint="eastAsia"/>
          <w:sz w:val="28"/>
          <w:szCs w:val="28"/>
        </w:rPr>
        <w:t xml:space="preserve">第</w:t>
      </w:r>
      <w:r>
        <w:rPr>
          <w:rFonts w:ascii="仿宋_GB2312" w:eastAsia="仿宋_GB2312" w:hint="eastAsia"/>
          <w:sz w:val="28"/>
          <w:szCs w:val="28"/>
        </w:rPr>
        <w:t xml:space="preserve">5</w:t>
      </w:r>
      <w:r>
        <w:rPr>
          <w:rFonts w:ascii="仿宋_GB2312" w:eastAsia="仿宋_GB2312" w:hint="eastAsia"/>
          <w:sz w:val="28"/>
          <w:szCs w:val="28"/>
        </w:rPr>
        <w:t xml:space="preserve">8</w:t>
      </w:r>
      <w:r>
        <w:rPr>
          <w:rFonts w:ascii="仿宋_GB2312" w:eastAsia="仿宋_GB2312" w:hint="eastAsia"/>
          <w:sz w:val="28"/>
          <w:szCs w:val="28"/>
        </w:rPr>
        <w:t xml:space="preserve">条</w:t>
      </w:r>
      <w:r>
        <w:rPr>
          <w:rFonts w:eastAsia="仿宋_GB2312" w:hint="eastAsia"/>
          <w:sz w:val="28"/>
          <w:szCs w:val="28"/>
        </w:rPr>
        <w:t xml:space="preserve"> </w:t>
      </w:r>
      <w:r>
        <w:rPr>
          <w:rFonts w:ascii="仿宋_GB2312" w:eastAsia="仿宋_GB2312" w:hint="eastAsia"/>
          <w:sz w:val="28"/>
          <w:szCs w:val="28"/>
        </w:rPr>
        <w:t xml:space="preserve">投诉人对政府采购监督管理部门的投诉处理决定不服或者政府采购监督管理部门逾期未作处理的，可以依法申请行政复议或者向人民法院提起行政诉讼。</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bCs w:val="0"/>
          <w:sz w:val="32"/>
          <w:szCs w:val="32"/>
        </w:rPr>
        <w:t xml:space="preserve">9</w:t>
      </w:r>
      <w:r>
        <w:rPr>
          <w:rFonts w:ascii="仿宋_GB2312" w:eastAsia="仿宋_GB2312" w:hAnsi="仿宋" w:hint="eastAsia"/>
          <w:b w:val="0"/>
          <w:bCs w:val="0"/>
          <w:sz w:val="32"/>
          <w:szCs w:val="32"/>
        </w:rPr>
        <w:t xml:space="preserve">、投标保证金的收取、退还</w:t>
      </w:r>
    </w:p>
    <w:p>
      <w:pPr>
        <w:pStyle w:val="Normal(Web)"/>
        <w:spacing w:before="0" w:beforeAutospacing="0" w:after="0" w:afterAutospacing="0" w:line="560" w:lineRule="exact"/>
        <w:ind w:firstLine="560" w:firstLineChars="200"/>
        <w:jc w:val="both"/>
        <w:rPr>
          <w:rFonts w:ascii="仿宋_GB2312" w:eastAsia="仿宋_GB2312" w:hint="eastAsia"/>
          <w:sz w:val="28"/>
          <w:szCs w:val="28"/>
        </w:rPr>
      </w:pPr>
      <w:r>
        <w:rPr>
          <w:rFonts w:ascii="仿宋_GB2312" w:eastAsia="仿宋_GB2312" w:hint="eastAsia"/>
          <w:sz w:val="28"/>
          <w:szCs w:val="28"/>
        </w:rPr>
        <w:t xml:space="preserve">依据：《中华人民共和国政府采购法实施条例》（</w:t>
      </w:r>
      <w:r>
        <w:rPr>
          <w:rFonts w:ascii="仿宋_GB2312" w:eastAsia="仿宋_GB2312" w:hint="eastAsia"/>
          <w:kern w:val="2"/>
          <w:sz w:val="28"/>
          <w:szCs w:val="28"/>
        </w:rPr>
        <w:t xml:space="preserve">国务院</w:t>
      </w:r>
      <w:r>
        <w:rPr>
          <w:rFonts w:ascii="仿宋_GB2312" w:eastAsia="仿宋_GB2312" w:hint="eastAsia"/>
          <w:kern w:val="2"/>
          <w:sz w:val="28"/>
          <w:szCs w:val="28"/>
        </w:rPr>
        <w:t xml:space="preserve">第</w:t>
      </w:r>
      <w:r>
        <w:rPr>
          <w:rFonts w:ascii="仿宋_GB2312" w:eastAsia="仿宋_GB2312" w:hint="eastAsia"/>
          <w:kern w:val="2"/>
          <w:sz w:val="28"/>
          <w:szCs w:val="28"/>
        </w:rPr>
        <w:t xml:space="preserve">7</w:t>
      </w:r>
      <w:r>
        <w:rPr>
          <w:rFonts w:ascii="仿宋_GB2312" w:eastAsia="仿宋_GB2312" w:hint="eastAsia"/>
          <w:kern w:val="2"/>
          <w:sz w:val="28"/>
          <w:szCs w:val="28"/>
        </w:rPr>
        <w:t xml:space="preserve">5</w:t>
      </w:r>
      <w:r>
        <w:rPr>
          <w:rFonts w:ascii="仿宋_GB2312" w:eastAsia="仿宋_GB2312" w:hint="eastAsia"/>
          <w:kern w:val="2"/>
          <w:sz w:val="28"/>
          <w:szCs w:val="28"/>
        </w:rPr>
        <w:t xml:space="preserve">次常务会议通</w:t>
      </w:r>
      <w:r>
        <w:rPr>
          <w:rFonts w:ascii="仿宋_GB2312" w:eastAsia="仿宋_GB2312" w:hint="eastAsia"/>
          <w:kern w:val="2"/>
          <w:sz w:val="28"/>
          <w:szCs w:val="28"/>
        </w:rPr>
        <w:t xml:space="preserve">过</w:t>
      </w:r>
      <w:r>
        <w:rPr>
          <w:rFonts w:ascii="仿宋_GB2312" w:eastAsia="仿宋_GB2312" w:hint="eastAsia"/>
          <w:kern w:val="2"/>
          <w:sz w:val="28"/>
          <w:szCs w:val="28"/>
        </w:rPr>
        <w:t xml:space="preserve">2014.12.31</w:t>
      </w:r>
      <w:r>
        <w:rPr>
          <w:rFonts w:ascii="仿宋_GB2312" w:eastAsia="仿宋_GB2312" w:hint="eastAsia"/>
          <w:sz w:val="28"/>
          <w:szCs w:val="28"/>
        </w:rPr>
        <w:t xml:space="preserve">）</w:t>
      </w:r>
      <w:r>
        <w:rPr>
          <w:rFonts w:ascii="仿宋_GB2312" w:eastAsia="仿宋_GB2312" w:hint="eastAsia"/>
          <w:sz w:val="28"/>
          <w:szCs w:val="28"/>
        </w:rPr>
        <w:t xml:space="preserve">第</w:t>
      </w:r>
      <w:r>
        <w:rPr>
          <w:rFonts w:ascii="仿宋_GB2312" w:eastAsia="仿宋_GB2312" w:hint="eastAsia"/>
          <w:sz w:val="28"/>
          <w:szCs w:val="28"/>
        </w:rPr>
        <w:t xml:space="preserve">4</w:t>
      </w:r>
      <w:r>
        <w:rPr>
          <w:rFonts w:ascii="仿宋_GB2312" w:eastAsia="仿宋_GB2312" w:hint="eastAsia"/>
          <w:sz w:val="28"/>
          <w:szCs w:val="28"/>
        </w:rPr>
        <w:t xml:space="preserve">8</w:t>
      </w:r>
      <w:r>
        <w:rPr>
          <w:rFonts w:ascii="仿宋_GB2312" w:eastAsia="仿宋_GB2312" w:hint="eastAsia"/>
          <w:sz w:val="28"/>
          <w:szCs w:val="28"/>
        </w:rPr>
        <w:t xml:space="preserve">条　采购文件要求中标或者成交供应商提交履约保证金的，供应商应当以支票、汇票、本票或者金融机构、担保机构出具的保函等非现金形式提交。履约保证金的数额不得超过政府采购合同金额</w:t>
      </w:r>
      <w:r>
        <w:rPr>
          <w:rFonts w:ascii="仿宋_GB2312" w:eastAsia="仿宋_GB2312" w:hint="eastAsia"/>
          <w:sz w:val="28"/>
          <w:szCs w:val="28"/>
        </w:rPr>
        <w:t xml:space="preserve">的</w:t>
      </w:r>
      <w:r>
        <w:rPr>
          <w:rFonts w:ascii="仿宋_GB2312" w:eastAsia="仿宋_GB2312" w:hint="eastAsia"/>
          <w:sz w:val="28"/>
          <w:szCs w:val="28"/>
        </w:rPr>
        <w:t xml:space="preserve">10</w:t>
      </w:r>
      <w:r>
        <w:rPr>
          <w:rFonts w:ascii="仿宋_GB2312" w:eastAsia="仿宋_GB2312" w:hint="eastAsia"/>
          <w:sz w:val="28"/>
          <w:szCs w:val="28"/>
        </w:rPr>
        <w:t xml:space="preserve">%</w:t>
      </w:r>
      <w:r>
        <w:rPr>
          <w:rFonts w:ascii="仿宋_GB2312" w:eastAsia="仿宋_GB2312" w:hint="eastAsia"/>
          <w:sz w:val="28"/>
          <w:szCs w:val="28"/>
        </w:rPr>
        <w:t xml:space="preserve">。</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bCs w:val="0"/>
          <w:sz w:val="32"/>
          <w:szCs w:val="32"/>
        </w:rPr>
        <w:t xml:space="preserve">1</w:t>
      </w:r>
      <w:r>
        <w:rPr>
          <w:rFonts w:ascii="仿宋_GB2312" w:eastAsia="仿宋_GB2312" w:hAnsi="仿宋" w:hint="eastAsia"/>
          <w:b w:val="0"/>
          <w:bCs w:val="0"/>
          <w:sz w:val="32"/>
          <w:szCs w:val="32"/>
        </w:rPr>
        <w:t xml:space="preserve">0</w:t>
      </w:r>
      <w:r>
        <w:rPr>
          <w:rFonts w:ascii="仿宋_GB2312" w:eastAsia="仿宋_GB2312" w:hAnsi="仿宋" w:hint="eastAsia"/>
          <w:b w:val="0"/>
          <w:bCs w:val="0"/>
          <w:sz w:val="32"/>
          <w:szCs w:val="32"/>
        </w:rPr>
        <w:t xml:space="preserve">、列入政府采购不良行为记录名单的确定</w:t>
      </w:r>
    </w:p>
    <w:p>
      <w:pPr>
        <w:pStyle w:val="BodyText"/>
        <w:spacing w:line="560" w:lineRule="exact"/>
        <w:ind w:firstLine="560" w:firstLineChars="200"/>
        <w:jc w:val="both"/>
        <w:rPr>
          <w:rFonts w:ascii="仿宋_GB2312" w:eastAsia="仿宋_GB2312" w:hAnsi="仿宋" w:hint="eastAsia"/>
          <w:b w:val="0"/>
          <w:bCs w:val="0"/>
          <w:sz w:val="28"/>
          <w:szCs w:val="28"/>
          <w:lang w:eastAsia="zh-CN"/>
        </w:rPr>
      </w:pPr>
      <w:r>
        <w:rPr>
          <w:rFonts w:ascii="仿宋_GB2312" w:eastAsia="仿宋_GB2312" w:hAnsi="仿宋" w:hint="eastAsia"/>
          <w:b w:val="0"/>
          <w:bCs w:val="0"/>
          <w:sz w:val="28"/>
          <w:szCs w:val="28"/>
        </w:rPr>
        <w:t xml:space="preserve">依据：《青海省政府采购供应商投诉处理办法》（青海省财政</w:t>
      </w:r>
      <w:r>
        <w:rPr>
          <w:rFonts w:ascii="仿宋_GB2312" w:eastAsia="仿宋_GB2312" w:hAnsi="仿宋" w:hint="eastAsia"/>
          <w:b w:val="0"/>
          <w:bCs w:val="0"/>
          <w:sz w:val="28"/>
          <w:szCs w:val="28"/>
        </w:rPr>
        <w:t xml:space="preserve">厅</w:t>
      </w: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青财采字</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201</w:t>
      </w:r>
      <w:r>
        <w:rPr>
          <w:rFonts w:ascii="仿宋_GB2312" w:eastAsia="仿宋_GB2312" w:hAnsi="仿宋" w:hint="eastAsia"/>
          <w:b w:val="0"/>
          <w:bCs w:val="0"/>
          <w:sz w:val="28"/>
          <w:szCs w:val="28"/>
        </w:rPr>
        <w:t xml:space="preserve">1</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159</w:t>
      </w:r>
      <w:r>
        <w:rPr>
          <w:rFonts w:ascii="仿宋_GB2312" w:eastAsia="仿宋_GB2312" w:hAnsi="仿宋" w:hint="eastAsia"/>
          <w:b w:val="0"/>
          <w:bCs w:val="0"/>
          <w:sz w:val="28"/>
          <w:szCs w:val="28"/>
        </w:rPr>
        <w:t xml:space="preserve">9</w:t>
      </w:r>
      <w:r>
        <w:rPr>
          <w:rFonts w:ascii="仿宋_GB2312" w:eastAsia="仿宋_GB2312" w:hAnsi="仿宋" w:hint="eastAsia"/>
          <w:b w:val="0"/>
          <w:bCs w:val="0"/>
          <w:sz w:val="28"/>
          <w:szCs w:val="28"/>
        </w:rPr>
        <w:t xml:space="preserve">号</w:t>
      </w:r>
      <w:r>
        <w:rPr>
          <w:rFonts w:ascii="仿宋_GB2312" w:eastAsia="仿宋_GB2312" w:hAnsi="仿宋" w:hint="eastAsia"/>
          <w:b w:val="0"/>
          <w:bCs w:val="0"/>
          <w:sz w:val="28"/>
          <w:szCs w:val="28"/>
        </w:rPr>
        <w:t xml:space="preserve">2011.8.2</w:t>
      </w:r>
      <w:r>
        <w:rPr>
          <w:rFonts w:ascii="仿宋_GB2312" w:eastAsia="仿宋_GB2312" w:hAnsi="仿宋" w:hint="eastAsia"/>
          <w:b w:val="0"/>
          <w:bCs w:val="0"/>
          <w:sz w:val="28"/>
          <w:szCs w:val="28"/>
        </w:rPr>
        <w:t xml:space="preserve">9</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第</w:t>
      </w:r>
      <w:r>
        <w:rPr>
          <w:rFonts w:ascii="仿宋_GB2312" w:eastAsia="仿宋_GB2312" w:hAnsi="仿宋" w:hint="eastAsia"/>
          <w:b w:val="0"/>
          <w:bCs w:val="0"/>
          <w:sz w:val="28"/>
          <w:szCs w:val="28"/>
        </w:rPr>
        <w:t xml:space="preserve">2</w:t>
      </w:r>
      <w:r>
        <w:rPr>
          <w:rFonts w:ascii="仿宋_GB2312" w:eastAsia="仿宋_GB2312" w:hAnsi="仿宋" w:hint="eastAsia"/>
          <w:b w:val="0"/>
          <w:bCs w:val="0"/>
          <w:sz w:val="28"/>
          <w:szCs w:val="28"/>
        </w:rPr>
        <w:t xml:space="preserve">8</w:t>
      </w:r>
      <w:r>
        <w:rPr>
          <w:rFonts w:ascii="仿宋_GB2312" w:eastAsia="仿宋_GB2312" w:hAnsi="仿宋" w:hint="eastAsia"/>
          <w:b w:val="0"/>
          <w:bCs w:val="0"/>
          <w:sz w:val="28"/>
          <w:szCs w:val="28"/>
        </w:rPr>
        <w:t xml:space="preserve">条</w:t>
      </w: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投诉人有下列情形之一的，属于虚假、恶意投诉，采购监管部门应当驳回投诉，将其列入不良行为记录名单，并依法予以处罚：</w:t>
      </w:r>
    </w:p>
    <w:p>
      <w:pPr>
        <w:pStyle w:val="BodyText"/>
        <w:spacing w:line="560" w:lineRule="exact"/>
        <w:ind w:firstLine="560" w:firstLineChars="200"/>
        <w:jc w:val="both"/>
        <w:rPr>
          <w:rFonts w:ascii="仿宋_GB2312" w:eastAsia="仿宋_GB2312" w:hAnsi="仿宋" w:hint="eastAsia"/>
          <w:b w:val="0"/>
          <w:bCs w:val="0"/>
          <w:sz w:val="28"/>
          <w:szCs w:val="28"/>
          <w:lang w:eastAsia="zh-CN"/>
        </w:rPr>
      </w:pP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一</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一年内三次以上投诉均查无实据的；</w:t>
      </w:r>
    </w:p>
    <w:p>
      <w:pPr>
        <w:pStyle w:val="BodyText"/>
        <w:spacing w:line="560" w:lineRule="exact"/>
        <w:ind w:firstLine="560" w:firstLineChars="200"/>
        <w:jc w:val="both"/>
        <w:rPr>
          <w:rFonts w:ascii="仿宋_GB2312" w:eastAsia="仿宋_GB2312" w:hAnsi="仿宋" w:hint="eastAsia"/>
          <w:b w:val="0"/>
          <w:bCs w:val="0"/>
          <w:sz w:val="28"/>
          <w:szCs w:val="28"/>
        </w:rPr>
      </w:pPr>
      <w:r>
        <w:rPr>
          <w:rFonts w:ascii="仿宋_GB2312" w:eastAsia="仿宋_GB2312" w:hAnsi="仿宋" w:hint="eastAsia"/>
          <w:b w:val="0"/>
          <w:bCs w:val="0"/>
          <w:sz w:val="28"/>
          <w:szCs w:val="28"/>
        </w:rPr>
        <w:t xml:space="preserve">    </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二</w:t>
      </w:r>
      <w:r>
        <w:rPr>
          <w:rFonts w:ascii="仿宋_GB2312" w:eastAsia="仿宋_GB2312" w:hAnsi="仿宋" w:hint="eastAsia"/>
          <w:b w:val="0"/>
          <w:bCs w:val="0"/>
          <w:sz w:val="28"/>
          <w:szCs w:val="28"/>
        </w:rPr>
        <w:t xml:space="preserve">)</w:t>
      </w:r>
      <w:r>
        <w:rPr>
          <w:rFonts w:ascii="仿宋_GB2312" w:eastAsia="仿宋_GB2312" w:hAnsi="仿宋" w:hint="eastAsia"/>
          <w:b w:val="0"/>
          <w:bCs w:val="0"/>
          <w:sz w:val="28"/>
          <w:szCs w:val="28"/>
        </w:rPr>
        <w:t xml:space="preserve">捏造事实或者提供虚假投诉材料的。</w:t>
      </w:r>
    </w:p>
    <w:p>
      <w:pPr>
        <w:pStyle w:val="BodyText"/>
        <w:spacing w:line="560" w:lineRule="exact"/>
        <w:ind w:firstLine="640" w:firstLineChars="200"/>
        <w:jc w:val="both"/>
        <w:rPr>
          <w:rFonts w:ascii="仿宋_GB2312" w:eastAsia="仿宋_GB2312" w:hAnsi="仿宋" w:hint="eastAsia"/>
          <w:b w:val="0"/>
          <w:bCs w:val="0"/>
          <w:sz w:val="32"/>
          <w:szCs w:val="32"/>
        </w:rPr>
      </w:pPr>
      <w:r>
        <w:rPr>
          <w:rFonts w:ascii="仿宋_GB2312" w:eastAsia="仿宋_GB2312" w:hAnsi="仿宋" w:hint="eastAsia"/>
          <w:b w:val="0"/>
          <w:bCs w:val="0"/>
          <w:sz w:val="32"/>
          <w:szCs w:val="32"/>
        </w:rPr>
        <w:t xml:space="preserve">1</w:t>
      </w:r>
      <w:r>
        <w:rPr>
          <w:rFonts w:ascii="仿宋_GB2312" w:eastAsia="仿宋_GB2312" w:hAnsi="仿宋" w:hint="eastAsia"/>
          <w:b w:val="0"/>
          <w:bCs w:val="0"/>
          <w:sz w:val="32"/>
          <w:szCs w:val="32"/>
        </w:rPr>
        <w:t xml:space="preserve">1</w:t>
      </w:r>
      <w:r>
        <w:rPr>
          <w:rFonts w:ascii="仿宋_GB2312" w:eastAsia="仿宋_GB2312" w:hAnsi="仿宋" w:hint="eastAsia"/>
          <w:b w:val="0"/>
          <w:bCs w:val="0"/>
          <w:sz w:val="32"/>
          <w:szCs w:val="32"/>
        </w:rPr>
        <w:t xml:space="preserve">、财政退库事项审批</w:t>
      </w:r>
    </w:p>
    <w:p>
      <w:pPr>
        <w:spacing w:line="560" w:lineRule="exact"/>
        <w:ind w:firstLine="560" w:firstLineChars="200"/>
        <w:rPr>
          <w:rFonts w:ascii="仿宋_GB2312" w:eastAsia="仿宋_GB2312" w:hAnsi="仿宋" w:hint="eastAsia"/>
          <w:sz w:val="28"/>
          <w:szCs w:val="28"/>
        </w:rPr>
      </w:pPr>
      <w:r>
        <w:rPr>
          <w:rFonts w:ascii="仿宋_GB2312" w:eastAsia="仿宋_GB2312" w:hAnsi="仿宋" w:hint="eastAsia"/>
          <w:bCs/>
          <w:sz w:val="28"/>
          <w:szCs w:val="28"/>
        </w:rPr>
        <w:t xml:space="preserve">依据：《</w:t>
      </w:r>
      <w:r>
        <w:rPr>
          <w:rFonts w:ascii="仿宋_GB2312" w:eastAsia="仿宋_GB2312" w:hAnsi="仿宋" w:hint="eastAsia"/>
          <w:bCs/>
          <w:sz w:val="28"/>
          <w:szCs w:val="28"/>
          <w:lang w:eastAsia="zh-CN"/>
        </w:rPr>
        <w:t xml:space="preserve">中华人民共和国预算法</w:t>
      </w:r>
      <w:r>
        <w:rPr>
          <w:rFonts w:ascii="仿宋_GB2312" w:eastAsia="仿宋_GB2312" w:hAnsi="仿宋" w:hint="eastAsia"/>
          <w:bCs/>
          <w:sz w:val="28"/>
          <w:szCs w:val="28"/>
        </w:rPr>
        <w:t xml:space="preserve">实施条例》</w:t>
      </w:r>
      <w:r>
        <w:rPr>
          <w:rFonts w:ascii="仿宋_GB2312" w:eastAsia="仿宋_GB2312" w:hAnsi="仿宋" w:hint="eastAsia"/>
          <w:sz w:val="28"/>
          <w:szCs w:val="28"/>
        </w:rPr>
        <w:t xml:space="preserve">（国务院令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18</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 1995.11.2</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5</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仿宋" w:cs="仿宋" w:hint="eastAsia"/>
          <w:kern w:val="0"/>
          <w:sz w:val="28"/>
          <w:szCs w:val="28"/>
          <w:shd w:val="clear" w:color="auto" w:fill="FFFFFF"/>
        </w:rPr>
        <w:t xml:space="preserve">中央预算收入、中央和地方预算共享收入退库的办法，由财政部制定。地方预算收入退库的办法，由省、自治县、直辖市政府财政部门制定。各级预算收入退库的审批权属于本级政府财政部门。中央预算收入、中央和地方预算共享收入的退库，由财政部或者财政部授权的机构批准。地方预算收入的退库，由地方政府财政部门或者其授权的机构批准。具体退库程序按照财政部的有关规定办理。办理预算收入退库，应当直接退给申请单位或者申请个人，按照国家规定用途使用。任何部门、单位和个人不得截留、挪用退库款项</w:t>
      </w:r>
      <w:r>
        <w:rPr>
          <w:rFonts w:ascii="仿宋_GB2312" w:eastAsia="仿宋_GB2312" w:hAnsi="宋体" w:cs="宋体" w:hint="eastAsia"/>
          <w:kern w:val="0"/>
          <w:sz w:val="28"/>
          <w:szCs w:val="28"/>
          <w:shd w:val="clear" w:color="auto" w:fill="FFFFFF"/>
        </w:rPr>
        <w:t xml:space="preserve">。</w:t>
      </w:r>
    </w:p>
    <w:p>
      <w:pPr>
        <w:pStyle w:val="BodyText"/>
        <w:spacing w:line="560" w:lineRule="exact"/>
        <w:ind w:firstLine="560" w:firstLineChars="200"/>
        <w:jc w:val="both"/>
        <w:rPr>
          <w:rFonts w:ascii="仿宋_GB2312" w:eastAsia="仿宋_GB2312" w:hAnsi="仿宋" w:hint="eastAsia"/>
          <w:b w:val="0"/>
          <w:bCs w:val="0"/>
          <w:sz w:val="28"/>
          <w:szCs w:val="28"/>
        </w:rPr>
      </w:pPr>
      <w:r>
        <w:rPr>
          <w:rFonts w:ascii="仿宋_GB2312" w:eastAsia="仿宋_GB2312" w:hAnsi="仿宋" w:cs="宋体" w:hint="eastAsia"/>
          <w:b w:val="0"/>
          <w:bCs w:val="0"/>
          <w:kern w:val="0"/>
          <w:sz w:val="28"/>
          <w:szCs w:val="28"/>
        </w:rPr>
        <w:t xml:space="preserve">《预算法》（</w:t>
      </w:r>
      <w:r>
        <w:rPr>
          <w:rFonts w:ascii="仿宋_GB2312" w:eastAsia="仿宋_GB2312" w:hAnsi="宋体" w:hint="eastAsia"/>
          <w:b w:val="0"/>
          <w:sz w:val="28"/>
          <w:szCs w:val="28"/>
          <w:shd w:val="clear" w:color="auto" w:fill="FFFFFF"/>
        </w:rPr>
        <w:t xml:space="preserve">第十二届全国人民代表大会常务委员会第十次会议《关于修改〈中华人民共和国预算法〉的决定</w:t>
      </w:r>
      <w:r>
        <w:rPr>
          <w:rFonts w:ascii="仿宋_GB2312" w:eastAsia="仿宋_GB2312" w:hAnsi="宋体" w:hint="eastAsia"/>
          <w:b w:val="0"/>
          <w:sz w:val="28"/>
          <w:szCs w:val="28"/>
          <w:shd w:val="clear" w:color="auto" w:fill="FFFFFF"/>
        </w:rPr>
        <w:t xml:space="preserve">》</w:t>
      </w:r>
      <w:r>
        <w:rPr>
          <w:rFonts w:ascii="仿宋_GB2312" w:eastAsia="仿宋_GB2312" w:hAnsi="宋体" w:hint="eastAsia"/>
          <w:b w:val="0"/>
          <w:sz w:val="28"/>
          <w:szCs w:val="28"/>
          <w:shd w:val="clear" w:color="auto" w:fill="FFFFFF"/>
        </w:rPr>
        <w:t xml:space="preserve">2014.8.31</w:t>
      </w:r>
      <w:r>
        <w:rPr>
          <w:rFonts w:ascii="仿宋_GB2312" w:eastAsia="仿宋_GB2312" w:hAnsi="仿宋" w:cs="宋体" w:hint="eastAsia"/>
          <w:b w:val="0"/>
          <w:bCs w:val="0"/>
          <w:kern w:val="0"/>
          <w:sz w:val="28"/>
          <w:szCs w:val="28"/>
        </w:rPr>
        <w:t xml:space="preserve">）</w:t>
      </w:r>
      <w:r>
        <w:rPr>
          <w:rFonts w:ascii="仿宋_GB2312" w:eastAsia="仿宋_GB2312" w:hAnsi="仿宋" w:cs="宋体" w:hint="eastAsia"/>
          <w:b w:val="0"/>
          <w:bCs w:val="0"/>
          <w:kern w:val="0"/>
          <w:sz w:val="28"/>
          <w:szCs w:val="28"/>
        </w:rPr>
        <w:t xml:space="preserve">第</w:t>
      </w:r>
      <w:r>
        <w:rPr>
          <w:rFonts w:ascii="仿宋_GB2312" w:eastAsia="仿宋_GB2312" w:hAnsi="仿宋" w:cs="宋体" w:hint="eastAsia"/>
          <w:b w:val="0"/>
          <w:bCs w:val="0"/>
          <w:kern w:val="0"/>
          <w:sz w:val="28"/>
          <w:szCs w:val="28"/>
        </w:rPr>
        <w:t xml:space="preserve">6</w:t>
      </w:r>
      <w:r>
        <w:rPr>
          <w:rFonts w:ascii="仿宋_GB2312" w:eastAsia="仿宋_GB2312" w:hAnsi="仿宋" w:cs="宋体" w:hint="eastAsia"/>
          <w:b w:val="0"/>
          <w:bCs w:val="0"/>
          <w:kern w:val="0"/>
          <w:sz w:val="28"/>
          <w:szCs w:val="28"/>
        </w:rPr>
        <w:t xml:space="preserve">章</w:t>
      </w:r>
      <w:r>
        <w:rPr>
          <w:rFonts w:ascii="仿宋_GB2312" w:eastAsia="仿宋_GB2312" w:hAnsi="仿宋" w:hint="eastAsia"/>
          <w:b w:val="0"/>
          <w:bCs w:val="0"/>
          <w:sz w:val="28"/>
          <w:szCs w:val="28"/>
        </w:rPr>
        <w:t xml:space="preserve">第</w:t>
      </w:r>
      <w:r>
        <w:rPr>
          <w:rFonts w:ascii="仿宋_GB2312" w:eastAsia="仿宋_GB2312" w:hAnsi="仿宋" w:hint="eastAsia"/>
          <w:b w:val="0"/>
          <w:bCs w:val="0"/>
          <w:sz w:val="28"/>
          <w:szCs w:val="28"/>
        </w:rPr>
        <w:t xml:space="preserve">6</w:t>
      </w:r>
      <w:r>
        <w:rPr>
          <w:rFonts w:ascii="仿宋_GB2312" w:eastAsia="仿宋_GB2312" w:hAnsi="仿宋" w:hint="eastAsia"/>
          <w:b w:val="0"/>
          <w:bCs w:val="0"/>
          <w:sz w:val="28"/>
          <w:szCs w:val="28"/>
        </w:rPr>
        <w:t xml:space="preserve">0</w:t>
      </w:r>
      <w:r>
        <w:rPr>
          <w:rFonts w:ascii="仿宋_GB2312" w:eastAsia="仿宋_GB2312" w:hAnsi="仿宋" w:hint="eastAsia"/>
          <w:b w:val="0"/>
          <w:bCs w:val="0"/>
          <w:sz w:val="28"/>
          <w:szCs w:val="28"/>
        </w:rPr>
        <w:t xml:space="preserve">条　已经缴入国库的资金，依照法律、行政法规的规定或者国务院的决定需要退付的，各级政府财政部门或者其授权的机构应当及时办理退付。按照规定应当由财政支出安排的事项，不得用退库处理。</w:t>
      </w:r>
    </w:p>
    <w:p>
      <w:pPr>
        <w:spacing w:line="560" w:lineRule="exact"/>
        <w:ind w:firstLine="640" w:firstLineChars="200"/>
        <w:rPr>
          <w:rFonts w:ascii="仿宋_GB2312" w:eastAsia="仿宋_GB2312" w:hAnsi="楷体"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2</w:t>
      </w:r>
      <w:r>
        <w:rPr>
          <w:rFonts w:ascii="仿宋_GB2312" w:eastAsia="仿宋_GB2312" w:hAnsi="仿宋" w:hint="eastAsia"/>
          <w:sz w:val="32"/>
          <w:szCs w:val="32"/>
        </w:rPr>
        <w:t xml:space="preserve">、</w:t>
      </w:r>
      <w:r>
        <w:rPr>
          <w:rFonts w:ascii="仿宋_GB2312" w:eastAsia="仿宋_GB2312" w:hAnsi="楷体" w:hint="eastAsia"/>
          <w:sz w:val="32"/>
          <w:szCs w:val="32"/>
        </w:rPr>
        <w:t xml:space="preserve">事业单位对外投资事项审批</w:t>
      </w:r>
    </w:p>
    <w:p>
      <w:pPr>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仿宋" w:hint="eastAsia"/>
          <w:sz w:val="28"/>
          <w:szCs w:val="28"/>
        </w:rPr>
        <w:t xml:space="preserve">依据：《事业单位国有资产管理暂行办法》（财政部令</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3</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号</w:t>
      </w:r>
      <w:r>
        <w:rPr>
          <w:rFonts w:ascii="仿宋_GB2312" w:eastAsia="仿宋_GB2312" w:hAnsi="仿宋" w:hint="eastAsia"/>
          <w:sz w:val="28"/>
          <w:szCs w:val="28"/>
        </w:rPr>
        <w:t xml:space="preserve">2006.7.</w:t>
      </w:r>
      <w:r>
        <w:rPr>
          <w:rFonts w:ascii="仿宋_GB2312" w:eastAsia="仿宋_GB2312" w:hAnsi="仿宋" w:hint="eastAsia"/>
          <w:sz w:val="28"/>
          <w:szCs w:val="28"/>
        </w:rPr>
        <w:t xml:space="preserve">1</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2</w:t>
      </w:r>
      <w:r>
        <w:rPr>
          <w:rFonts w:ascii="仿宋_GB2312" w:eastAsia="仿宋_GB2312" w:hAnsi="仿宋" w:hint="eastAsia"/>
          <w:sz w:val="28"/>
          <w:szCs w:val="28"/>
        </w:rPr>
        <w:t xml:space="preserve">章</w:t>
      </w:r>
      <w:r>
        <w:rPr>
          <w:rFonts w:ascii="仿宋_GB2312" w:eastAsia="仿宋_GB2312" w:hAnsi="仿宋" w:hint="eastAsia"/>
          <w:sz w:val="28"/>
          <w:szCs w:val="28"/>
        </w:rPr>
        <w:t xml:space="preserve">第</w:t>
      </w:r>
      <w:r>
        <w:rPr>
          <w:rFonts w:ascii="仿宋_GB2312" w:eastAsia="仿宋_GB2312" w:hAnsi="仿宋" w:hint="eastAsia"/>
          <w:sz w:val="28"/>
          <w:szCs w:val="28"/>
        </w:rPr>
        <w:t xml:space="preserve">6</w:t>
      </w:r>
      <w:r>
        <w:rPr>
          <w:rFonts w:ascii="仿宋_GB2312" w:eastAsia="仿宋_GB2312" w:hAnsi="仿宋" w:hint="eastAsia"/>
          <w:sz w:val="28"/>
          <w:szCs w:val="28"/>
        </w:rPr>
        <w:t xml:space="preserve">条</w:t>
      </w:r>
      <w:r>
        <w:rPr>
          <w:rFonts w:ascii="仿宋_GB2312" w:eastAsia="仿宋_GB2312" w:hAnsi="仿宋" w:hint="eastAsia"/>
          <w:sz w:val="28"/>
          <w:szCs w:val="28"/>
        </w:rPr>
        <w:t xml:space="preserve">  </w:t>
      </w:r>
      <w:r>
        <w:rPr>
          <w:rFonts w:ascii="仿宋_GB2312" w:eastAsia="仿宋_GB2312" w:hAnsi="Arial" w:cs="Arial" w:hint="eastAsia"/>
          <w:kern w:val="0"/>
          <w:sz w:val="28"/>
          <w:szCs w:val="28"/>
        </w:rPr>
        <w:t xml:space="preserve">各级财政部门是政府负责事业单位国有资产管理的职能部门，对事业单位的国有资产实施综合管理。其主要职责是：</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（一）根据国家有关国有资产管理的规定，制定事业单位国有资产管理的规章制度，并组织实施和监督检查；</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（二）研究制定本级事业单位实物资产配置标准和相关的费用标准，组织本级事业单位国有资产的产权登记、产权界定、产权纠纷调处、资产评估监管、资产清查和统计报告等基础管理工作；</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三）按规定权限审批本级事业单位有关资产购置、处置和利用国有资产对外投资、出租、出借和担保等事项，组织事业单位长期闲置、低效运转和超标准配置资产的调剂工作，建立事业单位国有资产整合、共享、共用机制；</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（四）推进本级有条件的事业单位实现国有资产的市场化、社会化，加强事业单位转企改制工作中国有资产的监督管理；</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（五）负责本级事业单位</w:t>
      </w:r>
      <w:hyperlink r:id="rId6" w:history="1">
        <w:r>
          <w:rPr>
            <w:rFonts w:ascii="仿宋_GB2312" w:eastAsia="仿宋_GB2312" w:hAnsi="Arial" w:cs="Arial" w:hint="eastAsia"/>
            <w:kern w:val="0"/>
            <w:sz w:val="28"/>
            <w:szCs w:val="28"/>
          </w:rPr>
          <w:t xml:space="preserve">国有资产收益</w:t>
        </w:r>
      </w:hyperlink>
      <w:r>
        <w:rPr>
          <w:rFonts w:ascii="仿宋_GB2312" w:eastAsia="仿宋_GB2312" w:hAnsi="Arial" w:cs="Arial" w:hint="eastAsia"/>
          <w:kern w:val="0"/>
          <w:sz w:val="28"/>
          <w:szCs w:val="28"/>
        </w:rPr>
        <w:t xml:space="preserve">的监督管理；</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（六）建立和完善事业单位国有资产</w:t>
      </w:r>
      <w:hyperlink r:id="rId7" w:history="1">
        <w:r>
          <w:rPr>
            <w:rFonts w:ascii="仿宋_GB2312" w:eastAsia="仿宋_GB2312" w:hAnsi="Arial" w:cs="Arial" w:hint="eastAsia"/>
            <w:kern w:val="0"/>
            <w:sz w:val="28"/>
            <w:szCs w:val="28"/>
          </w:rPr>
          <w:t xml:space="preserve">管理信息系统</w:t>
        </w:r>
      </w:hyperlink>
      <w:r>
        <w:rPr>
          <w:rFonts w:ascii="仿宋_GB2312" w:eastAsia="仿宋_GB2312" w:hAnsi="Arial" w:cs="Arial" w:hint="eastAsia"/>
          <w:kern w:val="0"/>
          <w:sz w:val="28"/>
          <w:szCs w:val="28"/>
        </w:rPr>
        <w:t xml:space="preserve">，对事业单位国有资产实行动态管理；</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（七）研究建立事业单位国有资产安全性、完整性和使用有效性的评价方法、评价标准和评价机制，对事业单位国有资产实行绩效管理；</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（八）监督、指导本级事业单位及其主管部门、下级财政部门的国有资产管理工作。</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3</w:t>
      </w:r>
      <w:r>
        <w:rPr>
          <w:rFonts w:ascii="仿宋_GB2312" w:eastAsia="仿宋_GB2312" w:hAnsi="仿宋" w:hint="eastAsia"/>
          <w:sz w:val="32"/>
          <w:szCs w:val="32"/>
        </w:rPr>
        <w:t xml:space="preserve">、对各部门、各单位预算的批复</w:t>
      </w:r>
    </w:p>
    <w:p>
      <w:pPr>
        <w:spacing w:line="560" w:lineRule="exact"/>
        <w:ind w:firstLine="560" w:firstLineChars="200"/>
        <w:rPr>
          <w:rFonts w:ascii="仿宋_GB2312" w:eastAsia="仿宋_GB2312" w:hAnsi="宋体" w:hint="eastAsia"/>
          <w:sz w:val="28"/>
          <w:szCs w:val="28"/>
          <w:lang w:eastAsia="zh-CN"/>
        </w:rPr>
      </w:pPr>
      <w:r>
        <w:rPr>
          <w:rFonts w:ascii="仿宋_GB2312" w:eastAsia="仿宋_GB2312" w:hAnsi="仿宋" w:cs="宋体" w:hint="eastAsia"/>
          <w:bCs/>
          <w:kern w:val="0"/>
          <w:sz w:val="28"/>
          <w:szCs w:val="28"/>
        </w:rPr>
        <w:t xml:space="preserve">依据：《预算法》（</w:t>
      </w:r>
      <w:r>
        <w:rPr>
          <w:rFonts w:ascii="仿宋_GB2312" w:eastAsia="仿宋_GB2312" w:hAnsi="宋体" w:hint="eastAsia"/>
          <w:sz w:val="28"/>
          <w:szCs w:val="28"/>
          <w:shd w:val="clear" w:color="auto" w:fill="FFFFFF"/>
        </w:rPr>
        <w:t xml:space="preserve">第十二届全国人民代表大会常务委员会第十次会议《关于修改〈中华人民共和国预算法〉的决定</w:t>
      </w:r>
      <w:r>
        <w:rPr>
          <w:rFonts w:ascii="仿宋_GB2312" w:eastAsia="仿宋_GB2312" w:hAnsi="宋体" w:hint="eastAsia"/>
          <w:sz w:val="28"/>
          <w:szCs w:val="28"/>
          <w:shd w:val="clear" w:color="auto" w:fill="FFFFFF"/>
        </w:rPr>
        <w:t xml:space="preserve">》</w:t>
      </w:r>
      <w:r>
        <w:rPr>
          <w:rFonts w:ascii="仿宋_GB2312" w:eastAsia="仿宋_GB2312" w:hAnsi="宋体" w:hint="eastAsia"/>
          <w:sz w:val="28"/>
          <w:szCs w:val="28"/>
          <w:shd w:val="clear" w:color="auto" w:fill="FFFFFF"/>
        </w:rPr>
        <w:t xml:space="preserve">2014.8.31</w:t>
      </w:r>
      <w:r>
        <w:rPr>
          <w:rFonts w:ascii="仿宋_GB2312" w:eastAsia="仿宋_GB2312" w:hAnsi="仿宋" w:cs="宋体" w:hint="eastAsia"/>
          <w:bCs/>
          <w:kern w:val="0"/>
          <w:sz w:val="28"/>
          <w:szCs w:val="28"/>
        </w:rPr>
        <w:t xml:space="preserve">）</w:t>
      </w:r>
      <w:r>
        <w:rPr>
          <w:rFonts w:ascii="仿宋_GB2312" w:eastAsia="仿宋_GB2312" w:hAnsi="仿宋" w:cs="宋体" w:hint="eastAsia"/>
          <w:bCs/>
          <w:kern w:val="0"/>
          <w:sz w:val="28"/>
          <w:szCs w:val="28"/>
        </w:rPr>
        <w:t xml:space="preserve">第</w:t>
      </w:r>
      <w:r>
        <w:rPr>
          <w:rFonts w:ascii="仿宋_GB2312" w:eastAsia="仿宋_GB2312" w:hAnsi="仿宋" w:cs="宋体" w:hint="eastAsia"/>
          <w:bCs/>
          <w:kern w:val="0"/>
          <w:sz w:val="28"/>
          <w:szCs w:val="28"/>
        </w:rPr>
        <w:t xml:space="preserve">5</w:t>
      </w:r>
      <w:r>
        <w:rPr>
          <w:rFonts w:ascii="仿宋_GB2312" w:eastAsia="仿宋_GB2312" w:hAnsi="仿宋" w:cs="宋体" w:hint="eastAsia"/>
          <w:bCs/>
          <w:kern w:val="0"/>
          <w:sz w:val="28"/>
          <w:szCs w:val="28"/>
        </w:rPr>
        <w:t xml:space="preserve">章</w:t>
      </w:r>
      <w:r>
        <w:rPr>
          <w:rFonts w:ascii="仿宋_GB2312" w:eastAsia="仿宋_GB2312" w:hAnsi="仿宋" w:cs="宋体" w:hint="eastAsia"/>
          <w:bCs/>
          <w:kern w:val="0"/>
          <w:sz w:val="28"/>
          <w:szCs w:val="28"/>
        </w:rPr>
        <w:t xml:space="preserve">第</w:t>
      </w:r>
      <w:r>
        <w:rPr>
          <w:rFonts w:ascii="仿宋_GB2312" w:eastAsia="仿宋_GB2312" w:hAnsi="仿宋" w:cs="宋体" w:hint="eastAsia"/>
          <w:bCs/>
          <w:kern w:val="0"/>
          <w:sz w:val="28"/>
          <w:szCs w:val="28"/>
        </w:rPr>
        <w:t xml:space="preserve">5</w:t>
      </w:r>
      <w:r>
        <w:rPr>
          <w:rFonts w:ascii="仿宋_GB2312" w:eastAsia="仿宋_GB2312" w:hAnsi="仿宋" w:cs="宋体" w:hint="eastAsia"/>
          <w:bCs/>
          <w:kern w:val="0"/>
          <w:sz w:val="28"/>
          <w:szCs w:val="28"/>
        </w:rPr>
        <w:t xml:space="preserve">2</w:t>
      </w:r>
      <w:r>
        <w:rPr>
          <w:rFonts w:ascii="仿宋_GB2312" w:eastAsia="仿宋_GB2312" w:hAnsi="仿宋" w:cs="宋体" w:hint="eastAsia"/>
          <w:bCs/>
          <w:kern w:val="0"/>
          <w:sz w:val="28"/>
          <w:szCs w:val="28"/>
        </w:rPr>
        <w:t xml:space="preserve">条</w:t>
      </w:r>
      <w:r>
        <w:rPr>
          <w:rFonts w:ascii="仿宋_GB2312" w:eastAsia="仿宋_GB2312" w:hAnsi="宋体" w:hint="eastAsia"/>
          <w:sz w:val="28"/>
          <w:szCs w:val="28"/>
          <w:shd w:val="clear" w:color="auto" w:fill="FFFFFF"/>
        </w:rPr>
        <w:t xml:space="preserve">　各级预算经本级人民代表大会批准后，本级政府财政部门应当在二十日内向本级各部门批复预算。各部门应当在接到本级政府财政部门批复的本部门预算后十五日内向所属各单位批复预算。</w:t>
      </w:r>
    </w:p>
    <w:p>
      <w:pPr>
        <w:spacing w:line="560" w:lineRule="exact"/>
        <w:ind w:firstLine="560" w:firstLineChars="200"/>
        <w:rPr>
          <w:rFonts w:ascii="仿宋_GB2312" w:eastAsia="仿宋_GB2312" w:hAnsi="宋体" w:hint="eastAsia"/>
          <w:sz w:val="28"/>
          <w:szCs w:val="28"/>
          <w:lang w:eastAsia="zh-CN"/>
        </w:rPr>
      </w:pPr>
      <w:r>
        <w:rPr>
          <w:rFonts w:ascii="仿宋_GB2312" w:eastAsia="仿宋_GB2312" w:hAnsi="宋体" w:hint="eastAsia"/>
          <w:sz w:val="28"/>
          <w:szCs w:val="28"/>
          <w:shd w:val="clear" w:color="auto" w:fill="FFFFFF"/>
        </w:rPr>
        <w:t xml:space="preserve">　　中央对地方的一般性转移支付应当在全国人民代表大会批准预算后三十日内正式下达。中央对地方的专项转移支付应当在全国人民代表大会批准预算后九十日内正式下达。</w:t>
      </w:r>
    </w:p>
    <w:p>
      <w:pPr>
        <w:spacing w:line="560" w:lineRule="exact"/>
        <w:ind w:firstLine="560" w:firstLineChars="200"/>
        <w:rPr>
          <w:rFonts w:ascii="仿宋_GB2312" w:eastAsia="仿宋_GB2312" w:hAnsi="宋体" w:hint="eastAsia"/>
          <w:sz w:val="28"/>
          <w:szCs w:val="28"/>
          <w:lang w:eastAsia="zh-CN"/>
        </w:rPr>
      </w:pPr>
      <w:r>
        <w:rPr>
          <w:rFonts w:ascii="仿宋_GB2312" w:eastAsia="仿宋_GB2312" w:hAnsi="宋体" w:hint="eastAsia"/>
          <w:sz w:val="28"/>
          <w:szCs w:val="28"/>
          <w:shd w:val="clear" w:color="auto" w:fill="FFFFFF"/>
        </w:rPr>
        <w:t xml:space="preserve">　　省、自治县、直辖市政府接到中央一般性转移支付和专项转移支付后，应当在三十日内正式下达到本行政县域县级以上各级政府。</w:t>
      </w:r>
    </w:p>
    <w:p>
      <w:pPr>
        <w:spacing w:line="560" w:lineRule="exact"/>
        <w:ind w:firstLine="560" w:firstLineChars="200"/>
        <w:rPr>
          <w:rFonts w:ascii="仿宋_GB2312" w:eastAsia="仿宋_GB2312" w:hAnsi="宋体" w:hint="eastAsia"/>
          <w:sz w:val="28"/>
          <w:szCs w:val="28"/>
          <w:lang w:eastAsia="zh-CN"/>
        </w:rPr>
      </w:pPr>
      <w:r>
        <w:rPr>
          <w:rFonts w:ascii="仿宋_GB2312" w:eastAsia="仿宋_GB2312" w:hAnsi="宋体" w:hint="eastAsia"/>
          <w:sz w:val="28"/>
          <w:szCs w:val="28"/>
          <w:shd w:val="clear" w:color="auto" w:fill="FFFFFF"/>
        </w:rPr>
        <w:t xml:space="preserve">　　县级以上地方各级预算安排对下级政府的一般性转移支付和专项转移支付，应当分别在本级人民代表大会批准预算后的三十日和六十日内正式下达。</w:t>
      </w:r>
    </w:p>
    <w:p>
      <w:pPr>
        <w:spacing w:line="560" w:lineRule="exact"/>
        <w:ind w:firstLine="560" w:firstLineChars="200"/>
        <w:rPr>
          <w:rFonts w:ascii="仿宋_GB2312" w:eastAsia="仿宋_GB2312" w:hAnsi="宋体" w:hint="eastAsia"/>
          <w:sz w:val="28"/>
          <w:szCs w:val="28"/>
          <w:lang w:eastAsia="zh-CN"/>
        </w:rPr>
      </w:pPr>
      <w:r>
        <w:rPr>
          <w:rFonts w:ascii="仿宋_GB2312" w:eastAsia="仿宋_GB2312" w:hAnsi="宋体" w:hint="eastAsia"/>
          <w:sz w:val="28"/>
          <w:szCs w:val="28"/>
          <w:shd w:val="clear" w:color="auto" w:fill="FFFFFF"/>
        </w:rPr>
        <w:t xml:space="preserve">　　对自然灾害等突发事件处理的转移支付，应当及时下达预算；对据实结算等特殊项目的转移支付，可以分期下达预算，或者先预付后结算。</w:t>
      </w:r>
    </w:p>
    <w:p>
      <w:pPr>
        <w:spacing w:line="560" w:lineRule="exact"/>
        <w:ind w:firstLine="560" w:firstLineChars="200"/>
        <w:rPr>
          <w:rFonts w:ascii="仿宋_GB2312" w:eastAsia="仿宋_GB2312" w:hAnsi="仿宋" w:cs="宋体" w:hint="eastAsia"/>
          <w:bCs/>
          <w:kern w:val="0"/>
          <w:sz w:val="28"/>
          <w:szCs w:val="28"/>
        </w:rPr>
      </w:pPr>
      <w:r>
        <w:rPr>
          <w:rFonts w:ascii="仿宋_GB2312" w:eastAsia="仿宋_GB2312" w:hAnsi="宋体" w:hint="eastAsia"/>
          <w:sz w:val="28"/>
          <w:szCs w:val="28"/>
          <w:shd w:val="clear" w:color="auto" w:fill="FFFFFF"/>
        </w:rPr>
        <w:t xml:space="preserve">　　县级以上各级政府财政部门应当将批复本级各部门的预算和批复下级政府的转移支付预算，抄送本级人民代表大会财政经济委员会、有关专门委员会和常务委员会有关工作机构。</w:t>
      </w:r>
    </w:p>
    <w:p>
      <w:pPr>
        <w:spacing w:line="560" w:lineRule="exact"/>
        <w:ind w:firstLine="560" w:firstLineChars="200"/>
        <w:rPr>
          <w:rFonts w:ascii="仿宋_GB2312" w:eastAsia="仿宋_GB2312" w:hAnsi="仿宋" w:cs="宋体" w:hint="eastAsia"/>
          <w:bCs/>
          <w:kern w:val="0"/>
          <w:sz w:val="28"/>
          <w:szCs w:val="28"/>
        </w:rPr>
      </w:pPr>
      <w:r>
        <w:rPr>
          <w:rFonts w:ascii="仿宋_GB2312" w:eastAsia="仿宋_GB2312" w:hAnsi="仿宋" w:cs="宋体" w:hint="eastAsia"/>
          <w:bCs/>
          <w:kern w:val="0"/>
          <w:sz w:val="28"/>
          <w:szCs w:val="28"/>
        </w:rPr>
        <w:t xml:space="preserve">经市政府审查、市人大审议批准后的《市本级部门预算》。</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sz w:val="32"/>
          <w:szCs w:val="32"/>
        </w:rPr>
        <w:t xml:space="preserve">1</w:t>
      </w:r>
      <w:r>
        <w:rPr>
          <w:rFonts w:ascii="仿宋_GB2312" w:eastAsia="仿宋_GB2312" w:hAnsi="仿宋" w:hint="eastAsia"/>
          <w:sz w:val="32"/>
          <w:szCs w:val="32"/>
        </w:rPr>
        <w:t xml:space="preserve">4</w:t>
      </w:r>
      <w:r>
        <w:rPr>
          <w:rFonts w:ascii="仿宋_GB2312" w:eastAsia="仿宋_GB2312" w:hAnsi="仿宋" w:hint="eastAsia"/>
          <w:sz w:val="32"/>
          <w:szCs w:val="32"/>
        </w:rPr>
        <w:t xml:space="preserve">、预算调整备案或审批</w:t>
      </w:r>
    </w:p>
    <w:p>
      <w:pPr>
        <w:pStyle w:val="Normal(Web)"/>
        <w:shd w:val="clear" w:color="auto" w:fill="FFFFFF"/>
        <w:spacing w:before="0" w:beforeAutospacing="0" w:after="0" w:afterAutospacing="0" w:line="560" w:lineRule="exact"/>
        <w:ind w:firstLine="619" w:firstLineChars="221"/>
        <w:rPr>
          <w:rFonts w:ascii="仿宋_GB2312" w:eastAsia="仿宋_GB2312" w:hAnsi="仿宋" w:cs="宋体" w:hint="eastAsia"/>
          <w:bCs/>
          <w:sz w:val="28"/>
          <w:szCs w:val="28"/>
        </w:rPr>
      </w:pPr>
      <w:r>
        <w:rPr>
          <w:rFonts w:ascii="仿宋_GB2312" w:eastAsia="仿宋_GB2312" w:hAnsi="仿宋" w:cs="宋体" w:hint="eastAsia"/>
          <w:bCs/>
          <w:sz w:val="28"/>
          <w:szCs w:val="28"/>
        </w:rPr>
        <w:t xml:space="preserve">依据：《预算法》（</w:t>
      </w:r>
      <w:r>
        <w:rPr>
          <w:rFonts w:ascii="仿宋_GB2312" w:eastAsia="仿宋_GB2312" w:hint="eastAsia"/>
          <w:sz w:val="28"/>
          <w:szCs w:val="28"/>
          <w:shd w:val="clear" w:color="auto" w:fill="FFFFFF"/>
        </w:rPr>
        <w:t xml:space="preserve">第十二届全国人民代表大会常务委员会第十次会议《关于修改〈中华人民共和国预算法〉的决定</w:t>
      </w:r>
      <w:r>
        <w:rPr>
          <w:rFonts w:ascii="仿宋_GB2312" w:eastAsia="仿宋_GB2312" w:hint="eastAsia"/>
          <w:sz w:val="28"/>
          <w:szCs w:val="28"/>
          <w:shd w:val="clear" w:color="auto" w:fill="FFFFFF"/>
        </w:rPr>
        <w:t xml:space="preserve">》</w:t>
      </w:r>
      <w:r>
        <w:rPr>
          <w:rFonts w:ascii="仿宋_GB2312" w:eastAsia="仿宋_GB2312" w:hint="eastAsia"/>
          <w:sz w:val="28"/>
          <w:szCs w:val="28"/>
          <w:shd w:val="clear" w:color="auto" w:fill="FFFFFF"/>
        </w:rPr>
        <w:t xml:space="preserve"> 2014.8.31</w:t>
      </w:r>
      <w:r>
        <w:rPr>
          <w:rFonts w:ascii="仿宋_GB2312" w:eastAsia="仿宋_GB2312" w:hAnsi="仿宋" w:cs="宋体" w:hint="eastAsia"/>
          <w:bCs/>
          <w:sz w:val="28"/>
          <w:szCs w:val="28"/>
        </w:rPr>
        <w:t xml:space="preserve">）</w:t>
      </w:r>
      <w:r>
        <w:rPr>
          <w:rFonts w:ascii="仿宋_GB2312" w:eastAsia="仿宋_GB2312" w:hAnsi="仿宋" w:cs="宋体" w:hint="eastAsia"/>
          <w:bCs/>
          <w:sz w:val="28"/>
          <w:szCs w:val="28"/>
        </w:rPr>
        <w:t xml:space="preserve"> </w:t>
      </w:r>
    </w:p>
    <w:p>
      <w:pPr>
        <w:pStyle w:val="Normal(Web)"/>
        <w:shd w:val="clear" w:color="auto" w:fill="FFFFFF"/>
        <w:spacing w:before="0" w:beforeAutospacing="0" w:after="0" w:afterAutospacing="0" w:line="560" w:lineRule="exact"/>
        <w:ind w:firstLine="619" w:firstLineChars="221"/>
        <w:rPr>
          <w:rFonts w:ascii="仿宋_GB2312" w:eastAsia="仿宋_GB2312" w:hAnsi="仿宋" w:cs="宋体" w:hint="eastAsia"/>
          <w:bCs/>
          <w:sz w:val="28"/>
          <w:szCs w:val="28"/>
        </w:rPr>
      </w:pPr>
      <w:r>
        <w:rPr>
          <w:rFonts w:ascii="仿宋_GB2312" w:eastAsia="仿宋_GB2312" w:cs="宋体" w:hint="eastAsia"/>
          <w:sz w:val="28"/>
          <w:szCs w:val="28"/>
        </w:rPr>
        <w:t xml:space="preserve">第</w:t>
      </w:r>
      <w:r>
        <w:rPr>
          <w:rFonts w:ascii="仿宋_GB2312" w:eastAsia="仿宋_GB2312" w:cs="宋体" w:hint="eastAsia"/>
          <w:sz w:val="28"/>
          <w:szCs w:val="28"/>
        </w:rPr>
        <w:t xml:space="preserve">6</w:t>
      </w:r>
      <w:r>
        <w:rPr>
          <w:rFonts w:ascii="仿宋_GB2312" w:eastAsia="仿宋_GB2312" w:cs="宋体" w:hint="eastAsia"/>
          <w:sz w:val="28"/>
          <w:szCs w:val="28"/>
        </w:rPr>
        <w:t xml:space="preserve">8</w:t>
      </w:r>
      <w:r>
        <w:rPr>
          <w:rFonts w:ascii="仿宋_GB2312" w:eastAsia="仿宋_GB2312" w:cs="宋体" w:hint="eastAsia"/>
          <w:sz w:val="28"/>
          <w:szCs w:val="28"/>
        </w:rPr>
        <w:t xml:space="preserve">条　在预算执行中，各级政府一般不制定新的增加财政收入或者支出的政策和措施，也不制定减少财政收入的政策和措施；必须作出并需要进行预算调整的，应当在预算调整方案中作出安排。</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第</w:t>
      </w:r>
      <w:r>
        <w:rPr>
          <w:rFonts w:ascii="仿宋_GB2312" w:eastAsia="仿宋_GB2312" w:hAnsi="宋体" w:cs="宋体" w:hint="eastAsia"/>
          <w:kern w:val="0"/>
          <w:sz w:val="28"/>
          <w:szCs w:val="28"/>
        </w:rPr>
        <w:t xml:space="preserve">6</w:t>
      </w:r>
      <w:r>
        <w:rPr>
          <w:rFonts w:ascii="仿宋_GB2312" w:eastAsia="仿宋_GB2312" w:hAnsi="宋体" w:cs="宋体" w:hint="eastAsia"/>
          <w:kern w:val="0"/>
          <w:sz w:val="28"/>
          <w:szCs w:val="28"/>
        </w:rPr>
        <w:t xml:space="preserve">9</w:t>
      </w:r>
      <w:r>
        <w:rPr>
          <w:rFonts w:ascii="仿宋_GB2312" w:eastAsia="仿宋_GB2312" w:hAnsi="宋体" w:cs="宋体" w:hint="eastAsia"/>
          <w:kern w:val="0"/>
          <w:sz w:val="28"/>
          <w:szCs w:val="28"/>
        </w:rPr>
        <w:t xml:space="preserve">条　在预算执行中，各级政府对于必须进行的预算调整，应当编制预算调整方案。预算调整方案应当说明预算调整的理由、项目和数额。</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在预算执行中，由于发生自然灾害等突发事件，必须及时增加预算支出的，应当先动支预备费；预备费不足支出的，各级政府可以先安排支出，属于预算调整的，列入预算调整方案。</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国务院财政部门应当在全国人民代表大会常务委员会举行会议审查和批准预算调整方案的三十日前，将预算调整初步方案送交全国人民代表大会财政经济委员会进行初步审查。</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省、自治县、直辖市政府财政部门应当在本级人民代表大会常务委员会举行会议审查和批准预算调整方案的三十日前，将预算调整初步方案送交本级人民代表大会有关专门委员会进行初步审查。</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设县的市、自治州政府财政部门应当在本级人民代表大会常务委员会举行会议审查和批准预算调整方案的三十日前，将预算调整初步方案送交本级人民代表大会有关专门委员会进行初步审查，或者送交本级人民代表大会常务委员会有关工作机构征求意见。</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县、自治县、不设县的市、市辖县政府财政部门应当在本级人民代表大会常务委员会举行会议审查和批准预算调整方案的三十日前，将预算调整初步方案送交本级人民代表大会常务委员会有关工作机构征求意见。</w:t>
      </w:r>
    </w:p>
    <w:p>
      <w:pPr>
        <w:widowControl/>
        <w:shd w:val="clear" w:color="auto" w:fill="FFFFFF"/>
        <w:spacing w:line="560" w:lineRule="exact"/>
        <w:rPr>
          <w:rFonts w:ascii="仿宋_GB2312" w:eastAsia="仿宋_GB2312" w:hAnsi="宋体" w:cs="宋体" w:hint="eastAsia"/>
          <w:kern w:val="0"/>
          <w:sz w:val="28"/>
          <w:szCs w:val="28"/>
        </w:rPr>
      </w:pPr>
      <w:r>
        <w:rPr>
          <w:rFonts w:ascii="仿宋_GB2312" w:eastAsia="仿宋_GB2312" w:hAnsi="宋体" w:cs="宋体" w:hint="eastAsia"/>
          <w:kern w:val="0"/>
          <w:sz w:val="28"/>
          <w:szCs w:val="28"/>
        </w:rPr>
        <w:t xml:space="preserve">　　中央预算的调整方案应当提请全国人民代表大会常务委员会审查和批准。县级以上地方各级预算的调整方案应当提请本级人民代表大会常务委员会审查和批准；乡、民族乡、镇预算的调整方案应当提请本级人民代表大会审查和批准。未经批准，不得调整预算。</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第</w:t>
      </w:r>
      <w:r>
        <w:rPr>
          <w:rFonts w:ascii="仿宋_GB2312" w:eastAsia="仿宋_GB2312" w:hAnsi="宋体" w:cs="宋体" w:hint="eastAsia"/>
          <w:kern w:val="0"/>
          <w:sz w:val="28"/>
          <w:szCs w:val="28"/>
        </w:rPr>
        <w:t xml:space="preserve">7</w:t>
      </w:r>
      <w:r>
        <w:rPr>
          <w:rFonts w:ascii="仿宋_GB2312" w:eastAsia="仿宋_GB2312" w:hAnsi="宋体" w:cs="宋体" w:hint="eastAsia"/>
          <w:kern w:val="0"/>
          <w:sz w:val="28"/>
          <w:szCs w:val="28"/>
        </w:rPr>
        <w:t xml:space="preserve">0</w:t>
      </w:r>
      <w:r>
        <w:rPr>
          <w:rFonts w:ascii="仿宋_GB2312" w:eastAsia="仿宋_GB2312" w:hAnsi="宋体" w:cs="宋体" w:hint="eastAsia"/>
          <w:kern w:val="0"/>
          <w:sz w:val="28"/>
          <w:szCs w:val="28"/>
        </w:rPr>
        <w:t xml:space="preserve">条　经批准的预算调整方案，各级政府应当严格执行。未经本法第六十九条规定的程序，各级政府不得作出预算调整的决定。</w:t>
      </w:r>
    </w:p>
    <w:p>
      <w:pPr>
        <w:widowControl/>
        <w:shd w:val="clear" w:color="auto" w:fill="FFFFFF"/>
        <w:spacing w:line="560" w:lineRule="exact"/>
        <w:rPr>
          <w:rFonts w:ascii="仿宋_GB2312" w:eastAsia="仿宋_GB2312" w:hAnsi="宋体" w:cs="宋体" w:hint="eastAsia"/>
          <w:kern w:val="0"/>
          <w:sz w:val="28"/>
          <w:szCs w:val="28"/>
        </w:rPr>
      </w:pPr>
      <w:r>
        <w:rPr>
          <w:rFonts w:ascii="仿宋_GB2312" w:eastAsia="仿宋_GB2312" w:hAnsi="宋体" w:cs="宋体" w:hint="eastAsia"/>
          <w:kern w:val="0"/>
          <w:sz w:val="28"/>
          <w:szCs w:val="28"/>
        </w:rPr>
        <w:t xml:space="preserve">　　对违反前款规定作出的决定，本级人民代表大会、本级人民代表大会常务委员会或者上级政府应当责令其改变或者撤销。</w:t>
      </w:r>
    </w:p>
    <w:p>
      <w:pPr>
        <w:widowControl/>
        <w:shd w:val="clear" w:color="auto" w:fill="FFFFFF"/>
        <w:spacing w:line="560" w:lineRule="exact"/>
        <w:rPr>
          <w:rFonts w:ascii="仿宋_GB2312" w:eastAsia="仿宋_GB2312" w:hAnsi="宋体" w:cs="宋体" w:hint="eastAsia"/>
          <w:kern w:val="0"/>
          <w:sz w:val="28"/>
          <w:szCs w:val="28"/>
          <w:lang w:eastAsia="zh-CN"/>
        </w:rPr>
      </w:pP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 </w:t>
      </w:r>
      <w:r>
        <w:rPr>
          <w:rFonts w:ascii="仿宋_GB2312" w:eastAsia="仿宋_GB2312" w:hAnsi="宋体" w:cs="宋体" w:hint="eastAsia"/>
          <w:kern w:val="0"/>
          <w:sz w:val="28"/>
          <w:szCs w:val="28"/>
        </w:rPr>
        <w:t xml:space="preserve">第</w:t>
      </w:r>
      <w:r>
        <w:rPr>
          <w:rFonts w:ascii="仿宋_GB2312" w:eastAsia="仿宋_GB2312" w:hAnsi="宋体" w:cs="宋体" w:hint="eastAsia"/>
          <w:kern w:val="0"/>
          <w:sz w:val="28"/>
          <w:szCs w:val="28"/>
        </w:rPr>
        <w:t xml:space="preserve">7</w:t>
      </w:r>
      <w:r>
        <w:rPr>
          <w:rFonts w:ascii="仿宋_GB2312" w:eastAsia="仿宋_GB2312" w:hAnsi="宋体" w:cs="宋体" w:hint="eastAsia"/>
          <w:kern w:val="0"/>
          <w:sz w:val="28"/>
          <w:szCs w:val="28"/>
        </w:rPr>
        <w:t xml:space="preserve">1</w:t>
      </w:r>
      <w:r>
        <w:rPr>
          <w:rFonts w:ascii="仿宋_GB2312" w:eastAsia="仿宋_GB2312" w:hAnsi="宋体" w:cs="宋体" w:hint="eastAsia"/>
          <w:kern w:val="0"/>
          <w:sz w:val="28"/>
          <w:szCs w:val="28"/>
        </w:rPr>
        <w:t xml:space="preserve">条　在预算执行中，地方各级政府因上级政府增加不需要本级政府提供配套资金的专项转移支付而引起的预算支出变化，不属于预算调整。</w:t>
      </w:r>
    </w:p>
    <w:p>
      <w:pPr>
        <w:widowControl/>
        <w:shd w:val="clear" w:color="auto" w:fill="FFFFFF"/>
        <w:spacing w:line="560" w:lineRule="exact"/>
        <w:rPr>
          <w:rFonts w:ascii="仿宋_GB2312" w:eastAsia="仿宋_GB2312" w:hAnsi="宋体" w:cs="宋体" w:hint="eastAsia"/>
          <w:kern w:val="0"/>
          <w:sz w:val="28"/>
          <w:szCs w:val="28"/>
        </w:rPr>
      </w:pPr>
      <w:r>
        <w:rPr>
          <w:rFonts w:ascii="仿宋_GB2312" w:eastAsia="仿宋_GB2312" w:hAnsi="宋体" w:cs="宋体" w:hint="eastAsia"/>
          <w:kern w:val="0"/>
          <w:sz w:val="28"/>
          <w:szCs w:val="28"/>
        </w:rPr>
        <w:t xml:space="preserve">　　接受增加专项转移支付的县级以上地方各级政府应当向本级人民代表大会常务委员会报告有关情况；接受增加专项转移支付的乡、民族乡、镇政府应当向本级人民代表大会报告有关情况。</w:t>
      </w:r>
    </w:p>
    <w:p>
      <w:pPr>
        <w:spacing w:line="560" w:lineRule="exact"/>
        <w:ind w:firstLine="560" w:firstLineChars="200"/>
        <w:rPr>
          <w:rFonts w:ascii="仿宋_GB2312" w:eastAsia="仿宋_GB2312" w:hAnsi="仿宋" w:cs="宋体" w:hint="eastAsia"/>
          <w:bCs/>
          <w:sz w:val="28"/>
          <w:szCs w:val="28"/>
        </w:rPr>
      </w:pPr>
      <w:r>
        <w:rPr>
          <w:rFonts w:ascii="仿宋_GB2312" w:eastAsia="仿宋_GB2312" w:hAnsi="仿宋" w:cs="宋体" w:hint="eastAsia"/>
          <w:bCs/>
          <w:sz w:val="28"/>
          <w:szCs w:val="28"/>
        </w:rPr>
        <w:t xml:space="preserve">经县政府审查、县人大审议审批结果。</w:t>
      </w:r>
    </w:p>
    <w:p>
      <w:pPr>
        <w:spacing w:line="560" w:lineRule="exact"/>
        <w:ind w:firstLine="640" w:firstLineChars="200"/>
        <w:rPr>
          <w:rFonts w:ascii="仿宋_GB2312" w:eastAsia="仿宋_GB2312" w:hAnsi="仿宋" w:hint="eastAsia"/>
          <w:sz w:val="32"/>
          <w:szCs w:val="32"/>
        </w:rPr>
      </w:pPr>
      <w:r>
        <w:rPr>
          <w:rFonts w:ascii="仿宋_GB2312" w:eastAsia="仿宋_GB2312" w:hAnsi="仿宋" w:hint="eastAsia"/>
          <w:bCs/>
          <w:sz w:val="32"/>
          <w:szCs w:val="32"/>
        </w:rPr>
        <w:t xml:space="preserve">1</w:t>
      </w:r>
      <w:r>
        <w:rPr>
          <w:rFonts w:ascii="仿宋_GB2312" w:eastAsia="仿宋_GB2312" w:hAnsi="仿宋" w:hint="eastAsia"/>
          <w:bCs/>
          <w:sz w:val="32"/>
          <w:szCs w:val="32"/>
        </w:rPr>
        <w:t xml:space="preserve">5</w:t>
      </w:r>
      <w:r>
        <w:rPr>
          <w:rFonts w:ascii="仿宋_GB2312" w:eastAsia="仿宋_GB2312" w:hAnsi="仿宋" w:hint="eastAsia"/>
          <w:bCs/>
          <w:sz w:val="32"/>
          <w:szCs w:val="32"/>
        </w:rPr>
        <w:t xml:space="preserve">、</w:t>
      </w:r>
      <w:r>
        <w:rPr>
          <w:rFonts w:ascii="仿宋_GB2312" w:eastAsia="仿宋_GB2312" w:hAnsi="仿宋" w:hint="eastAsia"/>
          <w:sz w:val="32"/>
          <w:szCs w:val="32"/>
        </w:rPr>
        <w:t xml:space="preserve">行政事业单位账户设立审批</w:t>
      </w:r>
    </w:p>
    <w:p>
      <w:pPr>
        <w:spacing w:line="560" w:lineRule="exact"/>
        <w:ind w:firstLine="560" w:firstLineChars="200"/>
        <w:rPr>
          <w:rFonts w:ascii="仿宋_GB2312" w:eastAsia="仿宋_GB2312" w:hint="eastAsia"/>
          <w:sz w:val="28"/>
          <w:szCs w:val="28"/>
        </w:rPr>
      </w:pPr>
      <w:r>
        <w:rPr>
          <w:rFonts w:ascii="仿宋_GB2312" w:eastAsia="仿宋_GB2312" w:hint="eastAsia"/>
          <w:sz w:val="28"/>
          <w:szCs w:val="28"/>
        </w:rPr>
        <w:t xml:space="preserve">依据：《国务院办公厅关于保留部分非行政许可审批项目的通知》（国办发</w:t>
      </w:r>
      <w:r>
        <w:rPr>
          <w:rFonts w:ascii="仿宋_GB2312" w:eastAsia="仿宋_GB2312" w:hAnsi="仿宋" w:hint="eastAsia"/>
          <w:sz w:val="28"/>
          <w:szCs w:val="28"/>
        </w:rPr>
        <w:t xml:space="preserve">〔</w:t>
      </w:r>
      <w:r>
        <w:rPr>
          <w:rFonts w:ascii="仿宋_GB2312" w:eastAsia="仿宋_GB2312" w:hAnsi="仿宋" w:hint="eastAsia"/>
          <w:sz w:val="28"/>
          <w:szCs w:val="28"/>
        </w:rPr>
        <w:t xml:space="preserve">200</w:t>
      </w:r>
      <w:r>
        <w:rPr>
          <w:rFonts w:ascii="仿宋_GB2312" w:eastAsia="仿宋_GB2312" w:hAnsi="仿宋" w:hint="eastAsia"/>
          <w:sz w:val="28"/>
          <w:szCs w:val="28"/>
        </w:rPr>
        <w:t xml:space="preserve">4</w:t>
      </w:r>
      <w:r>
        <w:rPr>
          <w:rFonts w:ascii="仿宋_GB2312" w:eastAsia="仿宋_GB2312" w:hAnsi="仿宋" w:hint="eastAsia"/>
          <w:sz w:val="28"/>
          <w:szCs w:val="28"/>
        </w:rPr>
        <w:t xml:space="preserve">〕</w:t>
      </w:r>
      <w:r>
        <w:rPr>
          <w:rFonts w:ascii="仿宋_GB2312" w:eastAsia="仿宋_GB2312" w:hint="eastAsia"/>
          <w:sz w:val="28"/>
          <w:szCs w:val="28"/>
        </w:rPr>
        <w:t xml:space="preserve">6</w:t>
      </w:r>
      <w:r>
        <w:rPr>
          <w:rFonts w:ascii="仿宋_GB2312" w:eastAsia="仿宋_GB2312" w:hint="eastAsia"/>
          <w:sz w:val="28"/>
          <w:szCs w:val="28"/>
        </w:rPr>
        <w:t xml:space="preserve">2</w:t>
      </w:r>
      <w:r>
        <w:rPr>
          <w:rFonts w:ascii="仿宋_GB2312" w:eastAsia="仿宋_GB2312" w:hint="eastAsia"/>
          <w:sz w:val="28"/>
          <w:szCs w:val="28"/>
        </w:rPr>
        <w:t xml:space="preserve">号）</w:t>
      </w:r>
      <w:r>
        <w:rPr>
          <w:rFonts w:ascii="仿宋_GB2312" w:eastAsia="仿宋_GB2312" w:hint="eastAsia"/>
          <w:sz w:val="28"/>
          <w:szCs w:val="28"/>
        </w:rPr>
        <w:t xml:space="preserve">第</w:t>
      </w:r>
      <w:r>
        <w:rPr>
          <w:rFonts w:ascii="仿宋_GB2312" w:eastAsia="仿宋_GB2312" w:hint="eastAsia"/>
          <w:sz w:val="28"/>
          <w:szCs w:val="28"/>
        </w:rPr>
        <w:t xml:space="preserve">4</w:t>
      </w:r>
      <w:r>
        <w:rPr>
          <w:rFonts w:ascii="仿宋_GB2312" w:eastAsia="仿宋_GB2312" w:hint="eastAsia"/>
          <w:sz w:val="28"/>
          <w:szCs w:val="28"/>
        </w:rPr>
        <w:t xml:space="preserve">9</w:t>
      </w:r>
      <w:r>
        <w:rPr>
          <w:rFonts w:ascii="仿宋_GB2312" w:eastAsia="仿宋_GB2312" w:hint="eastAsia"/>
          <w:sz w:val="28"/>
          <w:szCs w:val="28"/>
        </w:rPr>
        <w:t xml:space="preserve">项。</w:t>
      </w:r>
    </w:p>
    <w:p>
      <w:pPr>
        <w:spacing w:line="560" w:lineRule="exact"/>
        <w:ind w:firstLine="640" w:firstLineChars="200"/>
        <w:rPr>
          <w:rFonts w:ascii="仿宋_GB2312" w:eastAsia="仿宋_GB2312" w:hAnsi="仿宋" w:cs="宋体" w:hint="eastAsia"/>
          <w:bCs/>
          <w:kern w:val="0"/>
          <w:sz w:val="32"/>
          <w:szCs w:val="32"/>
        </w:rPr>
      </w:pPr>
      <w:r>
        <w:rPr>
          <w:rFonts w:ascii="仿宋_GB2312" w:eastAsia="仿宋_GB2312" w:hAnsi="仿宋" w:hint="eastAsia"/>
          <w:bCs/>
          <w:sz w:val="32"/>
          <w:szCs w:val="32"/>
        </w:rPr>
        <w:t xml:space="preserve">1</w:t>
      </w:r>
      <w:r>
        <w:rPr>
          <w:rFonts w:ascii="仿宋_GB2312" w:eastAsia="仿宋_GB2312" w:hAnsi="仿宋" w:hint="eastAsia"/>
          <w:bCs/>
          <w:sz w:val="32"/>
          <w:szCs w:val="32"/>
        </w:rPr>
        <w:t xml:space="preserve">6</w:t>
      </w:r>
      <w:r>
        <w:rPr>
          <w:rFonts w:ascii="仿宋_GB2312" w:eastAsia="仿宋_GB2312" w:hAnsi="仿宋" w:hint="eastAsia"/>
          <w:bCs/>
          <w:sz w:val="32"/>
          <w:szCs w:val="32"/>
        </w:rPr>
        <w:t xml:space="preserve">、</w:t>
      </w:r>
      <w:r>
        <w:rPr>
          <w:rFonts w:ascii="仿宋_GB2312" w:eastAsia="仿宋_GB2312" w:hint="eastAsia"/>
          <w:sz w:val="32"/>
          <w:szCs w:val="32"/>
        </w:rPr>
        <w:t xml:space="preserve">政府集中采购项目执行工作</w:t>
      </w:r>
    </w:p>
    <w:p>
      <w:pPr>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int="eastAsia"/>
          <w:sz w:val="28"/>
          <w:szCs w:val="28"/>
        </w:rPr>
        <w:t xml:space="preserve">依据：《中华人民共和国政府采购法》（</w:t>
      </w:r>
      <w:hyperlink r:id="rId8" w:history="1">
        <w:r>
          <w:rPr>
            <w:rStyle w:val="Hyperlink"/>
            <w:rFonts w:ascii="仿宋_GB2312" w:eastAsia="仿宋_GB2312" w:hint="eastAsia"/>
            <w:color w:val="auto"/>
            <w:sz w:val="28"/>
            <w:szCs w:val="28"/>
            <w:u w:val="none"/>
          </w:rPr>
          <w:t xml:space="preserve">第九届全国人民代表大会</w:t>
        </w:r>
      </w:hyperlink>
      <w:r>
        <w:rPr>
          <w:rFonts w:ascii="仿宋_GB2312" w:eastAsia="仿宋_GB2312" w:hint="eastAsia"/>
          <w:sz w:val="28"/>
          <w:szCs w:val="28"/>
        </w:rPr>
        <w:t xml:space="preserve">常务委员会第二十八次会议</w:t>
      </w:r>
      <w:r>
        <w:rPr>
          <w:rFonts w:ascii="仿宋_GB2312" w:eastAsia="仿宋_GB2312" w:hint="eastAsia"/>
          <w:sz w:val="28"/>
          <w:szCs w:val="28"/>
        </w:rPr>
        <w:t xml:space="preserve">于</w:t>
      </w:r>
      <w:r>
        <w:rPr>
          <w:rFonts w:ascii="仿宋_GB2312" w:eastAsia="仿宋_GB2312" w:hint="eastAsia"/>
          <w:sz w:val="28"/>
          <w:szCs w:val="28"/>
        </w:rPr>
        <w:t xml:space="preserve">200</w:t>
      </w:r>
      <w:r>
        <w:rPr>
          <w:rFonts w:ascii="仿宋_GB2312" w:eastAsia="仿宋_GB2312" w:hint="eastAsia"/>
          <w:sz w:val="28"/>
          <w:szCs w:val="28"/>
        </w:rPr>
        <w:t xml:space="preserve">2</w:t>
      </w:r>
      <w:r>
        <w:rPr>
          <w:rFonts w:ascii="仿宋_GB2312" w:eastAsia="仿宋_GB2312" w:hint="eastAsia"/>
          <w:sz w:val="28"/>
          <w:szCs w:val="28"/>
        </w:rPr>
        <w:t xml:space="preserve">年</w:t>
      </w:r>
      <w:r>
        <w:rPr>
          <w:rFonts w:ascii="仿宋_GB2312" w:eastAsia="仿宋_GB2312" w:hint="eastAsia"/>
          <w:sz w:val="28"/>
          <w:szCs w:val="28"/>
        </w:rPr>
        <w:t xml:space="preserve">6</w:t>
      </w:r>
      <w:r>
        <w:rPr>
          <w:rFonts w:ascii="仿宋_GB2312" w:eastAsia="仿宋_GB2312" w:hint="eastAsia"/>
          <w:sz w:val="28"/>
          <w:szCs w:val="28"/>
        </w:rPr>
        <w:t xml:space="preserve">月</w:t>
      </w:r>
      <w:r>
        <w:rPr>
          <w:rFonts w:ascii="仿宋_GB2312" w:eastAsia="仿宋_GB2312" w:hint="eastAsia"/>
          <w:sz w:val="28"/>
          <w:szCs w:val="28"/>
        </w:rPr>
        <w:t xml:space="preserve">2</w:t>
      </w:r>
      <w:r>
        <w:rPr>
          <w:rFonts w:ascii="仿宋_GB2312" w:eastAsia="仿宋_GB2312" w:hint="eastAsia"/>
          <w:sz w:val="28"/>
          <w:szCs w:val="28"/>
        </w:rPr>
        <w:t xml:space="preserve">9</w:t>
      </w:r>
      <w:r>
        <w:rPr>
          <w:rFonts w:ascii="仿宋_GB2312" w:eastAsia="仿宋_GB2312" w:hint="eastAsia"/>
          <w:sz w:val="28"/>
          <w:szCs w:val="28"/>
        </w:rPr>
        <w:t xml:space="preserve">日通过）</w:t>
      </w:r>
      <w:r>
        <w:rPr>
          <w:rFonts w:ascii="仿宋_GB2312" w:eastAsia="仿宋_GB2312" w:hint="eastAsia"/>
          <w:sz w:val="28"/>
          <w:szCs w:val="28"/>
        </w:rPr>
        <w:t xml:space="preserve">第</w:t>
      </w:r>
      <w:r>
        <w:rPr>
          <w:rFonts w:ascii="仿宋_GB2312" w:eastAsia="仿宋_GB2312" w:hint="eastAsia"/>
          <w:sz w:val="28"/>
          <w:szCs w:val="28"/>
        </w:rPr>
        <w:t xml:space="preserve">2</w:t>
      </w:r>
      <w:r>
        <w:rPr>
          <w:rFonts w:ascii="仿宋_GB2312" w:eastAsia="仿宋_GB2312" w:hint="eastAsia"/>
          <w:sz w:val="28"/>
          <w:szCs w:val="28"/>
        </w:rPr>
        <w:t xml:space="preserve">章</w:t>
      </w:r>
      <w:r>
        <w:rPr>
          <w:rFonts w:ascii="仿宋_GB2312" w:eastAsia="仿宋_GB2312" w:hint="eastAsia"/>
          <w:sz w:val="28"/>
          <w:szCs w:val="28"/>
        </w:rPr>
        <w:t xml:space="preserve">第</w:t>
      </w:r>
      <w:r>
        <w:rPr>
          <w:rFonts w:ascii="仿宋_GB2312" w:eastAsia="仿宋_GB2312" w:hint="eastAsia"/>
          <w:sz w:val="28"/>
          <w:szCs w:val="28"/>
        </w:rPr>
        <w:t xml:space="preserve">1</w:t>
      </w:r>
      <w:r>
        <w:rPr>
          <w:rFonts w:ascii="仿宋_GB2312" w:eastAsia="仿宋_GB2312" w:hint="eastAsia"/>
          <w:sz w:val="28"/>
          <w:szCs w:val="28"/>
        </w:rPr>
        <w:t xml:space="preserve">6</w:t>
      </w:r>
      <w:r>
        <w:rPr>
          <w:rFonts w:ascii="仿宋_GB2312" w:eastAsia="仿宋_GB2312" w:hint="eastAsia"/>
          <w:sz w:val="28"/>
          <w:szCs w:val="28"/>
        </w:rPr>
        <w:t xml:space="preserve">条</w:t>
      </w:r>
      <w:r>
        <w:rPr>
          <w:rFonts w:ascii="仿宋_GB2312" w:eastAsia="仿宋_GB2312" w:hint="eastAsia"/>
          <w:sz w:val="28"/>
          <w:szCs w:val="28"/>
        </w:rPr>
        <w:t xml:space="preserve"> </w:t>
      </w:r>
      <w:hyperlink r:id="rId9" w:history="1">
        <w:r>
          <w:rPr>
            <w:rFonts w:ascii="仿宋_GB2312" w:eastAsia="仿宋_GB2312" w:hAnsi="Arial" w:cs="Arial" w:hint="eastAsia"/>
            <w:kern w:val="0"/>
            <w:sz w:val="28"/>
            <w:szCs w:val="28"/>
          </w:rPr>
          <w:t xml:space="preserve">集中采购机构</w:t>
        </w:r>
      </w:hyperlink>
      <w:r>
        <w:rPr>
          <w:rFonts w:ascii="仿宋_GB2312" w:eastAsia="仿宋_GB2312" w:hAnsi="Arial" w:cs="Arial" w:hint="eastAsia"/>
          <w:kern w:val="0"/>
          <w:sz w:val="28"/>
          <w:szCs w:val="28"/>
        </w:rPr>
        <w:t xml:space="preserve">为采购代理机构。设县的市、</w:t>
      </w:r>
      <w:hyperlink r:id="rId10" w:history="1">
        <w:r>
          <w:rPr>
            <w:rFonts w:ascii="仿宋_GB2312" w:eastAsia="仿宋_GB2312" w:hAnsi="Arial" w:cs="Arial" w:hint="eastAsia"/>
            <w:kern w:val="0"/>
            <w:sz w:val="28"/>
            <w:szCs w:val="28"/>
          </w:rPr>
          <w:t xml:space="preserve">自治州</w:t>
        </w:r>
      </w:hyperlink>
      <w:r>
        <w:rPr>
          <w:rFonts w:ascii="仿宋_GB2312" w:eastAsia="仿宋_GB2312" w:hAnsi="Arial" w:cs="Arial" w:hint="eastAsia"/>
          <w:kern w:val="0"/>
          <w:sz w:val="28"/>
          <w:szCs w:val="28"/>
        </w:rPr>
        <w:t xml:space="preserve">以上人民政府根据本级政府采购项目组织集中采购的需要设立集中采购机构。集中采购机构是非营利事业法人，根据采购人的委托办理采购事宜。</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int="eastAsia"/>
          <w:sz w:val="28"/>
          <w:szCs w:val="28"/>
        </w:rPr>
        <w:t xml:space="preserve">第</w:t>
      </w:r>
      <w:r>
        <w:rPr>
          <w:rFonts w:ascii="仿宋_GB2312" w:eastAsia="仿宋_GB2312" w:hint="eastAsia"/>
          <w:sz w:val="28"/>
          <w:szCs w:val="28"/>
        </w:rPr>
        <w:t xml:space="preserve">2</w:t>
      </w:r>
      <w:r>
        <w:rPr>
          <w:rFonts w:ascii="仿宋_GB2312" w:eastAsia="仿宋_GB2312" w:hint="eastAsia"/>
          <w:sz w:val="28"/>
          <w:szCs w:val="28"/>
        </w:rPr>
        <w:t xml:space="preserve">章</w:t>
      </w:r>
      <w:r>
        <w:rPr>
          <w:rFonts w:ascii="仿宋_GB2312" w:eastAsia="仿宋_GB2312" w:hint="eastAsia"/>
          <w:sz w:val="28"/>
          <w:szCs w:val="28"/>
        </w:rPr>
        <w:t xml:space="preserve">第</w:t>
      </w:r>
      <w:r>
        <w:rPr>
          <w:rFonts w:ascii="仿宋_GB2312" w:eastAsia="仿宋_GB2312" w:hint="eastAsia"/>
          <w:sz w:val="28"/>
          <w:szCs w:val="28"/>
        </w:rPr>
        <w:t xml:space="preserve">1</w:t>
      </w:r>
      <w:r>
        <w:rPr>
          <w:rFonts w:ascii="仿宋_GB2312" w:eastAsia="仿宋_GB2312" w:hint="eastAsia"/>
          <w:sz w:val="28"/>
          <w:szCs w:val="28"/>
        </w:rPr>
        <w:t xml:space="preserve">8</w:t>
      </w:r>
      <w:r>
        <w:rPr>
          <w:rFonts w:ascii="仿宋_GB2312" w:eastAsia="仿宋_GB2312" w:hint="eastAsia"/>
          <w:sz w:val="28"/>
          <w:szCs w:val="28"/>
        </w:rPr>
        <w:t xml:space="preserve">条</w:t>
      </w:r>
      <w:r>
        <w:rPr>
          <w:rFonts w:ascii="仿宋_GB2312" w:eastAsia="仿宋_GB2312" w:hint="eastAsia"/>
          <w:sz w:val="28"/>
          <w:szCs w:val="28"/>
        </w:rPr>
        <w:t xml:space="preserve"> </w:t>
      </w:r>
      <w:r>
        <w:rPr>
          <w:rFonts w:ascii="仿宋_GB2312" w:eastAsia="仿宋_GB2312" w:hAnsi="Arial" w:cs="Arial" w:hint="eastAsia"/>
          <w:kern w:val="0"/>
          <w:sz w:val="28"/>
          <w:szCs w:val="28"/>
        </w:rPr>
        <w:t xml:space="preserve">采购人采购纳入集中采购目录的政府采购项目，必须委托集中采购机构代理采购；采购未纳入集中采购目录的政府采购项目，可以自行采购，也可以委托集中采购机构在委托的范围内代理采购。</w:t>
      </w:r>
    </w:p>
    <w:p>
      <w:pPr>
        <w:widowControl/>
        <w:shd w:val="clear" w:color="auto" w:fill="FFFFFF"/>
        <w:spacing w:line="560" w:lineRule="exact"/>
        <w:ind w:firstLine="480"/>
        <w:rPr>
          <w:rFonts w:ascii="仿宋_GB2312" w:eastAsia="仿宋_GB2312" w:hAnsi="Arial" w:cs="Arial" w:hint="eastAsia"/>
          <w:kern w:val="0"/>
          <w:sz w:val="28"/>
          <w:szCs w:val="28"/>
        </w:rPr>
      </w:pPr>
      <w:r>
        <w:rPr>
          <w:rFonts w:ascii="仿宋_GB2312" w:eastAsia="仿宋_GB2312" w:hAnsi="Arial" w:cs="Arial" w:hint="eastAsia"/>
          <w:kern w:val="0"/>
          <w:sz w:val="28"/>
          <w:szCs w:val="28"/>
        </w:rPr>
        <w:t xml:space="preserve">纳入集中采购目录属于通用的政府采购项目的，应当委托集中采购机构代理采购；属于本部门、本系统有特殊要求的项目，应当实行</w:t>
      </w:r>
      <w:hyperlink r:id="rId11" w:history="1">
        <w:r>
          <w:rPr>
            <w:rFonts w:ascii="仿宋_GB2312" w:eastAsia="仿宋_GB2312" w:hAnsi="Arial" w:cs="Arial" w:hint="eastAsia"/>
            <w:kern w:val="0"/>
            <w:sz w:val="28"/>
            <w:szCs w:val="28"/>
          </w:rPr>
          <w:t xml:space="preserve">部门集中采购</w:t>
        </w:r>
      </w:hyperlink>
      <w:r>
        <w:rPr>
          <w:rFonts w:ascii="仿宋_GB2312" w:eastAsia="仿宋_GB2312" w:hAnsi="Arial" w:cs="Arial" w:hint="eastAsia"/>
          <w:kern w:val="0"/>
          <w:sz w:val="28"/>
          <w:szCs w:val="28"/>
        </w:rPr>
        <w:t xml:space="preserve">；属于本单位有特殊要求的项目</w:t>
      </w:r>
      <w:r>
        <w:rPr>
          <w:rFonts w:ascii="仿宋_GB2312" w:eastAsia="仿宋_GB2312" w:hAnsi="Arial" w:cs="Arial" w:hint="eastAsia"/>
          <w:kern w:val="0"/>
          <w:sz w:val="28"/>
          <w:szCs w:val="28"/>
        </w:rPr>
        <w:t xml:space="preserve">，</w:t>
      </w:r>
      <w:r>
        <w:rPr>
          <w:rFonts w:ascii="仿宋_GB2312" w:eastAsia="仿宋_GB2312" w:hAnsi="Arial" w:cs="Arial" w:hint="eastAsia"/>
          <w:kern w:val="0"/>
          <w:sz w:val="28"/>
          <w:szCs w:val="28"/>
        </w:rPr>
        <w:t xml:space="preserve"> </w:t>
      </w:r>
      <w:r>
        <w:rPr>
          <w:rFonts w:ascii="仿宋_GB2312" w:eastAsia="仿宋_GB2312" w:hAnsi="Arial" w:cs="Arial" w:hint="eastAsia"/>
          <w:kern w:val="0"/>
          <w:sz w:val="28"/>
          <w:szCs w:val="28"/>
        </w:rPr>
        <w:t xml:space="preserve">经省级以上人民政府批准，可以自行采购。</w:t>
      </w:r>
    </w:p>
    <w:p>
      <w:pPr>
        <w:widowControl/>
        <w:shd w:val="clear" w:color="auto" w:fill="FFFFFF"/>
        <w:spacing w:line="560" w:lineRule="exact"/>
        <w:ind w:firstLine="480"/>
        <w:rPr>
          <w:rFonts w:ascii="仿宋_GB2312" w:eastAsia="仿宋_GB2312" w:hAnsi="Arial" w:cs="Arial" w:hint="eastAsia"/>
          <w:kern w:val="0"/>
          <w:sz w:val="28"/>
          <w:szCs w:val="28"/>
        </w:rPr>
      </w:pPr>
    </w:p>
    <w:sectPr>
      <w:headerReference w:type="default" r:id="rId12"/>
      <w:footerReference w:type="even" r:id="rId13"/>
      <w:footerReference w:type="default" r:id="rId14"/>
      <w:pgSz w:w="11906" w:h="16838"/>
      <w:pgMar w:top="1588" w:right="1797" w:bottom="1134" w:left="1599" w:header="851" w:footer="992" w:gutter="0"/>
      <w:pgNumType w:start="1"/>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仿宋_GB2312">
    <w:altName w:val="仿宋"/>
    <w:panose1 w:val="02010609030101010101"/>
    <w:charset w:val="86"/>
    <w:family w:val="Decorative"/>
    <w:pitch w:val="default"/>
    <w:sig w:usb0="00000001" w:usb1="080E0000" w:usb2="00000010" w:usb3="00000000" w:csb0="00040000" w:csb1="00000000"/>
  </w:font>
  <w:font w:name="Courier New">
    <w:panose1 w:val="02070309020205020404"/>
    <w:charset w:val="00"/>
    <w:family w:val="Decorative"/>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黑体">
    <w:panose1 w:val="02010609060101010101"/>
    <w:charset w:val="86"/>
    <w:family w:val="Auto"/>
    <w:pitch w:val="default"/>
    <w:sig w:usb0="800002BF" w:usb1="38CF7CFA" w:usb2="00000016" w:usb3="00000000" w:csb0="00040001" w:csb1="00000000"/>
  </w:font>
  <w:font w:name="仿宋">
    <w:panose1 w:val="02010609060101010101"/>
    <w:charset w:val="86"/>
    <w:family w:val="Decorative"/>
    <w:pitch w:val="default"/>
    <w:sig w:usb0="800002BF" w:usb1="38CF7CFA" w:usb2="00000016" w:usb3="00000000" w:csb0="00040001" w:csb1="00000000"/>
  </w:font>
  <w:font w:name="楷体_GB2312">
    <w:altName w:val="楷体"/>
    <w:panose1 w:val="02010609030101010101"/>
    <w:charset w:val="86"/>
    <w:family w:val="Decorative"/>
    <w:pitch w:val="default"/>
    <w:sig w:usb0="00000001" w:usb1="080E0000" w:usb2="00000010" w:usb3="00000000" w:csb0="00040000" w:csb1="00000000"/>
  </w:font>
  <w:font w:name="楷体">
    <w:panose1 w:val="02010609060101010101"/>
    <w:charset w:val="86"/>
    <w:family w:val="Decorative"/>
    <w:pitch w:val="default"/>
    <w:sig w:usb0="800002BF" w:usb1="38CF7CFA" w:usb2="00000016" w:usb3="00000000" w:csb0="00040001"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right" w:y="1"/>
      <w:tabs>
        <w:tab w:val="clear" w:pos="4153"/>
        <w:tab w:val="clear" w:pos="8306"/>
        <w:tab w:val="center" w:pos="4153"/>
        <w:tab w:val="right" w:pos="8306"/>
      </w:tabs>
    </w:pPr>
    <w:r>
      <w:fldChar w:fldCharType="begin"/>
    </w:r>
    <w:r>
      <w:instrText xml:space="preserve">PAGE  </w:instrText>
    </w:r>
    <w:r>
      <w:fldChar w:fldCharType="separate"/>
    </w:r>
    <w:r>
      <w:fldChar w:fldCharType="end"/>
    </w:r>
  </w:p>
  <w:p>
    <w:pPr>
      <w:pStyle w:val="Footer"/>
      <w:tabs>
        <w:tab w:val="clear" w:pos="4153"/>
        <w:tab w:val="clear" w:pos="8306"/>
        <w:tab w:val="center" w:pos="4153"/>
        <w:tab w:val="right" w:pos="8306"/>
      </w:tabs>
      <w:ind w:right="360"/>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lear" w:pos="4153"/>
        <w:tab w:val="clear" w:pos="8306"/>
        <w:tab w:val="center" w:pos="4153"/>
        <w:tab w:val="right" w:pos="8306"/>
      </w:tabs>
      <w:rPr>
        <w:rStyle w:val="PageNumber"/>
        <w:rFonts w:ascii="宋体" w:hAnsi="宋体"/>
        <w:sz w:val="24"/>
        <w:szCs w:val="24"/>
      </w:rPr>
    </w:pPr>
    <w:r>
      <w:pict>
        <v:shape id="_x0000_s12677" o:spid="_x0000_s12678" type="#_x0000_t202" style="height:10.35pt;margin-left:0;margin-top:0;mso-position-horizontal:center;mso-position-horizontal-relative:margin;mso-wrap-style:none;position:absolute;width:4.55pt;z-index:0" filled="f" stroked="f">
          <v:stroke linestyle="single"/>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p>
            </w:txbxContent>
          </v:textbox>
          <w10:wrap anchorx="margin"/>
        </v:shape>
      </w:pict>
    </w:r>
  </w:p>
  <w:p>
    <w:pPr>
      <w:pStyle w:val="Footer"/>
      <w:tabs>
        <w:tab w:val="clear" w:pos="4153"/>
        <w:tab w:val="clear" w:pos="8306"/>
        <w:tab w:val="center" w:pos="4153"/>
        <w:tab w:val="right" w:pos="8306"/>
      </w:tabs>
      <w:ind w:right="360"/>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pBdr>
        <w:bottom w:val="none" w:sz="0" w:space="0" w:color="auto"/>
      </w:pBdr>
      <w:tabs>
        <w:tab w:val="clear" w:pos="4153"/>
        <w:tab w:val="clear" w:pos="8306"/>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docVars>
    <w:docVar w:name="commondata" w:val="eyJoZGlkIjoiODI1MDVmMDk1MjQxM2VlMmY5YTlmNWQxMDQ0MGM0YjY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character" w:styleId="DefaultParagraphFont">
    <w:name w:val="默认段落字体"/>
    <w:link w:val="CharChar"/>
    <w:semiHidden/>
    <w:rPr/>
  </w:style>
  <w:style w:type="table" w:styleId="TableNormal">
    <w:name w:val="普通表格"/>
    <w:semiHidden/>
    <w:rPr/>
    <w:tblPr>
      <w:tblCellMar>
        <w:top w:w="0" w:type="dxa"/>
        <w:left w:w="108" w:type="dxa"/>
        <w:bottom w:w="0" w:type="dxa"/>
        <w:right w:w="108" w:type="dxa"/>
      </w:tblCellMar>
    </w:tblPr>
  </w:style>
  <w:style w:type="paragraph" w:styleId="CommentText">
    <w:name w:val="批注文字"/>
    <w:basedOn w:val="Normal"/>
    <w:link w:val="批注文字Char"/>
    <w:pPr>
      <w:jc w:val="left"/>
    </w:pPr>
    <w:rPr/>
  </w:style>
  <w:style w:type="character" w:styleId="批注文字Char">
    <w:name w:val="批注文字 Char"/>
    <w:basedOn w:val="DefaultParagraphFont"/>
    <w:link w:val="CommentText"/>
    <w:rPr>
      <w:rStyle w:val="DefaultParagraphFont"/>
      <w:kern w:val="2"/>
      <w:sz w:val="21"/>
    </w:rPr>
  </w:style>
  <w:style w:type="paragraph" w:styleId="CharChar">
    <w:name w:val="Char Char"/>
    <w:basedOn w:val="Normal"/>
    <w:link w:val="DefaultParagraphFont"/>
    <w:pPr>
      <w:snapToGrid w:val="0"/>
      <w:spacing w:line="360" w:lineRule="auto"/>
      <w:ind w:firstLine="200" w:firstLineChars="200"/>
    </w:pPr>
    <w:rPr>
      <w:szCs w:val="24"/>
    </w:rPr>
  </w:style>
  <w:style w:type="paragraph" w:styleId="BodyText">
    <w:name w:val="正文文本"/>
    <w:basedOn w:val="Normal"/>
    <w:qFormat/>
    <w:pPr>
      <w:jc w:val="center"/>
    </w:pPr>
    <w:rPr>
      <w:b/>
      <w:bCs/>
      <w:sz w:val="44"/>
      <w:szCs w:val="24"/>
    </w:rPr>
  </w:style>
  <w:style w:type="paragraph" w:styleId="PlainText">
    <w:name w:val="纯文本"/>
    <w:basedOn w:val="Normal"/>
    <w:link w:val="纯文本Char"/>
    <w:qFormat/>
    <w:rPr>
      <w:rFonts w:ascii="宋体" w:eastAsia="仿宋_GB2312" w:hAnsi="Courier New"/>
      <w:sz w:val="32"/>
    </w:rPr>
  </w:style>
  <w:style w:type="character" w:styleId="纯文本Char">
    <w:name w:val="纯文本 Char"/>
    <w:basedOn w:val="DefaultParagraphFont"/>
    <w:link w:val="PlainText"/>
    <w:rPr>
      <w:rStyle w:val="DefaultParagraphFont"/>
      <w:rFonts w:ascii="宋体" w:eastAsia="仿宋_GB2312" w:hAnsi="Courier New"/>
      <w:kern w:val="2"/>
      <w:sz w:val="32"/>
    </w:rPr>
  </w:style>
  <w:style w:type="paragraph" w:styleId="BalloonText">
    <w:name w:val="批注框文本"/>
    <w:basedOn w:val="Normal"/>
    <w:link w:val="批注框文本Char"/>
    <w:rPr>
      <w:sz w:val="18"/>
      <w:szCs w:val="18"/>
    </w:rPr>
  </w:style>
  <w:style w:type="character" w:styleId="批注框文本Char">
    <w:name w:val="批注框文本 Char"/>
    <w:basedOn w:val="DefaultParagraphFont"/>
    <w:link w:val="BalloonText"/>
    <w:rPr>
      <w:rStyle w:val="DefaultParagraphFont"/>
      <w:kern w:val="2"/>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Header">
    <w:name w:val="页眉"/>
    <w:basedOn w:val="Normal"/>
    <w:qFormat/>
    <w:pPr>
      <w:pBdr>
        <w:bottom w:val="single" w:sz="6" w:space="1" w:color="auto"/>
      </w:pBdr>
      <w:tabs>
        <w:tab w:val="center" w:pos="4153"/>
        <w:tab w:val="right" w:pos="8306"/>
      </w:tabs>
      <w:snapToGrid w:val="0"/>
      <w:jc w:val="center"/>
    </w:pPr>
    <w:rPr>
      <w:sz w:val="18"/>
      <w:szCs w:val="18"/>
    </w:rPr>
  </w:style>
  <w:style w:type="paragraph" w:styleId="Normal(Web)">
    <w:name w:val="普通(网站)"/>
    <w:qFormat/>
    <w:pPr>
      <w:spacing w:before="100" w:beforeAutospacing="1" w:after="100" w:afterAutospacing="1"/>
      <w:ind w:firstLine="480"/>
    </w:pPr>
    <w:rPr>
      <w:rFonts w:ascii="宋体" w:hAnsi="宋体"/>
      <w:sz w:val="24"/>
      <w:lang w:val="en-US" w:eastAsia="zh-CN" w:bidi="ar-SA"/>
    </w:rPr>
  </w:style>
  <w:style w:type="paragraph" w:styleId="CommentSubject">
    <w:name w:val="批注主题"/>
    <w:basedOn w:val="CommentText"/>
    <w:next w:val="CommentText"/>
    <w:link w:val="批注主题Char"/>
    <w:rPr>
      <w:b/>
      <w:bCs/>
    </w:rPr>
  </w:style>
  <w:style w:type="character" w:styleId="批注主题Char">
    <w:name w:val="批注主题 Char"/>
    <w:basedOn w:val="批注文字Char"/>
    <w:link w:val="CommentSubject"/>
    <w:rPr>
      <w:rStyle w:val="批注文字Char"/>
      <w:b/>
      <w:bCs/>
    </w:rPr>
  </w:style>
  <w:style w:type="character" w:styleId="PageNumber">
    <w:name w:val="页码"/>
    <w:basedOn w:val="DefaultParagraphFont"/>
    <w:rPr>
      <w:rStyle w:val="DefaultParagraphFont"/>
    </w:rPr>
  </w:style>
  <w:style w:type="character" w:styleId="Hyperlink">
    <w:name w:val="超链接"/>
    <w:basedOn w:val="DefaultParagraphFont"/>
    <w:rPr>
      <w:rStyle w:val="DefaultParagraphFont"/>
      <w:color w:val="0000FF"/>
      <w:u w:val="single"/>
    </w:rPr>
  </w:style>
  <w:style w:type="character" w:styleId="CommentReference">
    <w:name w:val="批注引用"/>
    <w:basedOn w:val="DefaultParagraphFont"/>
    <w:rPr>
      <w:rStyle w:val="DefaultParagraphFont"/>
      <w:sz w:val="21"/>
      <w:szCs w:val="21"/>
    </w:rPr>
  </w:style>
  <w:style w:type="character" w:styleId="apple-converted-space">
    <w:name w:val="apple-converted-space"/>
    <w:basedOn w:val="DefaultParagraphFont"/>
    <w:rPr>
      <w:rStyle w:val="DefaultParagraphFont"/>
    </w:rPr>
  </w:style>
  <w:style w:type="paragraph" w:styleId="_Style1">
    <w:name w:val="_Style 1"/>
    <w:basedOn w:val="Normal"/>
    <w:pPr>
      <w:widowControl/>
      <w:spacing w:after="160" w:line="240" w:lineRule="exact"/>
      <w:jc w:val="left"/>
    </w:pPr>
    <w:rPr/>
  </w:style>
  <w:style w:type="paragraph" w:styleId="默认段落字体ParaChar">
    <w:name w:val="默认段落字体 Para Char"/>
    <w:basedOn w:val="Normal"/>
    <w:pPr>
      <w:adjustRightInd w:val="0"/>
      <w:spacing w:line="360" w:lineRule="auto"/>
    </w:pPr>
    <w:rPr>
      <w:kern w:val="0"/>
    </w:rPr>
  </w:style>
  <w:style w:type="paragraph" w:styleId="CharCharCharCharCharCharChar">
    <w:name w:val="Char Char Char Char Char Char Char"/>
    <w:basedOn w:val="Normal"/>
    <w:pPr>
      <w:widowControl/>
      <w:spacing w:after="160" w:line="240" w:lineRule="exact"/>
      <w:jc w:val="left"/>
    </w:pPr>
    <w:rPr>
      <w:rFonts w:ascii="Arial" w:eastAsia="Times New Roman" w:hAnsi="Arial" w:cs="Verdana"/>
      <w:b/>
      <w:kern w:val="0"/>
      <w:sz w:val="24"/>
      <w:lang w:eastAsia="en-US"/>
    </w:rPr>
  </w:style>
  <w:style w:type="paragraph" w:styleId="f-article-title-tiny">
    <w:name w:val="f-article-title-tiny"/>
    <w:basedOn w:val="Normal"/>
    <w:qFormat/>
    <w:pPr>
      <w:widowControl/>
      <w:spacing w:before="100" w:beforeAutospacing="1" w:after="100" w:afterAutospacing="1"/>
      <w:jc w:val="left"/>
    </w:pPr>
    <w:rPr>
      <w:rFonts w:ascii="宋体" w:hAnsi="宋体" w:cs="宋体"/>
      <w:kern w:val="0"/>
      <w:sz w:val="24"/>
      <w:szCs w:val="24"/>
    </w:rPr>
  </w:style>
  <w:style w:type="paragraph" w:styleId="CharCharCharChar1">
    <w:name w:val="Char Char Char Char1"/>
    <w:basedOn w:val="Normal"/>
    <w:rPr>
      <w:szCs w:val="24"/>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hyperlink" Target="http://baike.baidu.com/view/431278.htm" TargetMode="External" /><Relationship Id="rId10" Type="http://schemas.openxmlformats.org/officeDocument/2006/relationships/hyperlink" Target="http://baike.baidu.com/view/94790.htm" TargetMode="External" /><Relationship Id="rId11" Type="http://schemas.openxmlformats.org/officeDocument/2006/relationships/hyperlink" Target="http://baike.baidu.com/view/2552417.htm" TargetMode="External" /><Relationship Id="rId12" Type="http://schemas.openxmlformats.org/officeDocument/2006/relationships/header" Target="header1.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styles" Target="styles.xml" /><Relationship Id="rId16" Type="http://schemas.openxmlformats.org/officeDocument/2006/relationships/webSettings" Target="webSettings.xml" /><Relationship Id="rId17" Type="http://schemas.openxmlformats.org/officeDocument/2006/relationships/numbering" Target="numbering.xml" /><Relationship Id="rId18" Type="http://schemas.openxmlformats.org/officeDocument/2006/relationships/fontTable" Target="fontTable.xml" /><Relationship Id="rId19" Type="http://schemas.openxmlformats.org/officeDocument/2006/relationships/settings" Target="settings.xml" /><Relationship Id="rId2" Type="http://schemas.openxmlformats.org/officeDocument/2006/relationships/hyperlink" Target="http://baike.sogou.com/lemma/ShowInnerLink.htm?lemmaId=34500" TargetMode="External" /><Relationship Id="rId3" Type="http://schemas.openxmlformats.org/officeDocument/2006/relationships/hyperlink" Target="http://baike.sogou.com/lemma/ShowInnerLink.htm?lemmaId=501437" TargetMode="External" /><Relationship Id="rId4" Type="http://schemas.openxmlformats.org/officeDocument/2006/relationships/hyperlink" Target="http://baike.baidu.com/view/33765.htm" TargetMode="External" /><Relationship Id="rId5" Type="http://schemas.openxmlformats.org/officeDocument/2006/relationships/hyperlink" Target="http://baike.baidu.com/view/1319735.htm" TargetMode="External" /><Relationship Id="rId6" Type="http://schemas.openxmlformats.org/officeDocument/2006/relationships/hyperlink" Target="http://baike.baidu.com/view/632174.htm" TargetMode="External" /><Relationship Id="rId7" Type="http://schemas.openxmlformats.org/officeDocument/2006/relationships/hyperlink" Target="http://baike.baidu.com/view/2670.htm" TargetMode="External" /><Relationship Id="rId8" Type="http://schemas.openxmlformats.org/officeDocument/2006/relationships/hyperlink" Target="http://baike.baidu.com/view/4425715.htm" TargetMode="External" /><Relationship Id="rId9" Type="http://schemas.openxmlformats.org/officeDocument/2006/relationships/hyperlink" Target="http://baike.baidu.com/view/3400473.htm" TargetMode="External" /></Relationships>
</file>

<file path=docProps/app.xml><?xml version="1.0" encoding="utf-8"?>
<Properties xmlns:vt="http://schemas.openxmlformats.org/officeDocument/2006/docPropsVTypes" xmlns="http://schemas.openxmlformats.org/officeDocument/2006/extended-properties">
  <Template>Normal</Template>
  <Pages>34</Pages>
  <Words>3034</Words>
  <Characters>17298</Characters>
  <Application>Microsoft Office Word</Application>
  <DocSecurity>0</DocSecurity>
  <Lines>144</Lines>
  <Paragraphs>40</Paragraphs>
  <CharactersWithSpaces>20292</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附件_xFF11_</dc:title>
  <dc:creator>lenovo</dc:creator>
  <cp:lastModifiedBy>海灵软件—何易佳</cp:lastModifiedBy>
  <cp:revision>111</cp:revision>
  <cp:lastPrinted>2015-08-04T06:27:00Z</cp:lastPrinted>
  <dcterms:created xsi:type="dcterms:W3CDTF">2015-09-21T02:39:00Z</dcterms:created>
  <dcterms:modified xsi:type="dcterms:W3CDTF">2023-07-17T22:39:32Z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2052-11.1.0.14309</vt:lpstr>
  </property>
  <property fmtid="{D5CDD505-2E9C-101B-9397-08002B2CF9AE}" pid="3" name="ICV">
    <vt:lpstr>54DD82CF020046BCA82D3D7E2ADFE272_12</vt:lpstr>
  </property>
</Properties>
</file>