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1134" w:type="dxa"/>
        <w:tblInd w:w="2" w:type="dxa"/>
        <w:tblLayout w:type="fixed"/>
        <w:tblCellMar>
          <w:top w:w="0" w:type="dxa"/>
          <w:left w:w="0" w:type="dxa"/>
          <w:bottom w:w="0" w:type="dxa"/>
          <w:right w:w="0" w:type="dxa"/>
        </w:tblCellMar>
        <w:tblLook w:val="0600" w:firstRow="0" w:lastRow="0" w:firstColumn="0" w:lastColumn="0" w:noHBand="1" w:noVBand="1"/>
      </w:tblPr>
      <w:tblGrid>
        <w:gridCol w:w="390"/>
        <w:gridCol w:w="1203"/>
        <w:gridCol w:w="1533"/>
        <w:gridCol w:w="717"/>
        <w:gridCol w:w="611"/>
        <w:gridCol w:w="557"/>
        <w:gridCol w:w="782"/>
        <w:gridCol w:w="836"/>
        <w:gridCol w:w="729"/>
        <w:gridCol w:w="664"/>
        <w:gridCol w:w="9302"/>
        <w:gridCol w:w="885"/>
        <w:gridCol w:w="808"/>
        <w:gridCol w:w="1125"/>
        <w:gridCol w:w="567"/>
        <w:gridCol w:w="425"/>
      </w:tblGrid>
      <w:tr>
        <w:tblPrEx>
          <w:tblW w:w="21134" w:type="dxa"/>
          <w:tblInd w:w="2" w:type="dxa"/>
          <w:tblLayout w:type="fixed"/>
          <w:tblCellMar>
            <w:top w:w="0" w:type="dxa"/>
            <w:left w:w="0" w:type="dxa"/>
            <w:bottom w:w="0" w:type="dxa"/>
            <w:right w:w="0" w:type="dxa"/>
          </w:tblCellMar>
        </w:tblPrEx>
        <w:trPr>
          <w:trHeight w:val="800"/>
        </w:trPr>
        <w:tc>
          <w:tcPr>
            <w:tcW w:w="21134" w:type="dxa"/>
            <w:gridSpan w:val="16"/>
            <w:tcBorders>
              <w:top w:val="nil"/>
              <w:left w:val="nil"/>
              <w:bottom w:val="nil"/>
              <w:right w:val="nil"/>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b/>
                <w:bCs/>
                <w:color w:val="000000"/>
                <w:kern w:val="0"/>
                <w:sz w:val="44"/>
                <w:szCs w:val="44"/>
              </w:rPr>
              <w:t xml:space="preserve">海东市化隆县自然资源局责任清单</w:t>
            </w:r>
          </w:p>
        </w:tc>
      </w:tr>
      <w:tr>
        <w:tblPrEx>
          <w:tblW w:w="21134" w:type="dxa"/>
          <w:tblInd w:w="2" w:type="dxa"/>
          <w:tblLayout w:type="fixed"/>
          <w:tblCellMar>
            <w:top w:w="0" w:type="dxa"/>
            <w:left w:w="0" w:type="dxa"/>
            <w:bottom w:w="0" w:type="dxa"/>
            <w:right w:w="0" w:type="dxa"/>
          </w:tblCellMar>
        </w:tblPrEx>
        <w:trPr>
          <w:trHeight w:val="500"/>
        </w:trPr>
        <w:tc>
          <w:tcPr>
            <w:tcW w:w="390"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序号</w:t>
            </w:r>
          </w:p>
        </w:tc>
        <w:tc>
          <w:tcPr>
            <w:tcW w:w="1203"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实施编码</w:t>
            </w:r>
          </w:p>
        </w:tc>
        <w:tc>
          <w:tcPr>
            <w:tcW w:w="1533"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行政权力项目名称</w:t>
            </w:r>
          </w:p>
        </w:tc>
        <w:tc>
          <w:tcPr>
            <w:tcW w:w="717"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行政权力项目类别</w:t>
            </w:r>
          </w:p>
        </w:tc>
        <w:tc>
          <w:tcPr>
            <w:tcW w:w="611"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实施对象</w:t>
            </w:r>
          </w:p>
        </w:tc>
        <w:tc>
          <w:tcPr>
            <w:tcW w:w="557"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承办机构</w:t>
            </w:r>
          </w:p>
        </w:tc>
        <w:tc>
          <w:tcPr>
            <w:tcW w:w="782"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公开范围</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收费依据及标准</w:t>
            </w:r>
          </w:p>
        </w:tc>
        <w:tc>
          <w:tcPr>
            <w:tcW w:w="729"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法定时限</w:t>
            </w:r>
          </w:p>
        </w:tc>
        <w:tc>
          <w:tcPr>
            <w:tcW w:w="664"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承诺时限</w:t>
            </w:r>
          </w:p>
        </w:tc>
        <w:tc>
          <w:tcPr>
            <w:tcW w:w="9302"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追责情形及依据</w:t>
            </w:r>
          </w:p>
        </w:tc>
        <w:tc>
          <w:tcPr>
            <w:tcW w:w="885"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咨询电话</w:t>
            </w:r>
          </w:p>
        </w:tc>
        <w:tc>
          <w:tcPr>
            <w:tcW w:w="808"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监督投诉电话</w:t>
            </w:r>
          </w:p>
        </w:tc>
        <w:tc>
          <w:tcPr>
            <w:tcW w:w="1125"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办理地点</w:t>
            </w:r>
          </w:p>
        </w:tc>
        <w:tc>
          <w:tcPr>
            <w:tcW w:w="567"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实施层级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w:t>
            </w: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1</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11632127015031627U4000115004000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农村村民宅基地审批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lang w:val="en-US" w:eastAsia="zh-CN"/>
              </w:rPr>
              <w:t xml:space="preserve"> </w:t>
            </w: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自然人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2357"/>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11632127015031627U4000115005000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乡（镇）村公共设施、公益事业使用集体建设用地审批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其他组织</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9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11632127015031627U4000115008000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建设项目用地预审</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w:t>
            </w:r>
            <w:r>
              <w:rPr>
                <w:rFonts w:ascii="宋体" w:eastAsia="宋体" w:hAnsi="宋体" w:asciiTheme="minorEastAsia" w:eastAsiaTheme="minorEastAsia" w:hAnsiTheme="minorEastAsia" w:cs="Arial" w:cstheme="minorEastAsia" w:hint="eastAsia"/>
                <w:b w:val="0"/>
                <w:bCs/>
                <w:color w:val="auto"/>
                <w:kern w:val="0"/>
                <w:sz w:val="18"/>
                <w:szCs w:val="18"/>
              </w:rPr>
              <w:t xml:space="preserve">000115016001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eastAsia="宋体" w:hAnsi="宋体" w:asciiTheme="minorEastAsia" w:eastAsiaTheme="minorEastAsia" w:hAnsiTheme="minorEastAsia" w:cs="Arial" w:cstheme="minorEastAsia" w:hint="eastAsia"/>
                <w:b w:val="0"/>
                <w:bCs/>
                <w:color w:val="auto"/>
                <w:sz w:val="18"/>
                <w:szCs w:val="18"/>
                <w:lang w:val="en-US" w:eastAsia="zh-CN"/>
              </w:rPr>
              <w:t xml:space="preserve">采矿权审批（划定矿区范围、申请、变更、转让、注销、延续）</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40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40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tLeast"/>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Arial" w:cstheme="minorEastAsia" w:hint="eastAsia"/>
                <w:b w:val="0"/>
                <w:bCs/>
                <w:color w:val="000000" w:themeColor="text1"/>
                <w:sz w:val="18"/>
                <w:szCs w:val="18"/>
                <w:highlight w:val="none"/>
                <w:shd w:val="clear" w:color="auto" w:fill="FFFFFF"/>
              </w:rPr>
              <w:t xml:space="preserve">《中华人民共和国矿产资源法》（1986年3月19日第六届全国人民代表大会常务委员会第十五次会议通过）第四十七条：“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  《中华人民共和国矿产资源法实施细则》(国务院令第152号)第四十三条：“违反本细则规定，有下列行为之一的，对主管人员和直接责任人员给予行政处分；构成犯罪的，依法追究刑事责任：（一）批准不符合办矿条件的单位或者个人开办矿山的；（二）对未经依法批准的矿山企业或者个人颁发采矿许可证的。”  《矿产资源开采登记管理办法》（国务院令第241号）第二十五条：“登记管理机关工作人员徇私舞弊、滥用职权、玩忽职守，构成犯罪的，依法追究刑事责任；尚不构成犯罪的，依法给予行政处分。”</w:t>
            </w:r>
            <w:r>
              <w:rPr>
                <w:rFonts w:ascii="方正书宋_GBK" w:eastAsia="方正书宋_GBK" w:hAnsi="方正书宋_GBK" w:cs="方正书宋_GBK" w:hint="eastAsia"/>
                <w:b w:val="0"/>
                <w:bCs/>
                <w:color w:val="000000" w:themeColor="text1"/>
                <w:sz w:val="18"/>
                <w:szCs w:val="18"/>
                <w:highlight w:val="none"/>
                <w:shd w:val="clear" w:color="auto" w:fill="FFFFFF"/>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color w:val="000000"/>
                <w:sz w:val="18"/>
                <w:szCs w:val="18"/>
              </w:rPr>
              <w:t xml:space="preserve">0972-8713199</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县自然资源局地矿股。法定工作日(上午8：30-12:00,下午14.30-18：00）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eastAsia="宋体" w:cs="Times New Roman" w:hint="eastAsia"/>
                <w:color w:val="000000"/>
                <w:sz w:val="18"/>
                <w:szCs w:val="18"/>
                <w:lang w:eastAsia="zh-CN"/>
              </w:rPr>
            </w:pPr>
            <w:r>
              <w:rPr>
                <w:rFonts w:ascii="宋体" w:hAnsi="宋体" w:cs="宋体" w:hint="eastAsia"/>
                <w:color w:val="000000"/>
                <w:kern w:val="0"/>
                <w:sz w:val="18"/>
                <w:szCs w:val="18"/>
                <w:lang w:val="en-US" w:eastAsia="zh-CN"/>
              </w:rPr>
              <w:t xml:space="preserve">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cs="Times New Roman"/>
                <w:color w:val="000000"/>
                <w:sz w:val="18"/>
                <w:szCs w:val="18"/>
              </w:rPr>
            </w:pPr>
            <w:r>
              <w:rPr>
                <w:rFonts w:ascii="宋体" w:hAnsi="宋体" w:cs="宋体"/>
                <w:color w:val="000000"/>
                <w:kern w:val="0"/>
                <w:sz w:val="18"/>
                <w:szCs w:val="18"/>
              </w:rPr>
              <w:t xml:space="preserve">11632127015031627U</w:t>
            </w:r>
            <w:r>
              <w:rPr>
                <w:rFonts w:ascii="宋体" w:hAnsi="宋体" w:cs="宋体" w:hint="eastAsia"/>
                <w:color w:val="000000"/>
                <w:kern w:val="0"/>
                <w:sz w:val="18"/>
                <w:szCs w:val="18"/>
                <w:lang w:val="en-US" w:eastAsia="zh-CN"/>
              </w:rPr>
              <w:t xml:space="preserve">4</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630115014000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cs="Times New Roman"/>
                <w:color w:val="000000"/>
                <w:sz w:val="18"/>
                <w:szCs w:val="18"/>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城镇居民住房用地初始登记、变更国有土地使用权及他项权利证明书登记</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eastAsia="宋体" w:cs="Times New Roman" w:hint="eastAsia"/>
                <w:color w:val="000000"/>
                <w:sz w:val="18"/>
                <w:szCs w:val="18"/>
                <w:lang w:eastAsia="zh-CN"/>
              </w:rPr>
            </w:pPr>
            <w:r>
              <w:rPr>
                <w:rFonts w:ascii="宋体" w:hAnsi="宋体" w:cs="宋体" w:hint="eastAsia"/>
                <w:color w:val="000000"/>
                <w:kern w:val="0"/>
                <w:sz w:val="18"/>
                <w:szCs w:val="18"/>
                <w:lang w:val="en-US" w:eastAsia="zh-CN"/>
              </w:rPr>
              <w:t xml:space="preserve">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11632127015031627U4000115057000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建设用地供地审查</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eastAsia="宋体" w:cs="Times New Roman" w:hint="eastAsia"/>
                <w:color w:val="000000"/>
                <w:sz w:val="18"/>
                <w:szCs w:val="18"/>
                <w:lang w:eastAsia="zh-CN"/>
              </w:rPr>
            </w:pPr>
            <w:r>
              <w:rPr>
                <w:rFonts w:ascii="宋体" w:hAnsi="宋体" w:cs="宋体" w:hint="eastAsia"/>
                <w:color w:val="000000"/>
                <w:kern w:val="0"/>
                <w:sz w:val="18"/>
                <w:szCs w:val="18"/>
                <w:lang w:val="en-US" w:eastAsia="zh-CN"/>
              </w:rPr>
              <w:t xml:space="preserve">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11632127015031627U4630115012000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权限内农用地转用、征地审批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9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eastAsia="宋体" w:cs="Times New Roman" w:hint="eastAsia"/>
                <w:color w:val="000000"/>
                <w:sz w:val="18"/>
                <w:szCs w:val="18"/>
                <w:lang w:eastAsia="zh-CN"/>
              </w:rPr>
            </w:pPr>
            <w:r>
              <w:rPr>
                <w:rFonts w:ascii="宋体" w:hAnsi="宋体" w:cs="宋体" w:hint="eastAsia"/>
                <w:color w:val="000000"/>
                <w:kern w:val="0"/>
                <w:sz w:val="18"/>
                <w:szCs w:val="18"/>
                <w:lang w:val="en-US" w:eastAsia="zh-CN"/>
              </w:rPr>
              <w:t xml:space="preserve">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11632127015031627U4630115013000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临时用地（不含草地、林地）审查审批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298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eastAsia="宋体" w:cs="Times New Roman" w:hint="eastAsia"/>
                <w:color w:val="000000"/>
                <w:sz w:val="18"/>
                <w:szCs w:val="18"/>
                <w:lang w:eastAsia="zh-CN"/>
              </w:rPr>
            </w:pPr>
            <w:r>
              <w:rPr>
                <w:rFonts w:ascii="宋体" w:hAnsi="宋体" w:cs="宋体" w:hint="eastAsia"/>
                <w:color w:val="000000"/>
                <w:kern w:val="0"/>
                <w:sz w:val="18"/>
                <w:szCs w:val="18"/>
                <w:lang w:val="en-US" w:eastAsia="zh-CN"/>
              </w:rPr>
              <w:t xml:space="preserve">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color w:val="000000"/>
                <w:kern w:val="0"/>
                <w:sz w:val="18"/>
                <w:szCs w:val="18"/>
              </w:rPr>
              <w:t xml:space="preserve">11632127015031627U4630115006000</w:t>
            </w: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乡（镇）村企业使用集体建设用地审批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298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val="en-US" w:eastAsia="zh-CN"/>
              </w:rPr>
              <w:t xml:space="preserve">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建设项目建设工程规划许可证的核发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自然人、企事业单位法人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有限期180个工作日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w:t>
            </w:r>
            <w:r>
              <w:rPr>
                <w:rFonts w:ascii="宋体" w:hAnsi="宋体" w:cs="宋体" w:hint="eastAsia"/>
                <w:color w:val="000000"/>
                <w:kern w:val="0"/>
                <w:sz w:val="18"/>
                <w:szCs w:val="18"/>
                <w:lang w:val="en-US" w:eastAsia="zh-CN"/>
              </w:rPr>
              <w:t xml:space="preserve">8</w:t>
            </w:r>
            <w:r>
              <w:rPr>
                <w:rFonts w:ascii="宋体" w:hAnsi="宋体" w:cs="宋体" w:hint="eastAsia"/>
                <w:color w:val="000000"/>
                <w:kern w:val="0"/>
                <w:sz w:val="18"/>
                <w:szCs w:val="18"/>
              </w:rPr>
              <w:t xml:space="preserve">0个工作日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《中华人民共和国城乡规划法》(2007年10月28日第十届全国人民代表大会常务委员会第三十次会议通过　根据2015年4月24日第十二届全国人民代表大会常务委员会第十四次会议《关于修改〈中华人民共和国港口法〉等七部法律的决定》第一次修正　根据2019年4月23日第十三届全国人民代表大会常务委员会第十次会议《关于修改〈中华人民共和国建筑法〉等八部法律的决定》第二次修正)　第五十六条　依照</w:t>
            </w:r>
            <w:r>
              <w:rPr>
                <w:rFonts w:ascii="宋体" w:hAnsi="宋体" w:cs="宋体" w:hint="eastAsia"/>
                <w:color w:val="000000"/>
                <w:kern w:val="0"/>
                <w:sz w:val="18"/>
                <w:szCs w:val="18"/>
              </w:rPr>
              <w:t xml:space="preserve">本法规定应当给予行政处罚，而有关城乡规划主管部门不给予行政处罚的，上级人民政府城乡规划主管部门有权责令其作出行政处罚决定或者建议有关人民政府责令其给予行政处罚。</w:t>
            </w:r>
            <w:r>
              <w:rPr>
                <w:rFonts w:ascii="宋体" w:hAnsi="宋体" w:cs="宋体" w:hint="eastAsia"/>
                <w:color w:val="000000"/>
                <w:kern w:val="0"/>
                <w:sz w:val="18"/>
                <w:szCs w:val="18"/>
                <w:lang w:eastAsia="zh-CN"/>
              </w:rPr>
              <w:t xml:space="preserve">第六十条</w:t>
            </w:r>
            <w:r>
              <w:rPr>
                <w:rFonts w:ascii="宋体" w:hAnsi="宋体" w:cs="宋体" w:hint="eastAsia"/>
                <w:color w:val="000000"/>
                <w:kern w:val="0"/>
                <w:sz w:val="18"/>
                <w:szCs w:val="18"/>
              </w:rPr>
              <w:t xml:space="preserve">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一）未依法组织编制城市的控制性详细规划、县人民政府所在地镇的控</w:t>
            </w:r>
            <w:r>
              <w:rPr>
                <w:rFonts w:ascii="宋体" w:hAnsi="宋体" w:cs="宋体" w:hint="eastAsia"/>
                <w:color w:val="000000"/>
                <w:kern w:val="0"/>
                <w:sz w:val="18"/>
                <w:szCs w:val="18"/>
                <w:lang w:eastAsia="zh-CN"/>
              </w:rPr>
              <w:t xml:space="preserve">制</w:t>
            </w:r>
            <w:r>
              <w:rPr>
                <w:rFonts w:ascii="宋体" w:hAnsi="宋体" w:cs="宋体" w:hint="eastAsia"/>
                <w:color w:val="000000"/>
                <w:kern w:val="0"/>
                <w:sz w:val="18"/>
                <w:szCs w:val="18"/>
              </w:rPr>
              <w:t xml:space="preserve">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 （四）未依法对经审定的修建性详细规划、建设工程设计方案的总平面图予以公布的； （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val="en-US" w:eastAsia="zh-CN"/>
              </w:rPr>
              <w:t xml:space="preserve">0972-8321231</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0972</w:t>
            </w:r>
            <w:r>
              <w:rPr>
                <w:rFonts w:ascii="宋体" w:hAnsi="宋体" w:cs="宋体" w:hint="eastAsia"/>
                <w:color w:val="000000"/>
                <w:kern w:val="0"/>
                <w:sz w:val="18"/>
                <w:szCs w:val="18"/>
                <w:lang w:val="en-US" w:eastAsia="zh-CN"/>
              </w:rPr>
              <w:t xml:space="preserve">-</w:t>
            </w:r>
            <w:r>
              <w:rPr>
                <w:rFonts w:ascii="宋体" w:hAnsi="宋体" w:cs="宋体" w:hint="eastAsia"/>
                <w:color w:val="000000"/>
                <w:kern w:val="0"/>
                <w:sz w:val="18"/>
                <w:szCs w:val="18"/>
              </w:rPr>
              <w:t xml:space="preserve">8322566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w:t>
            </w:r>
            <w:r>
              <w:rPr>
                <w:rFonts w:ascii="宋体" w:hAnsi="宋体" w:cs="宋体" w:hint="eastAsia"/>
                <w:color w:val="000000"/>
                <w:kern w:val="0"/>
                <w:sz w:val="18"/>
                <w:szCs w:val="18"/>
              </w:rPr>
              <w:t xml:space="preserve">县自然资源局法定工作日(</w:t>
            </w:r>
            <w:r>
              <w:rPr>
                <w:rFonts w:ascii="宋体" w:hAnsi="宋体" w:cs="宋体" w:hint="eastAsia"/>
                <w:color w:val="000000"/>
                <w:kern w:val="0"/>
                <w:sz w:val="18"/>
                <w:szCs w:val="18"/>
                <w:lang w:eastAsia="zh-CN"/>
              </w:rPr>
              <w:t xml:space="preserve">上午</w:t>
            </w:r>
            <w:r>
              <w:rPr>
                <w:rFonts w:ascii="宋体" w:hAnsi="宋体" w:cs="宋体" w:hint="eastAsia"/>
                <w:color w:val="000000"/>
                <w:kern w:val="0"/>
                <w:sz w:val="18"/>
                <w:szCs w:val="18"/>
              </w:rPr>
              <w:t xml:space="preserve">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0"/>
              </w:numPr>
              <w:suppressLineNumbers w:val="0"/>
              <w:spacing w:before="0" w:beforeAutospacing="0" w:after="0" w:afterAutospacing="0"/>
              <w:ind w:left="0" w:right="0" w:firstLine="0" w:leftChars="0" w:rightChars="0" w:firstLineChars="0"/>
              <w:jc w:val="both"/>
              <w:textAlignment w:val="center"/>
              <w:rPr>
                <w:rFonts w:ascii="方正书宋_GBK" w:eastAsia="方正书宋_GBK" w:hAnsi="方正书宋_GBK" w:cs="方正书宋_GBK" w:hint="eastAsia"/>
                <w:b w:val="0"/>
                <w:bCs/>
                <w:color w:val="000000" w:themeColor="text1"/>
                <w:kern w:val="2"/>
                <w:sz w:val="21"/>
                <w:szCs w:val="21"/>
                <w:highlight w:val="none"/>
                <w:lang w:val="en-US" w:eastAsia="zh-CN" w:bidi="ar-SA"/>
              </w:rPr>
            </w:pPr>
          </w:p>
        </w:tc>
      </w:tr>
      <w:tr>
        <w:tblPrEx>
          <w:tblW w:w="21134" w:type="dxa"/>
          <w:tblInd w:w="2" w:type="dxa"/>
          <w:tblLayout w:type="fixed"/>
          <w:tblCellMar>
            <w:top w:w="0" w:type="dxa"/>
            <w:left w:w="0" w:type="dxa"/>
            <w:bottom w:w="0" w:type="dxa"/>
            <w:right w:w="0" w:type="dxa"/>
          </w:tblCellMar>
        </w:tblPrEx>
        <w:trPr>
          <w:trHeight w:val="298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val="en-US" w:eastAsia="zh-CN"/>
              </w:rPr>
              <w:t xml:space="preserve">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11632127015031627U</w:t>
            </w:r>
            <w:r>
              <w:rPr>
                <w:rFonts w:ascii="宋体" w:hAnsi="宋体" w:cs="宋体" w:hint="eastAsia"/>
                <w:color w:val="000000"/>
                <w:kern w:val="0"/>
                <w:sz w:val="18"/>
                <w:szCs w:val="18"/>
              </w:rPr>
              <w:t xml:space="preserve">4</w:t>
            </w:r>
            <w:r>
              <w:rPr>
                <w:rFonts w:ascii="宋体" w:hAnsi="宋体" w:cs="宋体" w:hint="eastAsia"/>
                <w:color w:val="000000"/>
                <w:kern w:val="0"/>
                <w:sz w:val="18"/>
                <w:szCs w:val="18"/>
                <w:lang w:val="en-US" w:eastAsia="zh-CN"/>
              </w:rPr>
              <w:t xml:space="preserve">000115012000</w:t>
            </w: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建设项目选址意见书的核发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自然人、企事业单位法人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w:t>
            </w:r>
            <w:r>
              <w:rPr>
                <w:rFonts w:ascii="宋体" w:hAnsi="宋体" w:cs="宋体" w:hint="eastAsia"/>
                <w:color w:val="000000"/>
                <w:kern w:val="0"/>
                <w:sz w:val="18"/>
                <w:szCs w:val="18"/>
              </w:rPr>
              <w:t xml:space="preserve">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有限期180个工作日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有限期180个工作日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《中华人民共和国城乡规划法》(2007年10月28日第十届全国人民代表大会常务委员会第三十次会议通过　根据2015年4月24日第十二届全国人民代表大会常务委员会第十四次会议《关于修改〈中华人民共和国港口法〉等七部法律的决定》第一次修正　</w:t>
            </w:r>
            <w:r>
              <w:rPr>
                <w:rFonts w:ascii="宋体" w:hAnsi="宋体" w:cs="宋体" w:hint="eastAsia"/>
                <w:color w:val="000000"/>
                <w:kern w:val="0"/>
                <w:sz w:val="18"/>
                <w:szCs w:val="18"/>
              </w:rPr>
              <w:t xml:space="preserve">第五十六条　依照本法规定应当给予行政处罚，而有关城乡规划主管部门不给予行政处罚的，上级人民政府城乡规划主管部门有权责令其作出行政处罚决定或者建议有关人民政府责令其给予行政处罚。第六十条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 （四）未依法对经审定的修建性详细规划、建设工程设计方案的总平面图予以公布的； （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r>
              <w:rPr>
                <w:rFonts w:ascii="宋体" w:hAnsi="宋体" w:cs="宋体" w:hint="eastAsia"/>
                <w:color w:val="000000"/>
                <w:kern w:val="0"/>
                <w:sz w:val="18"/>
                <w:szCs w:val="18"/>
              </w:rPr>
              <w:br/>
            </w:r>
            <w:r>
              <w:rPr>
                <w:rFonts w:ascii="宋体" w:hAnsi="宋体" w:cs="宋体" w:hint="eastAsia"/>
                <w:color w:val="000000"/>
                <w:kern w:val="0"/>
                <w:sz w:val="18"/>
                <w:szCs w:val="18"/>
              </w:rPr>
              <w:br/>
            </w:r>
            <w:r>
              <w:rPr>
                <w:rFonts w:ascii="宋体" w:hAnsi="宋体" w:cs="宋体" w:hint="eastAsia"/>
                <w:color w:val="000000"/>
                <w:kern w:val="0"/>
                <w:sz w:val="18"/>
                <w:szCs w:val="18"/>
              </w:rPr>
              <w:br/>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0972-8321231</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0972</w:t>
            </w:r>
            <w:r>
              <w:rPr>
                <w:rFonts w:ascii="宋体" w:hAnsi="宋体" w:cs="宋体" w:hint="eastAsia"/>
                <w:color w:val="000000"/>
                <w:kern w:val="0"/>
                <w:sz w:val="18"/>
                <w:szCs w:val="18"/>
                <w:lang w:val="en-US" w:eastAsia="zh-CN"/>
              </w:rPr>
              <w:t xml:space="preserve">-</w:t>
            </w:r>
            <w:r>
              <w:rPr>
                <w:rFonts w:ascii="宋体" w:hAnsi="宋体" w:cs="宋体" w:hint="eastAsia"/>
                <w:color w:val="000000"/>
                <w:kern w:val="0"/>
                <w:sz w:val="18"/>
                <w:szCs w:val="18"/>
              </w:rPr>
              <w:t xml:space="preserve">8322566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w:t>
            </w:r>
            <w:r>
              <w:rPr>
                <w:rFonts w:ascii="宋体" w:hAnsi="宋体" w:cs="宋体" w:hint="eastAsia"/>
                <w:color w:val="000000"/>
                <w:kern w:val="0"/>
                <w:sz w:val="18"/>
                <w:szCs w:val="18"/>
              </w:rPr>
              <w:t xml:space="preserve">县自然资源局工作日(</w:t>
            </w:r>
            <w:r>
              <w:rPr>
                <w:rFonts w:ascii="宋体" w:hAnsi="宋体" w:cs="宋体" w:hint="eastAsia"/>
                <w:color w:val="000000"/>
                <w:kern w:val="0"/>
                <w:sz w:val="18"/>
                <w:szCs w:val="18"/>
                <w:lang w:eastAsia="zh-CN"/>
              </w:rPr>
              <w:t xml:space="preserve">上午</w:t>
            </w:r>
            <w:r>
              <w:rPr>
                <w:rFonts w:ascii="宋体" w:hAnsi="宋体" w:cs="宋体" w:hint="eastAsia"/>
                <w:color w:val="000000"/>
                <w:kern w:val="0"/>
                <w:sz w:val="18"/>
                <w:szCs w:val="18"/>
              </w:rPr>
              <w:t xml:space="preserve">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leftChars="0" w:rightChars="0"/>
              <w:jc w:val="center"/>
              <w:rPr>
                <w:rFonts w:ascii="方正书宋_GBK" w:eastAsia="方正书宋_GBK" w:hAnsi="方正书宋_GBK" w:cs="方正书宋_GBK" w:hint="eastAsia"/>
                <w:b w:val="0"/>
                <w:bCs/>
                <w:color w:val="000000" w:themeColor="text1"/>
                <w:kern w:val="2"/>
                <w:sz w:val="21"/>
                <w:szCs w:val="21"/>
                <w:highlight w:val="none"/>
                <w:lang w:val="en-US" w:eastAsia="zh-CN" w:bidi="ar-SA"/>
              </w:rPr>
            </w:pPr>
          </w:p>
        </w:tc>
      </w:tr>
      <w:tr>
        <w:tblPrEx>
          <w:tblW w:w="21134" w:type="dxa"/>
          <w:tblInd w:w="2" w:type="dxa"/>
          <w:tblLayout w:type="fixed"/>
          <w:tblCellMar>
            <w:top w:w="0" w:type="dxa"/>
            <w:left w:w="0" w:type="dxa"/>
            <w:bottom w:w="0" w:type="dxa"/>
            <w:right w:w="0" w:type="dxa"/>
          </w:tblCellMar>
        </w:tblPrEx>
        <w:trPr>
          <w:trHeight w:val="298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val="en-US" w:eastAsia="zh-CN"/>
              </w:rPr>
              <w:t xml:space="preserve">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11632127015031627U</w:t>
            </w:r>
            <w:r>
              <w:rPr>
                <w:rFonts w:ascii="宋体" w:hAnsi="宋体" w:cs="宋体" w:hint="eastAsia"/>
                <w:color w:val="000000"/>
                <w:kern w:val="0"/>
                <w:sz w:val="18"/>
                <w:szCs w:val="18"/>
              </w:rPr>
              <w:t xml:space="preserve">4</w:t>
            </w:r>
            <w:r>
              <w:rPr>
                <w:rFonts w:ascii="宋体" w:hAnsi="宋体" w:cs="宋体" w:hint="eastAsia"/>
                <w:color w:val="000000"/>
                <w:kern w:val="0"/>
                <w:sz w:val="18"/>
                <w:szCs w:val="18"/>
                <w:lang w:val="en-US" w:eastAsia="zh-CN"/>
              </w:rPr>
              <w:t xml:space="preserve">000115013000</w:t>
            </w: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建设项目建设用地规划许可证的核发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自然人、企事业单位法人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w:t>
            </w:r>
            <w:r>
              <w:rPr>
                <w:rFonts w:ascii="宋体" w:hAnsi="宋体" w:cs="宋体" w:hint="eastAsia"/>
                <w:color w:val="000000"/>
                <w:kern w:val="0"/>
                <w:sz w:val="18"/>
                <w:szCs w:val="18"/>
              </w:rPr>
              <w:t xml:space="preserve">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有限期180个工作</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有限期180个工作</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《中华人民共和国城乡规划法》(2007年10月28日第十届全国人民代表大会常务委员会第三十次会议通过　根据2015年4月24日第十二届全国人民代表大会常务委员会第十四次会议《关于修改〈中华人民共和国港口法〉等七部法律的决定》第一次修正　</w:t>
            </w:r>
            <w:r>
              <w:rPr>
                <w:rFonts w:ascii="宋体" w:hAnsi="宋体" w:cs="宋体" w:hint="eastAsia"/>
                <w:color w:val="000000"/>
                <w:kern w:val="0"/>
                <w:sz w:val="18"/>
                <w:szCs w:val="18"/>
              </w:rPr>
              <w:t xml:space="preserve">　第五十六条　依照本法规定应当给予行政处罚，而有关城乡规划主管部门不给予行政处罚的，上级人民政府城乡规划主管部门有权责令其作出行政处罚决定或者建议有关人民政府责令其给予行政处罚。第六十条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 （四）未依法对经审定的修建性详细规划、建设工程设计方案的总平面图予以公布的； （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0972-8321231</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0972</w:t>
            </w:r>
            <w:r>
              <w:rPr>
                <w:rFonts w:ascii="宋体" w:hAnsi="宋体" w:cs="宋体" w:hint="eastAsia"/>
                <w:color w:val="000000"/>
                <w:kern w:val="0"/>
                <w:sz w:val="18"/>
                <w:szCs w:val="18"/>
                <w:lang w:val="en-US" w:eastAsia="zh-CN"/>
              </w:rPr>
              <w:t xml:space="preserve">-</w:t>
            </w:r>
            <w:r>
              <w:rPr>
                <w:rFonts w:ascii="宋体" w:hAnsi="宋体" w:cs="宋体" w:hint="eastAsia"/>
                <w:color w:val="000000"/>
                <w:kern w:val="0"/>
                <w:sz w:val="18"/>
                <w:szCs w:val="18"/>
              </w:rPr>
              <w:t xml:space="preserve">8322566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w:t>
            </w:r>
            <w:r>
              <w:rPr>
                <w:rFonts w:ascii="宋体" w:hAnsi="宋体" w:cs="宋体" w:hint="eastAsia"/>
                <w:color w:val="000000"/>
                <w:kern w:val="0"/>
                <w:sz w:val="18"/>
                <w:szCs w:val="18"/>
              </w:rPr>
              <w:t xml:space="preserve">县自然资源局工作日(</w:t>
            </w:r>
            <w:r>
              <w:rPr>
                <w:rFonts w:ascii="宋体" w:hAnsi="宋体" w:cs="宋体" w:hint="eastAsia"/>
                <w:color w:val="000000"/>
                <w:kern w:val="0"/>
                <w:sz w:val="18"/>
                <w:szCs w:val="18"/>
                <w:lang w:eastAsia="zh-CN"/>
              </w:rPr>
              <w:t xml:space="preserve">上午</w:t>
            </w:r>
            <w:r>
              <w:rPr>
                <w:rFonts w:ascii="宋体" w:hAnsi="宋体" w:cs="宋体" w:hint="eastAsia"/>
                <w:color w:val="000000"/>
                <w:kern w:val="0"/>
                <w:sz w:val="18"/>
                <w:szCs w:val="18"/>
              </w:rPr>
              <w:t xml:space="preserve">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leftChars="0" w:rightChars="0"/>
              <w:jc w:val="center"/>
              <w:rPr>
                <w:rFonts w:ascii="方正书宋_GBK" w:eastAsia="方正书宋_GBK" w:hAnsi="方正书宋_GBK" w:cs="方正书宋_GBK" w:hint="eastAsia"/>
                <w:b w:val="0"/>
                <w:bCs/>
                <w:color w:val="000000" w:themeColor="text1"/>
                <w:kern w:val="2"/>
                <w:sz w:val="21"/>
                <w:szCs w:val="21"/>
                <w:highlight w:val="none"/>
                <w:lang w:val="en-US" w:eastAsia="zh-CN" w:bidi="ar-SA"/>
              </w:rPr>
            </w:pPr>
          </w:p>
        </w:tc>
      </w:tr>
      <w:tr>
        <w:tblPrEx>
          <w:tblW w:w="21134" w:type="dxa"/>
          <w:tblInd w:w="2" w:type="dxa"/>
          <w:tblLayout w:type="fixed"/>
          <w:tblCellMar>
            <w:top w:w="0" w:type="dxa"/>
            <w:left w:w="0" w:type="dxa"/>
            <w:bottom w:w="0" w:type="dxa"/>
            <w:right w:w="0" w:type="dxa"/>
          </w:tblCellMar>
        </w:tblPrEx>
        <w:trPr>
          <w:trHeight w:val="298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val="en-US" w:eastAsia="zh-CN"/>
              </w:rPr>
              <w:t xml:space="preserve">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11632127015031627U</w:t>
            </w:r>
            <w:r>
              <w:rPr>
                <w:rFonts w:ascii="宋体" w:hAnsi="宋体" w:cs="宋体" w:hint="eastAsia"/>
                <w:color w:val="000000"/>
                <w:kern w:val="0"/>
                <w:sz w:val="18"/>
                <w:szCs w:val="18"/>
              </w:rPr>
              <w:t xml:space="preserve">4</w:t>
            </w:r>
            <w:r>
              <w:rPr>
                <w:rFonts w:ascii="宋体" w:hAnsi="宋体" w:cs="宋体" w:hint="eastAsia"/>
                <w:color w:val="000000"/>
                <w:kern w:val="0"/>
                <w:sz w:val="18"/>
                <w:szCs w:val="18"/>
                <w:lang w:val="en-US" w:eastAsia="zh-CN"/>
              </w:rPr>
              <w:t xml:space="preserve">000115010000</w:t>
            </w:r>
          </w:p>
        </w:tc>
        <w:tc>
          <w:tcPr>
            <w:tcW w:w="15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乡村建设规划许可证的核发</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行政许可</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自然人、企事业单位法人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w:t>
            </w:r>
            <w:r>
              <w:rPr>
                <w:rFonts w:ascii="宋体" w:hAnsi="宋体" w:cs="宋体" w:hint="eastAsia"/>
                <w:color w:val="000000"/>
                <w:kern w:val="0"/>
                <w:sz w:val="18"/>
                <w:szCs w:val="18"/>
              </w:rPr>
              <w:t xml:space="preserve">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有限期180个工作日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有限期180个工作日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《中华人民共和国城乡规划法》(2007年10月28日第十届全国人民代表大会常务委员会第三十次会议通过　根据2015年4月24日第十二届全国人民代表大会常务委员会第十四次会议《关于修改〈中华人民共和国港口法〉等七部法律的决定》第一次修正　</w:t>
            </w:r>
            <w:r>
              <w:rPr>
                <w:rFonts w:ascii="宋体" w:hAnsi="宋体" w:cs="宋体" w:hint="eastAsia"/>
                <w:color w:val="000000"/>
                <w:kern w:val="0"/>
                <w:sz w:val="18"/>
                <w:szCs w:val="18"/>
              </w:rPr>
              <w:t xml:space="preserve">　第五十六条　依照本法规定应当给予行政处罚，而有关城乡规划主管部门不给予行政处罚的，上级人民政府城乡规划主管部门有权责令其作出行政处罚决定或者建议有关人民政府责令其给予行政处罚。第六十条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 （四）未依法对经审定的修建性详细规划、建设工程设计方案的总平面图予以公布的； （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0972-8321231</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rPr>
              <w:t xml:space="preserve">0972</w:t>
            </w:r>
            <w:r>
              <w:rPr>
                <w:rFonts w:ascii="宋体" w:hAnsi="宋体" w:cs="宋体" w:hint="eastAsia"/>
                <w:color w:val="000000"/>
                <w:kern w:val="0"/>
                <w:sz w:val="18"/>
                <w:szCs w:val="18"/>
                <w:lang w:val="en-US" w:eastAsia="zh-CN"/>
              </w:rPr>
              <w:t xml:space="preserve">-</w:t>
            </w:r>
            <w:r>
              <w:rPr>
                <w:rFonts w:ascii="宋体" w:hAnsi="宋体" w:cs="宋体" w:hint="eastAsia"/>
                <w:color w:val="000000"/>
                <w:kern w:val="0"/>
                <w:sz w:val="18"/>
                <w:szCs w:val="18"/>
              </w:rPr>
              <w:t xml:space="preserve">8322566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化隆县</w:t>
            </w:r>
            <w:r>
              <w:rPr>
                <w:rFonts w:ascii="宋体" w:hAnsi="宋体" w:cs="宋体" w:hint="eastAsia"/>
                <w:color w:val="000000"/>
                <w:kern w:val="0"/>
                <w:sz w:val="18"/>
                <w:szCs w:val="18"/>
              </w:rPr>
              <w:t xml:space="preserve">自然资源局</w:t>
            </w:r>
            <w:r>
              <w:rPr>
                <w:rFonts w:ascii="宋体" w:hAnsi="宋体" w:cs="宋体" w:hint="eastAsia"/>
                <w:color w:val="000000"/>
                <w:kern w:val="0"/>
                <w:sz w:val="18"/>
                <w:szCs w:val="18"/>
                <w:lang w:eastAsia="zh-CN"/>
              </w:rPr>
              <w:t xml:space="preserve">，</w:t>
            </w:r>
            <w:r>
              <w:rPr>
                <w:rFonts w:ascii="宋体" w:hAnsi="宋体" w:cs="宋体" w:hint="eastAsia"/>
                <w:color w:val="000000"/>
                <w:kern w:val="0"/>
                <w:sz w:val="18"/>
                <w:szCs w:val="18"/>
              </w:rPr>
              <w:t xml:space="preserve">工作日(</w:t>
            </w:r>
            <w:r>
              <w:rPr>
                <w:rFonts w:ascii="宋体" w:hAnsi="宋体" w:cs="宋体" w:hint="eastAsia"/>
                <w:color w:val="000000"/>
                <w:kern w:val="0"/>
                <w:sz w:val="18"/>
                <w:szCs w:val="18"/>
                <w:lang w:eastAsia="zh-CN"/>
              </w:rPr>
              <w:t xml:space="preserve">上午</w:t>
            </w:r>
            <w:r>
              <w:rPr>
                <w:rFonts w:ascii="宋体" w:hAnsi="宋体" w:cs="宋体" w:hint="eastAsia"/>
                <w:color w:val="000000"/>
                <w:kern w:val="0"/>
                <w:sz w:val="18"/>
                <w:szCs w:val="18"/>
              </w:rPr>
              <w:t xml:space="preserve">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hAnsi="宋体" w:cs="宋体" w:hint="eastAsia"/>
                <w:color w:val="000000"/>
                <w:kern w:val="0"/>
                <w:sz w:val="18"/>
                <w:szCs w:val="18"/>
                <w:lang w:val="en-US" w:eastAsia="zh-CN"/>
              </w:rPr>
            </w:pPr>
            <w:r>
              <w:rPr>
                <w:rFonts w:ascii="宋体" w:hAnsi="宋体" w:cs="宋体" w:hint="eastAsia"/>
                <w:color w:val="000000"/>
                <w:kern w:val="0"/>
                <w:sz w:val="18"/>
                <w:szCs w:val="18"/>
                <w:lang w:eastAsia="zh-CN"/>
              </w:rPr>
              <w:t xml:space="preserve">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leftChars="0" w:rightChars="0"/>
              <w:jc w:val="center"/>
              <w:rPr>
                <w:rFonts w:ascii="方正书宋_GBK" w:eastAsia="方正书宋_GBK" w:hAnsi="方正书宋_GBK" w:cs="方正书宋_GBK" w:hint="eastAsia"/>
                <w:b w:val="0"/>
                <w:bCs/>
                <w:color w:val="000000" w:themeColor="text1"/>
                <w:kern w:val="2"/>
                <w:sz w:val="21"/>
                <w:szCs w:val="21"/>
                <w:highlight w:val="none"/>
                <w:lang w:val="en-US" w:eastAsia="zh-CN" w:bidi="ar-SA"/>
              </w:rPr>
            </w:pPr>
          </w:p>
        </w:tc>
      </w:tr>
      <w:tr>
        <w:tblPrEx>
          <w:tblW w:w="21134" w:type="dxa"/>
          <w:tblInd w:w="2" w:type="dxa"/>
          <w:tblLayout w:type="fixed"/>
          <w:tblCellMar>
            <w:top w:w="0" w:type="dxa"/>
            <w:left w:w="0" w:type="dxa"/>
            <w:bottom w:w="0" w:type="dxa"/>
            <w:right w:w="0" w:type="dxa"/>
          </w:tblCellMar>
        </w:tblPrEx>
        <w:trPr>
          <w:trHeight w:val="312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16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11632127015031627U4630215001000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买卖或者以其他形式非法转让土地的处罚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bookmarkStart w:id="0" w:name="_GoBack"/>
            <w:bookmarkEnd w:id="0"/>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29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17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11632127015031627U4630215003000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未经批准或者采取欺骗手段骗取批准，非法占用土地的处罚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656"/>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18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11632127015031627U4630215004000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未经批准进行临时建设的</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36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19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11632127015031627U4630215006000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临时建筑物、构筑物超过批准期限不拆除的</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499"/>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20</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11632127015031627U4630215009000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未按照批准内容进行临时建设的</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067"/>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21</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11632127015031627U4630215072000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超越批准的矿区范围采矿的，拒不退回本矿区范围内开采，造成矿产资源破坏的处罚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5005"/>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11632127015031627U4630215073000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未经批准或者采取欺骗手段骗取批准，非法占用基本农田的；超过批准数量，非法占用基本农田的；非法批准占用基本农田的；买卖或者以其他形式非法转让基本农田的处罚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4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11632127015031627U4630215074000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接受土地调查的单位和个人拒绝或者阻挠土地调查人员依法进行调查的提供虚假调查资料的拒绝提供调查资料的转移、隐匿、篡改、毁弃原始记录、土地登记簿等相关资料的处罚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34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11632127015031627U4630215078000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占用基本农田建窑、建房、建坟、挖砂、采石、采矿、取土、堆放固体废弃物或者从事其他活动破坏基本农田，毁坏种植条件的处罚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357"/>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11632127015031627U4630215079000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取得采矿许可证擅自采矿的，擅自进入国家规划矿区、对国民经济具有重要价值的矿区范围采矿的，擅自开采国家规定实行保护性开采的特定矿种的；单位和个人进入他人依法设立的国有矿山企业和其他矿山企业矿区范围内采矿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46"/>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11632127015031627U4630215080000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买卖、出租或者以其他形式转让矿产资源的处罚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78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11632127015031627U4630215081000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未经批准转让以划拨方式取得土地使用权房地产的处罚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hint="eastAsia"/>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06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11632127015031627U4630215083000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破坏或擅自改变基本农田保护区标志的处罚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hint="eastAsia"/>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357"/>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29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11632127015031627U4630215087000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侵占、损毁、损坏地质灾害监测设施或者地质灾害治理工程设施的处罚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自然资源局法定工作日(上午8：30-12:00,下午14.30-18：00）执法大队。</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505"/>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30</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11632127015031627U4630215087000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侵占、损毁、损坏地质灾害监测设施或者地质灾害治理工程设施的处罚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自然人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化隆县子然资源局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782"/>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31</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11632127015031627U4630215090000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伪造、变造不动产权属证书、不动产登记证明，或者买卖、使用伪造、变造的不动产权属证书、不动产登记证明的处罚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209"/>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11632127015031627U4630215093000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未经审批管理机关批准，擅自转让探矿权、采矿权的处罚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4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11632127015031627U4630215094000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在地质灾害危险区内爆破、削坡、进行工程建设以及从事其他可能引发地质灾害活动的处罚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21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11632127015031627U4630215096000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未按照规定对地质灾害易发区内的建设工程进行地质灾害危险性评估的</w:t>
            </w:r>
            <w:r>
              <w:rPr>
                <w:rFonts w:ascii="宋体" w:hAnsi="宋体" w:cs="宋体"/>
                <w:color w:val="000000"/>
                <w:kern w:val="0"/>
                <w:sz w:val="18"/>
                <w:szCs w:val="18"/>
              </w:rPr>
              <w:t xml:space="preserve">;</w:t>
            </w:r>
            <w:r>
              <w:rPr>
                <w:rFonts w:ascii="宋体" w:hAnsi="宋体" w:cs="宋体" w:hint="eastAsia"/>
                <w:color w:val="000000"/>
                <w:kern w:val="0"/>
                <w:sz w:val="18"/>
                <w:szCs w:val="18"/>
              </w:rPr>
              <w:t xml:space="preserve">配套的地质灾害治理工程未经验收或者经验收不合格，主体工程即投入生产或者使用的处罚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11632127015031627U4630215097000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在地质灾害危险性评估中弄虚作假或者故意隐瞒地质灾害真实情况的</w:t>
            </w:r>
            <w:r>
              <w:rPr>
                <w:rFonts w:ascii="宋体" w:hAnsi="宋体" w:cs="宋体"/>
                <w:color w:val="000000"/>
                <w:kern w:val="0"/>
                <w:sz w:val="18"/>
                <w:szCs w:val="18"/>
              </w:rPr>
              <w:t xml:space="preserve">;</w:t>
            </w:r>
            <w:r>
              <w:rPr>
                <w:rFonts w:ascii="宋体" w:hAnsi="宋体" w:cs="宋体" w:hint="eastAsia"/>
                <w:color w:val="000000"/>
                <w:kern w:val="0"/>
                <w:sz w:val="18"/>
                <w:szCs w:val="18"/>
              </w:rPr>
              <w:t xml:space="preserve">在地质灾害治理工程勘查、设计、施工以及监理活动中弄虚作假、降低工程质量的</w:t>
            </w:r>
            <w:r>
              <w:rPr>
                <w:rFonts w:ascii="宋体" w:hAnsi="宋体" w:cs="宋体"/>
                <w:color w:val="000000"/>
                <w:kern w:val="0"/>
                <w:sz w:val="18"/>
                <w:szCs w:val="18"/>
              </w:rPr>
              <w:t xml:space="preserve">;</w:t>
            </w:r>
            <w:r>
              <w:rPr>
                <w:rFonts w:ascii="宋体" w:hAnsi="宋体" w:cs="宋体" w:hint="eastAsia"/>
                <w:color w:val="000000"/>
                <w:kern w:val="0"/>
                <w:sz w:val="18"/>
                <w:szCs w:val="18"/>
              </w:rPr>
              <w:t xml:space="preserve">无资质证书或者超越其资质等级许可的范围承揽地质灾害危险性评估、地质灾害治理工程勘查、设计、施工及监理业务的</w:t>
            </w:r>
            <w:r>
              <w:rPr>
                <w:rFonts w:ascii="宋体" w:hAnsi="宋体" w:cs="宋体"/>
                <w:color w:val="000000"/>
                <w:kern w:val="0"/>
                <w:sz w:val="18"/>
                <w:szCs w:val="18"/>
              </w:rPr>
              <w:t xml:space="preserve">;</w:t>
            </w:r>
            <w:r>
              <w:rPr>
                <w:rFonts w:ascii="宋体" w:hAnsi="宋体" w:cs="宋体" w:hint="eastAsia"/>
                <w:color w:val="000000"/>
                <w:kern w:val="0"/>
                <w:sz w:val="18"/>
                <w:szCs w:val="18"/>
              </w:rPr>
              <w:t xml:space="preserve">以其他单位的名义或者允许其他单位以本单位的名义承揽地质灾害危险性评估、地质灾害治理工程勘查、设计、施工和监理业务的处罚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9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11632127015031627U4630215098000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违反相关规定，以承包等方式擅自将采矿权转给他人进行采矿的处罚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41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对工程建设等人为活动引发的地质灾害不予治理或逾期不治理或者治理不符合要求的处罚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4107"/>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未取得勘查许可证擅自进行勘查工作的，超越批准的勘查区块范围进行勘查工作的处罚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216"/>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39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土地复垦义务人未按照规定将土地复垦费用列入生产成本或者建设项目总投资的处罚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3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40</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违反土地管理法律、法规规定，阻挠国家建设征用土地的处罚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4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41</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11632127015031627U4630215105000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未按合同规定开发利用土地的处罚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21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11632127015031627U4630215106000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土地复垦义务人未按照规定报告土地损毁情况、土地复垦费用使用情况或者土地复垦工程实施情况的处罚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782"/>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土地复垦义务人拒绝、阻碍国土资源主管部门监督检查，或者在接受监督检查时弄虚作假的处罚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21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11632127015031627U4630215108000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建设项目施工和地质勘查需要临时占用耕地，逾期不恢复种植条件的处罚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4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11632127015031627U4630215109000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土地复垦义务人未按照规定对拟损毁的耕地、林地、牧草地进行表土剥离的处罚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35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11632127015031627U4630215110000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本条例施行前已经办理建设用地手续或者领取采矿许可证，本条例施行后继续从事生产建设活动造成土地损毁的土地复垦义务人未按照规定补充编制土地复垦方案的处罚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4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未经批准擅自转让、出租、抵押划拨土地使用权的行为的处罚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36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土地复垦义务人依照本条例规定应当缴纳土地复垦费而不缴纳的处罚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7066"/>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49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不依法办理土地变更登记的处罚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577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50</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农村村民未经批准或者采取欺骗手段骗取批准，非法占用土地建住宅的处罚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78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51</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11632127015031627U4630215115000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擅自将农民集体所有的土地的使用权出让、转让或者出租用于非农业建设的处罚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212"/>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11632127015031627U4630215116000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在土地利用总体规划确定的禁止开垦区内进行开垦的处罚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924"/>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占用耕地建窑、建坟或者擅自在耕地上建房、挖砂、采石、采矿、取土等，破坏种植条件的，或者因开发土地造成土地荒漠化、盐渍化的处罚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074"/>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11632127015031627U4630215118000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违反规定，拒不履行土地复垦义务的处罚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64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11632127015031627U4630215119000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对在土地利用总体规划制定前已建的不符合土地利用总体规划确定的用途的建筑物、构筑物重建、扩建的处罚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21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11632127015031627U4630215120000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在临时使用的土地上修建永久性建筑物、构筑物的处罚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499"/>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11632127015031627U4630215121000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依法收回国有土地使用权当事人拒不交出土地的，临时使用土地期满拒不归还的，或者不按照批准的用途使用国有土地的处罚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一）没有法定的行政处罚依据的；（二）擅自改变行政处罚种类、幅度的；（三）违反法定的行政处罚程序的；（四）违反《中华人民共和国行政处罚法》第十八条关于委托处罚的规定的；（五）行政机关对当事人进行处罚不使用罚款、没收财物单据或者使用非法定部门制发的罚款、没收财物单据的；（六）行政机关违反《中华人民共和国行政处罚法》第四十六条的规定自行收缴罚款的；（七）行政机关将罚款、没收的违法所得或者财物截留、私分或者变相私分的；（八）执法人员利用职务上的便利，索取或者收受他人财物、收缴罚款据为己有，情节轻微不构成犯罪的；（九）行政机关使用或者损毁扣押的财物，对当事人造成损失的；（十）行政机关违法实行检查措施或者执行措施，给公民人身或者财产造成损害、给法人或者其他组织造成损失的；（十一）执法人员玩忽职守，对应当予以制止和处罚的违法行为不予制止、处罚，致使公民、法人或者其他组织的合法权益、公共利益和社会秩序遭受损害的。按《中华人民共和国行政处罚法》、《行政机关公务员处分条例》有关规定进行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649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11632127015031627U4630215123000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对不按照地质勘查资质证书规定的资质类别或者资质等级从事地质勘查活动的处罚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行政处罚</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1.</w:t>
            </w:r>
            <w:r>
              <w:rPr>
                <w:rFonts w:ascii="宋体" w:hAnsi="宋体" w:cs="宋体" w:hint="eastAsia"/>
                <w:color w:val="000000"/>
                <w:kern w:val="0"/>
                <w:sz w:val="18"/>
                <w:szCs w:val="18"/>
              </w:rPr>
              <w:t xml:space="preserve">没有法定的行政处罚依据的；</w:t>
            </w:r>
            <w:r>
              <w:rPr>
                <w:rFonts w:ascii="宋体" w:cs="Times New Roman"/>
                <w:color w:val="000000"/>
                <w:kern w:val="0"/>
                <w:sz w:val="18"/>
                <w:szCs w:val="18"/>
              </w:rPr>
              <w:br/>
            </w:r>
            <w:r>
              <w:rPr>
                <w:rFonts w:ascii="宋体" w:hAnsi="宋体" w:cs="宋体"/>
                <w:color w:val="000000"/>
                <w:kern w:val="0"/>
                <w:sz w:val="18"/>
                <w:szCs w:val="18"/>
              </w:rPr>
              <w:t xml:space="preserve">2.</w:t>
            </w:r>
            <w:r>
              <w:rPr>
                <w:rFonts w:ascii="宋体" w:hAnsi="宋体" w:cs="宋体" w:hint="eastAsia"/>
                <w:color w:val="000000"/>
                <w:kern w:val="0"/>
                <w:sz w:val="18"/>
                <w:szCs w:val="18"/>
              </w:rPr>
              <w:t xml:space="preserve">擅自改变行政处罚种类、幅度的；</w:t>
            </w:r>
            <w:r>
              <w:rPr>
                <w:rFonts w:ascii="宋体" w:cs="Times New Roman"/>
                <w:color w:val="000000"/>
                <w:kern w:val="0"/>
                <w:sz w:val="18"/>
                <w:szCs w:val="18"/>
              </w:rPr>
              <w:br/>
            </w:r>
            <w:r>
              <w:rPr>
                <w:rFonts w:ascii="宋体" w:hAnsi="宋体" w:cs="宋体"/>
                <w:color w:val="000000"/>
                <w:kern w:val="0"/>
                <w:sz w:val="18"/>
                <w:szCs w:val="18"/>
              </w:rPr>
              <w:t xml:space="preserve">3.</w:t>
            </w:r>
            <w:r>
              <w:rPr>
                <w:rFonts w:ascii="宋体" w:hAnsi="宋体" w:cs="宋体" w:hint="eastAsia"/>
                <w:color w:val="000000"/>
                <w:kern w:val="0"/>
                <w:sz w:val="18"/>
                <w:szCs w:val="18"/>
              </w:rPr>
              <w:t xml:space="preserve">违反法定的行政处罚程序的；</w:t>
            </w:r>
            <w:r>
              <w:rPr>
                <w:rFonts w:ascii="宋体" w:cs="Times New Roman"/>
                <w:color w:val="000000"/>
                <w:kern w:val="0"/>
                <w:sz w:val="18"/>
                <w:szCs w:val="18"/>
              </w:rPr>
              <w:br/>
            </w:r>
            <w:r>
              <w:rPr>
                <w:rFonts w:ascii="宋体" w:hAnsi="宋体" w:cs="宋体"/>
                <w:color w:val="000000"/>
                <w:kern w:val="0"/>
                <w:sz w:val="18"/>
                <w:szCs w:val="18"/>
              </w:rPr>
              <w:t xml:space="preserve">4.</w:t>
            </w:r>
            <w:r>
              <w:rPr>
                <w:rFonts w:ascii="宋体" w:hAnsi="宋体" w:cs="宋体" w:hint="eastAsia"/>
                <w:color w:val="000000"/>
                <w:kern w:val="0"/>
                <w:sz w:val="18"/>
                <w:szCs w:val="18"/>
              </w:rPr>
              <w:t xml:space="preserve">违反《中华人民共和国行政处罚法》第十八条关于委托处罚的规定的；</w:t>
            </w:r>
            <w:r>
              <w:rPr>
                <w:rFonts w:ascii="宋体" w:cs="Times New Roman"/>
                <w:color w:val="000000"/>
                <w:kern w:val="0"/>
                <w:sz w:val="18"/>
                <w:szCs w:val="18"/>
              </w:rPr>
              <w:br/>
            </w:r>
            <w:r>
              <w:rPr>
                <w:rFonts w:ascii="宋体" w:hAnsi="宋体" w:cs="宋体"/>
                <w:color w:val="000000"/>
                <w:kern w:val="0"/>
                <w:sz w:val="18"/>
                <w:szCs w:val="18"/>
              </w:rPr>
              <w:t xml:space="preserve">5.</w:t>
            </w:r>
            <w:r>
              <w:rPr>
                <w:rFonts w:ascii="宋体" w:hAnsi="宋体" w:cs="宋体" w:hint="eastAsia"/>
                <w:color w:val="000000"/>
                <w:kern w:val="0"/>
                <w:sz w:val="18"/>
                <w:szCs w:val="18"/>
              </w:rPr>
              <w:t xml:space="preserve">行政机关对当事人进行处罚不使用罚款、没收财物单据或者使用非法定部门制发的罚款、没收财物单据的；</w:t>
            </w:r>
            <w:r>
              <w:rPr>
                <w:rFonts w:ascii="宋体" w:cs="Times New Roman"/>
                <w:color w:val="000000"/>
                <w:kern w:val="0"/>
                <w:sz w:val="18"/>
                <w:szCs w:val="18"/>
              </w:rPr>
              <w:br/>
            </w:r>
            <w:r>
              <w:rPr>
                <w:rFonts w:ascii="宋体" w:hAnsi="宋体" w:cs="宋体"/>
                <w:color w:val="000000"/>
                <w:kern w:val="0"/>
                <w:sz w:val="18"/>
                <w:szCs w:val="18"/>
              </w:rPr>
              <w:t xml:space="preserve">6.</w:t>
            </w:r>
            <w:r>
              <w:rPr>
                <w:rFonts w:ascii="宋体" w:hAnsi="宋体" w:cs="宋体" w:hint="eastAsia"/>
                <w:color w:val="000000"/>
                <w:kern w:val="0"/>
                <w:sz w:val="18"/>
                <w:szCs w:val="18"/>
              </w:rPr>
              <w:t xml:space="preserve">行政机关违反《中华人民共和国行政处罚法》第四十六条的规定自行收缴罚款的；</w:t>
            </w:r>
            <w:r>
              <w:rPr>
                <w:rFonts w:ascii="宋体" w:cs="Times New Roman"/>
                <w:color w:val="000000"/>
                <w:kern w:val="0"/>
                <w:sz w:val="18"/>
                <w:szCs w:val="18"/>
              </w:rPr>
              <w:br/>
            </w:r>
            <w:r>
              <w:rPr>
                <w:rFonts w:ascii="宋体" w:hAnsi="宋体" w:cs="宋体"/>
                <w:color w:val="000000"/>
                <w:kern w:val="0"/>
                <w:sz w:val="18"/>
                <w:szCs w:val="18"/>
              </w:rPr>
              <w:t xml:space="preserve">7.</w:t>
            </w:r>
            <w:r>
              <w:rPr>
                <w:rFonts w:ascii="宋体" w:hAnsi="宋体" w:cs="宋体" w:hint="eastAsia"/>
                <w:color w:val="000000"/>
                <w:kern w:val="0"/>
                <w:sz w:val="18"/>
                <w:szCs w:val="18"/>
              </w:rPr>
              <w:t xml:space="preserve">行政机关将罚款、没收的违法所得或者财物截留、私分或者变相私分的；</w:t>
            </w:r>
            <w:r>
              <w:rPr>
                <w:rFonts w:ascii="宋体" w:cs="Times New Roman"/>
                <w:color w:val="000000"/>
                <w:kern w:val="0"/>
                <w:sz w:val="18"/>
                <w:szCs w:val="18"/>
              </w:rPr>
              <w:br/>
            </w:r>
            <w:r>
              <w:rPr>
                <w:rFonts w:ascii="宋体" w:hAnsi="宋体" w:cs="宋体"/>
                <w:color w:val="000000"/>
                <w:kern w:val="0"/>
                <w:sz w:val="18"/>
                <w:szCs w:val="18"/>
              </w:rPr>
              <w:t xml:space="preserve">8.</w:t>
            </w:r>
            <w:r>
              <w:rPr>
                <w:rFonts w:ascii="宋体" w:hAnsi="宋体" w:cs="宋体" w:hint="eastAsia"/>
                <w:color w:val="000000"/>
                <w:kern w:val="0"/>
                <w:sz w:val="18"/>
                <w:szCs w:val="18"/>
              </w:rPr>
              <w:t xml:space="preserve">执法人员利用职务上的便利，索取或者收受他人财物、收缴罚款据为己有，情节轻微不构成犯罪的；</w:t>
            </w:r>
            <w:r>
              <w:rPr>
                <w:rFonts w:ascii="宋体" w:cs="Times New Roman"/>
                <w:color w:val="000000"/>
                <w:kern w:val="0"/>
                <w:sz w:val="18"/>
                <w:szCs w:val="18"/>
              </w:rPr>
              <w:br/>
            </w:r>
            <w:r>
              <w:rPr>
                <w:rFonts w:ascii="宋体" w:hAnsi="宋体" w:cs="宋体"/>
                <w:color w:val="000000"/>
                <w:kern w:val="0"/>
                <w:sz w:val="18"/>
                <w:szCs w:val="18"/>
              </w:rPr>
              <w:t xml:space="preserve">9.</w:t>
            </w:r>
            <w:r>
              <w:rPr>
                <w:rFonts w:ascii="宋体" w:hAnsi="宋体" w:cs="宋体" w:hint="eastAsia"/>
                <w:color w:val="000000"/>
                <w:kern w:val="0"/>
                <w:sz w:val="18"/>
                <w:szCs w:val="18"/>
              </w:rPr>
              <w:t xml:space="preserve">行政机关使用或者损毁扣押的财物，对当事人造成损失的；</w:t>
            </w:r>
            <w:r>
              <w:rPr>
                <w:rFonts w:ascii="宋体" w:cs="Times New Roman"/>
                <w:color w:val="000000"/>
                <w:kern w:val="0"/>
                <w:sz w:val="18"/>
                <w:szCs w:val="18"/>
              </w:rPr>
              <w:br/>
            </w:r>
            <w:r>
              <w:rPr>
                <w:rFonts w:ascii="宋体" w:hAnsi="宋体" w:cs="宋体"/>
                <w:color w:val="000000"/>
                <w:kern w:val="0"/>
                <w:sz w:val="18"/>
                <w:szCs w:val="18"/>
              </w:rPr>
              <w:t xml:space="preserve">10.</w:t>
            </w:r>
            <w:r>
              <w:rPr>
                <w:rFonts w:ascii="宋体" w:hAnsi="宋体" w:cs="宋体" w:hint="eastAsia"/>
                <w:color w:val="000000"/>
                <w:kern w:val="0"/>
                <w:sz w:val="18"/>
                <w:szCs w:val="18"/>
              </w:rPr>
              <w:t xml:space="preserve">行政机关违法实行检查措施或者执行措施，给公民人身或者财产造成损害、给法人或者其他组织造成损失的；</w:t>
            </w:r>
            <w:r>
              <w:rPr>
                <w:rFonts w:ascii="宋体" w:cs="Times New Roman"/>
                <w:color w:val="000000"/>
                <w:kern w:val="0"/>
                <w:sz w:val="18"/>
                <w:szCs w:val="18"/>
              </w:rPr>
              <w:br/>
            </w:r>
            <w:r>
              <w:rPr>
                <w:rFonts w:ascii="宋体" w:hAnsi="宋体" w:cs="宋体"/>
                <w:color w:val="000000"/>
                <w:kern w:val="0"/>
                <w:sz w:val="18"/>
                <w:szCs w:val="18"/>
              </w:rPr>
              <w:t xml:space="preserve">11.</w:t>
            </w:r>
            <w:r>
              <w:rPr>
                <w:rFonts w:ascii="宋体" w:hAnsi="宋体" w:cs="宋体" w:hint="eastAsia"/>
                <w:color w:val="000000"/>
                <w:kern w:val="0"/>
                <w:sz w:val="18"/>
                <w:szCs w:val="18"/>
              </w:rPr>
              <w:t xml:space="preserve">执法人员玩忽职守，对应当予以制止和处罚的违法行为不予制止、处罚，致使公民、法人或者其他组织的合法权益、公共利益和社会秩序遭受损害的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829"/>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59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11632127015031627U4630315005000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停止办理有关土地审批、登记手续</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行政强制</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按海东市行政审批问责办法相关规定追责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60</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11632127015031627U4630315006000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先行登记保存证据</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行政强制</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按海东市行政审批问责办法相关规定追责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61</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11632127015031627U4630315007000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责令停止土地违法行为</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行政强制</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按海东市行政审批问责办法相关规定追责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11632127015031627U4630315008000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询问违法案件的当事人、嫌疑人和证人</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行政强制</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Pr>
                <w:rFonts w:ascii="宋体" w:cs="宋体"/>
                <w:color w:val="000000"/>
                <w:kern w:val="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按海东市行政审批问责办法相关规定追责</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自然资源局执法大队。法定工作日(上午8：30-12:00,下午14.30-18：00）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11632127015031627U4630615001000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土地监督检查</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行政检查</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Pr>
                <w:rFonts w:ascii="宋体" w:cs="宋体"/>
                <w:color w:val="000000"/>
                <w:kern w:val="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依据《行政机关公务员处分条例》（国务院令第</w:t>
            </w:r>
            <w:r>
              <w:rPr>
                <w:rFonts w:ascii="宋体" w:hAnsi="宋体" w:cs="宋体"/>
                <w:color w:val="000000"/>
                <w:kern w:val="0"/>
                <w:sz w:val="18"/>
                <w:szCs w:val="18"/>
              </w:rPr>
              <w:t xml:space="preserve">495</w:t>
            </w:r>
            <w:r>
              <w:rPr>
                <w:rFonts w:ascii="宋体" w:hAnsi="宋体" w:cs="宋体" w:hint="eastAsia"/>
                <w:color w:val="000000"/>
                <w:kern w:val="0"/>
                <w:sz w:val="18"/>
                <w:szCs w:val="18"/>
              </w:rPr>
              <w:t xml:space="preserve">号，</w:t>
            </w:r>
            <w:r>
              <w:rPr>
                <w:rFonts w:ascii="宋体" w:hAnsi="宋体" w:cs="宋体"/>
                <w:color w:val="000000"/>
                <w:kern w:val="0"/>
                <w:sz w:val="18"/>
                <w:szCs w:val="18"/>
              </w:rPr>
              <w:t xml:space="preserve">2007.6.5</w:t>
            </w:r>
            <w:r>
              <w:rPr>
                <w:rFonts w:ascii="宋体" w:hAnsi="宋体" w:cs="宋体" w:hint="eastAsia"/>
                <w:color w:val="000000"/>
                <w:kern w:val="0"/>
                <w:sz w:val="18"/>
                <w:szCs w:val="18"/>
              </w:rPr>
              <w:t xml:space="preserve">）相关规定</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及其工作人员实施行政审批过程中徇私舞弊、滥用职权、玩忽职守的，由其上级行政机关或者监察机关责令改正，对直接负责的主管人员和其他直接责任人员依法给予行政处分；构成犯罪的，依法追究刑事责任。</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0972-8713608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自然资源局法定工作日(上午8：30-12:00,下午14.30-18：00）执法大队。</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11632127015031627U4630615002000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矿产资源勘查开发监督检查</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行政检查</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Pr>
                <w:rFonts w:ascii="宋体" w:cs="宋体"/>
                <w:color w:val="000000"/>
                <w:kern w:val="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tcPr>
          <w:p>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90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依据《行政机关公务员处分条例》（国务院令第</w:t>
            </w:r>
            <w:r>
              <w:rPr>
                <w:rFonts w:ascii="宋体" w:hAnsi="宋体" w:cs="宋体"/>
                <w:color w:val="000000"/>
                <w:kern w:val="0"/>
                <w:sz w:val="18"/>
                <w:szCs w:val="18"/>
              </w:rPr>
              <w:t xml:space="preserve">495</w:t>
            </w:r>
            <w:r>
              <w:rPr>
                <w:rFonts w:ascii="宋体" w:hAnsi="宋体" w:cs="宋体" w:hint="eastAsia"/>
                <w:color w:val="000000"/>
                <w:kern w:val="0"/>
                <w:sz w:val="18"/>
                <w:szCs w:val="18"/>
              </w:rPr>
              <w:t xml:space="preserve">号，</w:t>
            </w:r>
            <w:r>
              <w:rPr>
                <w:rFonts w:ascii="宋体" w:hAnsi="宋体" w:cs="宋体"/>
                <w:color w:val="000000"/>
                <w:kern w:val="0"/>
                <w:sz w:val="18"/>
                <w:szCs w:val="18"/>
              </w:rPr>
              <w:t xml:space="preserve">2007.6.4</w:t>
            </w:r>
            <w:r>
              <w:rPr>
                <w:rFonts w:ascii="宋体" w:hAnsi="宋体" w:cs="宋体" w:hint="eastAsia"/>
                <w:color w:val="000000"/>
                <w:kern w:val="0"/>
                <w:sz w:val="18"/>
                <w:szCs w:val="18"/>
              </w:rPr>
              <w:t xml:space="preserve">）相关规定</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及其工作人员实施行政审批过程中徇私舞弊、滥用职权、玩忽职守的，由其上级行政机关或者监察机关责令改正，对直接负责的主管人员和其他直接责任人员依法给予行政处分；构成犯罪的，依法追究刑事责任。</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0972-8713199</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hAnsi="宋体" w:cs="宋体" w:hint="eastAsia"/>
                <w:color w:val="000000"/>
                <w:sz w:val="18"/>
                <w:szCs w:val="18"/>
              </w:rPr>
              <w:t xml:space="preserve">地矿股。法定工作日(上午8：30-12:00,下午14.30-18：00）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r>
      <w:tr>
        <w:tblPrEx>
          <w:tblW w:w="21134" w:type="dxa"/>
          <w:tblInd w:w="2" w:type="dxa"/>
          <w:tblLayout w:type="fixed"/>
          <w:tblCellMar>
            <w:top w:w="0" w:type="dxa"/>
            <w:left w:w="0" w:type="dxa"/>
            <w:bottom w:w="0" w:type="dxa"/>
            <w:right w:w="0" w:type="dxa"/>
          </w:tblCellMar>
        </w:tblPrEx>
        <w:trPr>
          <w:trHeight w:val="584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11632127015031627U4000715001000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不动产登记</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行政确认</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其他组织</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社会组织法人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非法人企业</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省发改价格（</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952</w:t>
            </w:r>
            <w:r>
              <w:rPr>
                <w:rFonts w:ascii="宋体" w:hAnsi="宋体" w:cs="宋体" w:hint="eastAsia"/>
                <w:color w:val="000000"/>
                <w:kern w:val="0"/>
                <w:sz w:val="18"/>
                <w:szCs w:val="18"/>
              </w:rPr>
              <w:t xml:space="preserve">号文件，国发改价规（</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2559</w:t>
            </w:r>
            <w:r>
              <w:rPr>
                <w:rFonts w:ascii="宋体" w:hAnsi="宋体" w:cs="宋体" w:hint="eastAsia"/>
                <w:color w:val="000000"/>
                <w:kern w:val="0"/>
                <w:sz w:val="18"/>
                <w:szCs w:val="18"/>
              </w:rPr>
              <w:t xml:space="preserve">号文。</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15</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5"/>
                <w:szCs w:val="15"/>
              </w:rPr>
            </w:pPr>
            <w:r>
              <w:rPr>
                <w:rFonts w:ascii="宋体" w:eastAsia="宋体" w:hAnsi="宋体" w:asciiTheme="majorEastAsia" w:eastAsiaTheme="majorEastAsia" w:hAnsiTheme="majorEastAsia" w:cs="Times New Roman" w:cstheme="majorEastAsia" w:hint="eastAsia"/>
                <w:bCs/>
                <w:color w:val="000000"/>
                <w:kern w:val="0"/>
                <w:sz w:val="15"/>
                <w:szCs w:val="15"/>
              </w:rPr>
              <w:t xml:space="preserve">《中华人民共和国物权法》 第九条不动产物权的设立、变更、转让和消灭，经依法登记，发生效力；未经登记，不发生效力，但法律另有规定的除外。 依法属于国家所有的自然资源，所有权可以不登记。 第十条不动产登记，由不动产所在地的登记机构办理。 国家对不动产实行统一登记制度。统一登记的范围、登记机构和登记办法，由法律、行政法规规定。【行政法规】《不动产登记暂行条例》（国务院令第656号） 第六条国务院国土资源主管部门负责指导、监督全国不动产登记工作。 县级以上地方人民政府应当确定一个部门为本行政区域的不动产登记机构，负责不动产登记工作，并接受上级人民政府不动产登记主管部门的指导、监督。 第七条不动产登记由不动产所在地的县级人民政府不动产登记机构办理；直辖市、设区的市人民政府可以确定本级不动产登记机构统一办理所属各区的不动产登记。 跨县级行政区域的不动产登记，由所跨县级行政区域的不动产登记机构分别办理。不能分别办理的，由所跨县级行政区域的不动产登记机构协商办理；协商不成的，由共同的上一级人民政府不动产登记主管部门指定办理。 国务院确定的重点国有林区的森林、林木和林地，国务院批准项目用海、用岛，中央国家机关使用的国有土地等不动产登记，由国务院国土资源主管部门会同有关部门规定。 《不动产登记暂行条例实施细则》（自然资源部令63号）</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0972-8711998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自然资源局不动产登记中心。法定工作日(上午8：30-12:00,下午14.30-18：00）。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4231"/>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11632127015031627U4630715003000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土地登记发证</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行政确认</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其他组织</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社会组织法人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非法人企业</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省发改价格（</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952</w:t>
            </w:r>
            <w:r>
              <w:rPr>
                <w:rFonts w:ascii="宋体" w:hAnsi="宋体" w:cs="宋体" w:hint="eastAsia"/>
                <w:color w:val="000000"/>
                <w:kern w:val="0"/>
                <w:sz w:val="18"/>
                <w:szCs w:val="18"/>
              </w:rPr>
              <w:t xml:space="preserve">号文、国发改价规（</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2559</w:t>
            </w:r>
            <w:r>
              <w:rPr>
                <w:rFonts w:ascii="宋体" w:hAnsi="宋体" w:cs="宋体" w:hint="eastAsia"/>
                <w:color w:val="000000"/>
                <w:kern w:val="0"/>
                <w:sz w:val="18"/>
                <w:szCs w:val="18"/>
              </w:rPr>
              <w:t xml:space="preserve">号文。</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《物权法》第10条 不动产登记，由不动产所在地的登记机构办理。国家对不动产实行统一登记制度。统一登记的范围、登记机构和登记办法，由法律、行政法规规定。《中华人民共和国土地管理法》第11条 农民集体所有的土地，由县级人民政府登记造册，核发证书，确认所有权。农民集体所有的土地依法用于非农业建设的，由县级人民政府登记造册，核发证书，确认建设用地使用权。单位和个人依法使用的国有土地，由县级以上人民政府登记造册，核发证书，确认使用权。确认林地、草原的所有权或者使用权，确认水面、滩涂的养殖使用权，分别依照《中华人民共和国森林法》、《中华人民共和国草原法》和《中华人民共和国渔业法》的有关规定办理。第12条 依法改变土地权属和用途的，应当办理土地变更登记手续。</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0972-8711998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自然资源局不动产登记中心。法定工作日(上午8：30-12:00,下午14.30-18：00）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11632127015031627U4630715004000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土地权属变更登记</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行政确认</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其他组织</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社会组织法人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非法人企业</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省发改价格（</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952</w:t>
            </w:r>
            <w:r>
              <w:rPr>
                <w:rFonts w:ascii="宋体" w:hAnsi="宋体" w:cs="宋体" w:hint="eastAsia"/>
                <w:color w:val="000000"/>
                <w:kern w:val="0"/>
                <w:sz w:val="18"/>
                <w:szCs w:val="18"/>
              </w:rPr>
              <w:t xml:space="preserve">号文、国发改价规（</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2559</w:t>
            </w:r>
            <w:r>
              <w:rPr>
                <w:rFonts w:ascii="宋体" w:hAnsi="宋体" w:cs="宋体" w:hint="eastAsia"/>
                <w:color w:val="000000"/>
                <w:kern w:val="0"/>
                <w:sz w:val="18"/>
                <w:szCs w:val="18"/>
              </w:rPr>
              <w:t xml:space="preserve">号文。</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15</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《中华人民共和国土地管理法》第十二条；《中华人民共和国房地产管理法》第六十条</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0972-8711998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自然资源局不动产登记中心。法定工作日(上午8：30-12:00,下午14.30-18：00）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210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11632127015031627U4630715005000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人为引发地质灾害责任单位认定</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行政确认</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15</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15</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《地质灾害防治条例》第四十二条：违反本条例规定，对工程建设等人为活动引发的地质灾害不予治理的，由县级以上人民政府国土资源主管部门</w:t>
            </w:r>
            <w:hyperlink r:id="rId5" w:history="1">
              <w:r>
                <w:rPr>
                  <w:rFonts w:ascii="宋体" w:eastAsia="宋体" w:hAnsi="宋体" w:asciiTheme="majorEastAsia" w:eastAsiaTheme="majorEastAsia" w:hAnsiTheme="majorEastAsia" w:cs="Times New Roman" w:cstheme="majorEastAsia" w:hint="eastAsia"/>
                  <w:bCs/>
                  <w:color w:val="000000"/>
                  <w:kern w:val="0"/>
                  <w:sz w:val="18"/>
                  <w:szCs w:val="18"/>
                </w:rPr>
                <w:t xml:space="preserve">责令限期治理</w:t>
              </w:r>
            </w:hyperlink>
            <w:r>
              <w:rPr>
                <w:rFonts w:ascii="宋体" w:eastAsia="宋体" w:hAnsi="宋体" w:asciiTheme="majorEastAsia" w:eastAsiaTheme="majorEastAsia" w:hAnsiTheme="majorEastAsia" w:cs="Times New Roman" w:cstheme="majorEastAsia"/>
                <w:bCs/>
                <w:color w:val="000000"/>
                <w:kern w:val="0"/>
                <w:sz w:val="18"/>
                <w:szCs w:val="18"/>
              </w:rPr>
              <w:t xml:space="preserve">;</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逾期不治理或者治理不符合要求的，由责令限期治理的国土资源主管部门组织治理，所需费用由责任单位承担，处</w:t>
            </w:r>
            <w:r>
              <w:rPr>
                <w:rFonts w:ascii="宋体" w:eastAsia="宋体" w:hAnsi="宋体" w:asciiTheme="majorEastAsia" w:eastAsiaTheme="majorEastAsia" w:hAnsiTheme="majorEastAsia" w:cs="Times New Roman" w:cstheme="majorEastAsia"/>
                <w:bCs/>
                <w:color w:val="000000"/>
                <w:kern w:val="0"/>
                <w:sz w:val="18"/>
                <w:szCs w:val="18"/>
              </w:rPr>
              <w:t xml:space="preserve">10</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万元以上</w:t>
            </w:r>
            <w:r>
              <w:rPr>
                <w:rFonts w:ascii="宋体" w:eastAsia="宋体" w:hAnsi="宋体" w:asciiTheme="majorEastAsia" w:eastAsiaTheme="majorEastAsia" w:hAnsiTheme="majorEastAsia" w:cs="Times New Roman" w:cstheme="majorEastAsia"/>
                <w:bCs/>
                <w:color w:val="000000"/>
                <w:kern w:val="0"/>
                <w:sz w:val="18"/>
                <w:szCs w:val="18"/>
              </w:rPr>
              <w:t xml:space="preserve">50</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万元以下的罚款</w:t>
            </w:r>
            <w:r>
              <w:rPr>
                <w:rFonts w:ascii="宋体" w:eastAsia="宋体" w:hAnsi="宋体" w:asciiTheme="majorEastAsia" w:eastAsiaTheme="majorEastAsia" w:hAnsiTheme="majorEastAsia" w:cs="Times New Roman" w:cstheme="majorEastAsia"/>
                <w:bCs/>
                <w:color w:val="000000"/>
                <w:kern w:val="0"/>
                <w:sz w:val="18"/>
                <w:szCs w:val="18"/>
              </w:rPr>
              <w:t xml:space="preserve">;</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给他人造成损失的，依法承担赔偿责任</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0972-8713199</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w:t>
            </w:r>
            <w:r>
              <w:rPr>
                <w:rFonts w:ascii="宋体" w:hAnsi="宋体" w:cs="宋体" w:hint="eastAsia"/>
                <w:color w:val="000000"/>
                <w:sz w:val="18"/>
                <w:szCs w:val="18"/>
              </w:rPr>
              <w:t xml:space="preserve">地矿股。法定工作日(上午8：30-12:00,下午14.30-18：00）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r>
      <w:tr>
        <w:tblPrEx>
          <w:tblW w:w="21134" w:type="dxa"/>
          <w:tblInd w:w="2" w:type="dxa"/>
          <w:tblLayout w:type="fixed"/>
          <w:tblCellMar>
            <w:top w:w="0" w:type="dxa"/>
            <w:left w:w="0" w:type="dxa"/>
            <w:bottom w:w="0" w:type="dxa"/>
            <w:right w:w="0" w:type="dxa"/>
          </w:tblCellMar>
        </w:tblPrEx>
        <w:trPr>
          <w:trHeight w:val="1046"/>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69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11632127015031627U4630915002000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采矿权争议裁决</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行政裁决</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30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30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《矿产资源勘查区块登记管理办法》第三十四条：</w:t>
            </w:r>
            <w:r>
              <w:rPr>
                <w:rFonts w:ascii="宋体" w:eastAsia="宋体" w:hAnsi="宋体" w:asciiTheme="majorEastAsia" w:eastAsiaTheme="majorEastAsia" w:hAnsiTheme="majorEastAsia" w:cs="Times New Roman" w:cstheme="majorEastAsia"/>
                <w:bCs/>
                <w:color w:val="000000"/>
                <w:kern w:val="0"/>
                <w:sz w:val="18"/>
                <w:szCs w:val="18"/>
              </w:rPr>
              <w:t xml:space="preserve"> </w:t>
            </w:r>
            <w:r>
              <w:rPr>
                <w:rFonts w:ascii="宋体" w:eastAsia="宋体" w:hAnsi="宋体" w:asciiTheme="majorEastAsia" w:eastAsiaTheme="majorEastAsia" w:hAnsiTheme="majorEastAsia" w:cs="Times New Roman" w:cstheme="majorEastAsia" w:hint="eastAsia"/>
                <w:bCs/>
                <w:color w:val="000000"/>
                <w:kern w:val="0"/>
                <w:sz w:val="18"/>
                <w:szCs w:val="18"/>
              </w:rPr>
              <w:t xml:space="preserve">登记管理机关工作人员徇私舞弊、滥用职权，玩忽职守，构成犯罪的，依法追究刑事责任；尚不构成犯罪的，依法给予行政处分</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0972-8713199</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w:t>
            </w:r>
            <w:r>
              <w:rPr>
                <w:rFonts w:ascii="宋体" w:hAnsi="宋体" w:cs="宋体" w:hint="eastAsia"/>
                <w:color w:val="000000"/>
                <w:sz w:val="18"/>
                <w:szCs w:val="18"/>
              </w:rPr>
              <w:t xml:space="preserve">地矿股。法定工作日(上午8：30-12:00,下午14.30-18：00）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709"/>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70</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11632127015031627U4631015010000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单独选址项目申报</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其他行政权力</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94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71</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11632127015031627U4631015011000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国有建设用地使用权划拨</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其他行政权力</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664"/>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72</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11632127015031627U4631015012000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国有建设用地使用权招拍挂出让</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其他行政权力</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按照《中华人民共和国土地管理法》（主席令第</w:t>
            </w:r>
            <w:r>
              <w:rPr>
                <w:rFonts w:ascii="宋体" w:hAnsi="宋体" w:cs="宋体"/>
                <w:color w:val="000000"/>
                <w:kern w:val="0"/>
                <w:sz w:val="18"/>
                <w:szCs w:val="18"/>
              </w:rPr>
              <w:t xml:space="preserve">28</w:t>
            </w:r>
            <w:r>
              <w:rPr>
                <w:rFonts w:ascii="宋体" w:hAnsi="宋体" w:cs="宋体" w:hint="eastAsia"/>
                <w:color w:val="000000"/>
                <w:kern w:val="0"/>
                <w:sz w:val="18"/>
                <w:szCs w:val="18"/>
              </w:rPr>
              <w:t xml:space="preserve">号）（</w:t>
            </w:r>
            <w:r>
              <w:rPr>
                <w:rFonts w:ascii="宋体" w:hAnsi="宋体" w:cs="宋体"/>
                <w:color w:val="000000"/>
                <w:kern w:val="0"/>
                <w:sz w:val="18"/>
                <w:szCs w:val="18"/>
              </w:rPr>
              <w:t xml:space="preserve">2004</w:t>
            </w:r>
            <w:r>
              <w:rPr>
                <w:rFonts w:ascii="宋体" w:hAnsi="宋体" w:cs="宋体" w:hint="eastAsia"/>
                <w:color w:val="000000"/>
                <w:kern w:val="0"/>
                <w:sz w:val="18"/>
                <w:szCs w:val="18"/>
              </w:rPr>
              <w:t xml:space="preserve">年</w:t>
            </w:r>
            <w:r>
              <w:rPr>
                <w:rFonts w:ascii="宋体" w:hAnsi="宋体" w:cs="宋体"/>
                <w:color w:val="000000"/>
                <w:kern w:val="0"/>
                <w:sz w:val="18"/>
                <w:szCs w:val="18"/>
              </w:rPr>
              <w:t xml:space="preserve">8</w:t>
            </w:r>
            <w:r>
              <w:rPr>
                <w:rFonts w:ascii="宋体" w:hAnsi="宋体" w:cs="宋体" w:hint="eastAsia"/>
                <w:color w:val="000000"/>
                <w:kern w:val="0"/>
                <w:sz w:val="18"/>
                <w:szCs w:val="18"/>
              </w:rPr>
              <w:t xml:space="preserve">月</w:t>
            </w:r>
            <w:r>
              <w:rPr>
                <w:rFonts w:ascii="宋体" w:hAnsi="宋体" w:cs="宋体"/>
                <w:color w:val="000000"/>
                <w:kern w:val="0"/>
                <w:sz w:val="18"/>
                <w:szCs w:val="18"/>
              </w:rPr>
              <w:t xml:space="preserve">28</w:t>
            </w:r>
            <w:r>
              <w:rPr>
                <w:rFonts w:ascii="宋体" w:hAnsi="宋体" w:cs="宋体" w:hint="eastAsia"/>
                <w:color w:val="000000"/>
                <w:kern w:val="0"/>
                <w:sz w:val="18"/>
                <w:szCs w:val="18"/>
              </w:rPr>
              <w:t xml:space="preserve">日修正）和《招标拍卖挂牌出让国有土地使用权规范》缴纳土地出让金。</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60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60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18"/>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11632127015031627U4631015014000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国有建设用地使用权协议出让</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其他行政权力</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按照《中华人民共和国土地管理法》（主席令第</w:t>
            </w:r>
            <w:r>
              <w:rPr>
                <w:rFonts w:ascii="宋体" w:hAnsi="宋体" w:cs="宋体"/>
                <w:color w:val="000000"/>
                <w:kern w:val="0"/>
                <w:sz w:val="18"/>
                <w:szCs w:val="18"/>
              </w:rPr>
              <w:t xml:space="preserve">28</w:t>
            </w:r>
            <w:r>
              <w:rPr>
                <w:rFonts w:ascii="宋体" w:hAnsi="宋体" w:cs="宋体" w:hint="eastAsia"/>
                <w:color w:val="000000"/>
                <w:kern w:val="0"/>
                <w:sz w:val="18"/>
                <w:szCs w:val="18"/>
              </w:rPr>
              <w:t xml:space="preserve">号）（</w:t>
            </w:r>
            <w:r>
              <w:rPr>
                <w:rFonts w:ascii="宋体" w:hAnsi="宋体" w:cs="宋体"/>
                <w:color w:val="000000"/>
                <w:kern w:val="0"/>
                <w:sz w:val="18"/>
                <w:szCs w:val="18"/>
              </w:rPr>
              <w:t xml:space="preserve">2004</w:t>
            </w:r>
            <w:r>
              <w:rPr>
                <w:rFonts w:ascii="宋体" w:hAnsi="宋体" w:cs="宋体" w:hint="eastAsia"/>
                <w:color w:val="000000"/>
                <w:kern w:val="0"/>
                <w:sz w:val="18"/>
                <w:szCs w:val="18"/>
              </w:rPr>
              <w:t xml:space="preserve">年</w:t>
            </w:r>
            <w:r>
              <w:rPr>
                <w:rFonts w:ascii="宋体" w:hAnsi="宋体" w:cs="宋体"/>
                <w:color w:val="000000"/>
                <w:kern w:val="0"/>
                <w:sz w:val="18"/>
                <w:szCs w:val="18"/>
              </w:rPr>
              <w:t xml:space="preserve">8</w:t>
            </w:r>
            <w:r>
              <w:rPr>
                <w:rFonts w:ascii="宋体" w:hAnsi="宋体" w:cs="宋体" w:hint="eastAsia"/>
                <w:color w:val="000000"/>
                <w:kern w:val="0"/>
                <w:sz w:val="18"/>
                <w:szCs w:val="18"/>
              </w:rPr>
              <w:t xml:space="preserve">月</w:t>
            </w:r>
            <w:r>
              <w:rPr>
                <w:rFonts w:ascii="宋体" w:hAnsi="宋体" w:cs="宋体"/>
                <w:color w:val="000000"/>
                <w:kern w:val="0"/>
                <w:sz w:val="18"/>
                <w:szCs w:val="18"/>
              </w:rPr>
              <w:t xml:space="preserve">28</w:t>
            </w:r>
            <w:r>
              <w:rPr>
                <w:rFonts w:ascii="宋体" w:hAnsi="宋体" w:cs="宋体" w:hint="eastAsia"/>
                <w:color w:val="000000"/>
                <w:kern w:val="0"/>
                <w:sz w:val="18"/>
                <w:szCs w:val="18"/>
              </w:rPr>
              <w:t xml:space="preserve">日修正）和《协议出让国有土地使用权管理办法》缴纳土地出让金。</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13"/>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74</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11632127015031627U4631015017000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收回国有土地使用权审核</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其他行政权力</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无</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2105"/>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75</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11632127015031627U4632215001000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采矿权使用费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行政收费</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中华人民共和国矿产资源法</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25</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25</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cs="Times New Roman"/>
                <w:color w:val="000000"/>
                <w:sz w:val="18"/>
                <w:szCs w:val="18"/>
              </w:rPr>
            </w:pPr>
            <w:r>
              <w:rPr>
                <w:rFonts w:ascii="宋体" w:hAnsi="宋体" w:cs="宋体" w:hint="eastAsia"/>
                <w:sz w:val="18"/>
                <w:szCs w:val="18"/>
              </w:rPr>
              <w:t xml:space="preserve">《青海省探矿权采矿权使用费和价款管理</w:t>
            </w:r>
            <w:r>
              <w:rPr>
                <w:rFonts w:ascii="宋体" w:hAnsi="宋体" w:cs="宋体" w:hint="eastAsia"/>
                <w:color w:val="353535"/>
                <w:kern w:val="0"/>
                <w:sz w:val="18"/>
                <w:szCs w:val="18"/>
              </w:rPr>
              <w:t xml:space="preserve">暂行规定》第二十三条　财政部门和国土资源主管部门要加强对探矿权采矿权使用费和价款收入的监督管理，定期检查收入使用情况，对截留、挪用和坐收坐支探矿权采矿权使用费和价款行为，按有关法律、法规的规定处理。</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0972-8713199</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w:t>
            </w:r>
            <w:r>
              <w:rPr>
                <w:rFonts w:ascii="宋体" w:hAnsi="宋体" w:cs="宋体" w:hint="eastAsia"/>
                <w:color w:val="000000"/>
                <w:sz w:val="18"/>
                <w:szCs w:val="18"/>
              </w:rPr>
              <w:t xml:space="preserve">地矿股。法定工作日(上午8：30-12:00,下午14.30-18：00）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65"/>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76</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11632127015031627U4632215002000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不动产登记费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行政收费</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其他组织</w:t>
            </w:r>
            <w:r>
              <w:rPr>
                <w:rFonts w:ascii="宋体" w:cs="宋体"/>
                <w:color w:val="000000"/>
                <w:kern w:val="0"/>
                <w:sz w:val="18"/>
                <w:szCs w:val="18"/>
              </w:rPr>
              <w:t xml:space="preserve">,</w:t>
            </w:r>
            <w:r>
              <w:rPr>
                <w:rFonts w:ascii="宋体" w:hAnsi="宋体" w:cs="宋体" w:hint="eastAsia"/>
                <w:color w:val="000000"/>
                <w:kern w:val="0"/>
                <w:sz w:val="18"/>
                <w:szCs w:val="18"/>
              </w:rPr>
              <w:t xml:space="preserve">事业法人</w:t>
            </w:r>
            <w:r>
              <w:rPr>
                <w:rFonts w:ascii="宋体" w:cs="宋体"/>
                <w:color w:val="000000"/>
                <w:kern w:val="0"/>
                <w:sz w:val="18"/>
                <w:szCs w:val="18"/>
              </w:rPr>
              <w:t xml:space="preserve">,</w:t>
            </w:r>
            <w:r>
              <w:rPr>
                <w:rFonts w:ascii="宋体" w:hAnsi="宋体" w:cs="宋体" w:hint="eastAsia"/>
                <w:color w:val="000000"/>
                <w:kern w:val="0"/>
                <w:sz w:val="18"/>
                <w:szCs w:val="18"/>
              </w:rPr>
              <w:t xml:space="preserve">社会组织法人</w:t>
            </w:r>
            <w:r>
              <w:rPr>
                <w:rFonts w:ascii="宋体" w:cs="宋体"/>
                <w:color w:val="000000"/>
                <w:kern w:val="0"/>
                <w:sz w:val="18"/>
                <w:szCs w:val="18"/>
              </w:rPr>
              <w:t xml:space="preserve">,</w:t>
            </w: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非法人企业</w:t>
            </w:r>
            <w:r>
              <w:rPr>
                <w:rFonts w:ascii="宋体" w:cs="宋体"/>
                <w:color w:val="000000"/>
                <w:kern w:val="0"/>
                <w:sz w:val="18"/>
                <w:szCs w:val="18"/>
              </w:rPr>
              <w:t xml:space="preserve">,</w:t>
            </w:r>
            <w:r>
              <w:rPr>
                <w:rFonts w:ascii="宋体" w:hAnsi="宋体" w:cs="宋体" w:hint="eastAsia"/>
                <w:color w:val="000000"/>
                <w:kern w:val="0"/>
                <w:sz w:val="18"/>
                <w:szCs w:val="18"/>
              </w:rPr>
              <w:t xml:space="preserve">行政机关</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省发改价格（</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952</w:t>
            </w:r>
            <w:r>
              <w:rPr>
                <w:rFonts w:ascii="宋体" w:hAnsi="宋体" w:cs="宋体" w:hint="eastAsia"/>
                <w:color w:val="000000"/>
                <w:kern w:val="0"/>
                <w:sz w:val="18"/>
                <w:szCs w:val="18"/>
              </w:rPr>
              <w:t xml:space="preserve">号文、国发改价规（</w:t>
            </w:r>
            <w:r>
              <w:rPr>
                <w:rFonts w:ascii="宋体" w:hAnsi="宋体" w:cs="宋体"/>
                <w:color w:val="000000"/>
                <w:kern w:val="0"/>
                <w:sz w:val="18"/>
                <w:szCs w:val="18"/>
              </w:rPr>
              <w:t xml:space="preserve">2016</w:t>
            </w:r>
            <w:r>
              <w:rPr>
                <w:rFonts w:ascii="宋体" w:hAnsi="宋体" w:cs="宋体" w:hint="eastAsia"/>
                <w:color w:val="000000"/>
                <w:kern w:val="0"/>
                <w:sz w:val="18"/>
                <w:szCs w:val="18"/>
              </w:rPr>
              <w:t xml:space="preserve">）</w:t>
            </w:r>
            <w:r>
              <w:rPr>
                <w:rFonts w:ascii="宋体" w:hAnsi="宋体" w:cs="宋体"/>
                <w:color w:val="000000"/>
                <w:kern w:val="0"/>
                <w:sz w:val="18"/>
                <w:szCs w:val="18"/>
              </w:rPr>
              <w:t xml:space="preserve">2559</w:t>
            </w:r>
            <w:r>
              <w:rPr>
                <w:rFonts w:ascii="宋体" w:hAnsi="宋体" w:cs="宋体" w:hint="eastAsia"/>
                <w:color w:val="000000"/>
                <w:kern w:val="0"/>
                <w:sz w:val="18"/>
                <w:szCs w:val="18"/>
              </w:rPr>
              <w:t xml:space="preserve">号文。</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ajorEastAsia" w:eastAsiaTheme="majorEastAsia" w:hAnsiTheme="majorEastAsia" w:cs="Times New Roman" w:cstheme="majorEastAsia"/>
                <w:bCs/>
                <w:color w:val="000000"/>
                <w:kern w:val="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财政部、国家发展和改革委员会《关于不动产登记收费有关政策问题的通知》（财税﹝2016﹞79号）“一、自然资源部和县级及以上地方不动产登记机构办理下列不动产权利的首次登记、变更登记、转移登记、更正登记、异议登记时，收取不动产登记费……申请其他不动产登记，由县级及以上地方不动产登记机构办理并收取不动产登记费。”</w:t>
            </w:r>
          </w:p>
          <w:p>
            <w:pPr>
              <w:jc w:val="left"/>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kern w:val="0"/>
                <w:sz w:val="18"/>
                <w:szCs w:val="18"/>
              </w:rPr>
              <w:t xml:space="preserve">国家发展和改革委员会、财政部《关于不动产登记收费标准等有关问题的通知》（发改价格规﹝2016﹞559号）（2016年12月6日发布实施）全文。</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0972-8711998</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eastAsia="宋体" w:hAnsi="宋体" w:asciiTheme="majorEastAsia" w:eastAsiaTheme="majorEastAsia" w:hAnsiTheme="majorEastAsia" w:cs="Times New Roman" w:cstheme="majorEastAsia"/>
                <w:bCs/>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自然资源局不动产登记中心。法定工作日(上午8：30-12:00,下午14.30-18：00）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2525"/>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77</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11632127015031627U4632215003000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采矿权价款</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行政收费</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矿业权出让收益管理暂行办法</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25</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25</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cs="Times New Roman"/>
                <w:color w:val="000000"/>
                <w:sz w:val="18"/>
                <w:szCs w:val="18"/>
              </w:rPr>
            </w:pPr>
            <w:r>
              <w:rPr>
                <w:rFonts w:ascii="宋体" w:hAnsi="宋体" w:cs="宋体" w:hint="eastAsia"/>
                <w:color w:val="000000"/>
                <w:kern w:val="0"/>
                <w:sz w:val="18"/>
                <w:szCs w:val="18"/>
              </w:rPr>
              <w:t xml:space="preserve">《矿业权出让收益管理暂行办法》</w:t>
            </w:r>
            <w:r>
              <w:rPr>
                <w:rFonts w:ascii="Arial" w:hAnsi="Arial" w:cs="宋体" w:hint="eastAsia"/>
                <w:color w:val="333333"/>
                <w:sz w:val="18"/>
                <w:szCs w:val="18"/>
                <w:shd w:val="clear" w:color="auto" w:fill="FFFFFF"/>
              </w:rPr>
              <w:t xml:space="preserve">第二十五条</w:t>
            </w:r>
            <w:r>
              <w:rPr>
                <w:rFonts w:ascii="Arial" w:hAnsi="Arial" w:cs="Arial"/>
                <w:color w:val="333333"/>
                <w:sz w:val="18"/>
                <w:szCs w:val="18"/>
                <w:shd w:val="clear" w:color="auto" w:fill="FFFFFF"/>
              </w:rPr>
              <w:t xml:space="preserve"> </w:t>
            </w:r>
            <w:r>
              <w:rPr>
                <w:rFonts w:ascii="Arial" w:hAnsi="Arial" w:cs="宋体" w:hint="eastAsia"/>
                <w:color w:val="333333"/>
                <w:sz w:val="18"/>
                <w:szCs w:val="18"/>
                <w:shd w:val="clear" w:color="auto" w:fill="FFFFFF"/>
              </w:rPr>
              <w:t xml:space="preserve">各级财政部门、矿产资源主管部门及其工作人员，存在未按规定的预算级次和分成比例将矿业权出让收益及时足额缴入国库，滥用职权、玩忽职守、徇私舞弊等违法违纪行为的，按照《预算法》《公务员法》《行政监察法》《财政违法行为处罚处分条例》等有关规定追究相应责任；涉嫌犯罪的，移送司法机关处理。</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0972-8713199</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hAnsi="宋体" w:cs="宋体"/>
                <w:color w:val="000000"/>
                <w:sz w:val="18"/>
                <w:szCs w:val="18"/>
              </w:rPr>
            </w:pPr>
            <w:r>
              <w:rPr>
                <w:rFonts w:ascii="宋体" w:hAns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eastAsia="宋体" w:hAnsi="宋体" w:asciiTheme="majorEastAsia" w:eastAsiaTheme="majorEastAsia" w:hAnsiTheme="majorEastAsia" w:cs="Times New Roman" w:cstheme="majorEastAsia" w:hint="eastAsia"/>
                <w:bCs/>
                <w:color w:val="000000"/>
                <w:sz w:val="18"/>
                <w:szCs w:val="18"/>
              </w:rPr>
              <w:t xml:space="preserve">自然资源局</w:t>
            </w:r>
            <w:r>
              <w:rPr>
                <w:rFonts w:ascii="宋体" w:hAnsi="宋体" w:cs="宋体" w:hint="eastAsia"/>
                <w:color w:val="000000"/>
                <w:sz w:val="18"/>
                <w:szCs w:val="18"/>
              </w:rPr>
              <w:t xml:space="preserve">地矿股。法定工作日(上午8：30-12:00,下午14.30-18：00）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11632127015031627U4632215004000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土地复垦费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行政收费</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自然人</w:t>
            </w:r>
            <w:r>
              <w:rPr>
                <w:rFonts w:ascii="宋体" w:cs="宋体"/>
                <w:color w:val="000000"/>
                <w:kern w:val="0"/>
                <w:sz w:val="18"/>
                <w:szCs w:val="18"/>
              </w:rPr>
              <w:t xml:space="preserve">,</w:t>
            </w: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青海省耕地开垦费、土地复垦费、土地闲置费征收和使用管理暂行办法</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r>
        <w:tblPrEx>
          <w:tblW w:w="21134" w:type="dxa"/>
          <w:tblInd w:w="2" w:type="dxa"/>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5"/>
              </w:numPr>
              <w:ind w:left="425" w:hanging="425" w:leftChars="0" w:firstLineChars="0"/>
              <w:jc w:val="center"/>
              <w:textAlignment w:val="center"/>
              <w:rPr>
                <w:rFonts w:ascii="宋体" w:cs="Times New Roman"/>
                <w:color w:val="000000"/>
                <w:sz w:val="18"/>
                <w:szCs w:val="18"/>
              </w:rPr>
            </w:pPr>
            <w:r>
              <w:rPr>
                <w:rFonts w:ascii="宋体" w:hAnsi="宋体" w:cs="宋体"/>
                <w:color w:val="000000"/>
                <w:kern w:val="0"/>
                <w:sz w:val="18"/>
                <w:szCs w:val="18"/>
              </w:rPr>
              <w:t xml:space="preserve">79</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 xml:space="preserve">11632127015031627U4632215005000</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 xml:space="preserve">耕地开垦费</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行政收费</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企业法人</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Times New Roman" w:hint="eastAsia"/>
                <w:color w:val="000000"/>
                <w:sz w:val="18"/>
                <w:szCs w:val="18"/>
              </w:rPr>
              <w:t xml:space="preserve">化隆县自然资源局</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向社会公开</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青海省耕地开垦费、土地复垦费、土地闲置费征收和使用管理暂行办法</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6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有限期</w:t>
            </w:r>
            <w:r>
              <w:rPr>
                <w:rFonts w:ascii="宋体" w:hAnsi="宋体" w:cs="宋体"/>
                <w:color w:val="000000"/>
                <w:kern w:val="0"/>
                <w:sz w:val="18"/>
                <w:szCs w:val="18"/>
              </w:rPr>
              <w:t xml:space="preserve">180</w:t>
            </w:r>
            <w:r>
              <w:rPr>
                <w:rFonts w:ascii="宋体" w:hAnsi="宋体" w:cs="宋体" w:hint="eastAsia"/>
                <w:color w:val="000000"/>
                <w:kern w:val="0"/>
                <w:sz w:val="18"/>
                <w:szCs w:val="18"/>
              </w:rPr>
              <w:t xml:space="preserve">个工作日</w:t>
            </w:r>
          </w:p>
        </w:tc>
        <w:tc>
          <w:tcPr>
            <w:tcW w:w="9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left"/>
              <w:rPr>
                <w:rFonts w:ascii="宋体" w:eastAsia="宋体" w:hAnsi="宋体" w:asciiTheme="minorEastAsia" w:eastAsiaTheme="minorEastAsia" w:hAnsiTheme="minorEastAsia" w:cs="宋体"/>
                <w:color w:val="333333"/>
                <w:spacing w:val="8"/>
                <w:sz w:val="18"/>
                <w:szCs w:val="18"/>
                <w:shd w:val="clear" w:color="auto" w:fill="FFFFFF"/>
              </w:rPr>
            </w:pPr>
            <w:r>
              <w:rPr>
                <w:rFonts w:ascii="宋体" w:eastAsia="宋体" w:hAnsi="宋体" w:asciiTheme="minorEastAsia" w:eastAsiaTheme="minorEastAsia" w:hAnsiTheme="minorEastAsia" w:hint="eastAsia"/>
                <w:color w:val="666666"/>
                <w:sz w:val="18"/>
                <w:szCs w:val="18"/>
              </w:rPr>
              <w:t xml:space="preserve">《中华人民共和国行政许可法》</w:t>
            </w: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第七十四条　行政机关实施行政许可，有下列情形之一的，由其上级行政机关或者监察机关责令改正，对直接负责的主管人员和其他直接责任人员依法给予行政处分；构成犯罪的，依法追究刑事责任：</w:t>
            </w:r>
          </w:p>
          <w:p>
            <w:pPr>
              <w:jc w:val="left"/>
              <w:rPr>
                <w:rFonts w:ascii="宋体" w:eastAsia="宋体" w:hAnsi="宋体" w:asciiTheme="minorEastAsia" w:eastAsiaTheme="minorEastAsia" w:hAnsiTheme="minorEastAsia" w:cs="Times New Roman"/>
                <w:color w:val="000000"/>
                <w:sz w:val="18"/>
                <w:szCs w:val="18"/>
              </w:rPr>
            </w:pPr>
            <w:r>
              <w:rPr>
                <w:rFonts w:ascii="宋体" w:eastAsia="宋体" w:hAnsi="宋体" w:asciiTheme="minorEastAsia" w:eastAsiaTheme="minorEastAsia" w:hAnsiTheme="minorEastAsia" w:cs="宋体" w:hint="eastAsia"/>
                <w:color w:val="333333"/>
                <w:spacing w:val="8"/>
                <w:sz w:val="18"/>
                <w:szCs w:val="18"/>
                <w:shd w:val="clear" w:color="auto" w:fill="FFFFFF"/>
              </w:rPr>
              <w:t xml:space="preserve">（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0972-8714280</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color w:val="000000"/>
                <w:sz w:val="18"/>
                <w:szCs w:val="18"/>
              </w:rPr>
              <w:t xml:space="preserve">0972-8712415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r>
              <w:rPr>
                <w:rFonts w:ascii="宋体" w:cs="宋体" w:hint="eastAsia"/>
                <w:color w:val="000000"/>
                <w:sz w:val="18"/>
                <w:szCs w:val="18"/>
              </w:rPr>
              <w:t xml:space="preserve">自然资源局建设用地股。法定工作日(上午8：30-12:00,下午14.30-18：00）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 xml:space="preserve">区县级</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jc w:val="center"/>
              <w:rPr>
                <w:rFonts w:ascii="宋体" w:cs="Times New Roman"/>
                <w:color w:val="000000"/>
                <w:sz w:val="18"/>
                <w:szCs w:val="18"/>
              </w:rPr>
            </w:pPr>
          </w:p>
        </w:tc>
      </w:tr>
    </w:tbl>
    <w:p>
      <w:pPr>
        <w:rPr>
          <w:rFonts w:cs="Times New Roman"/>
        </w:rPr>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singleLevel"/>
    <w:lvl w:ilvl="0">
      <w:start w:val="1"/>
      <w:numFmt w:val="decimal"/>
      <w:suff w:val="tab"/>
      <w:lvlText w:val="%1."/>
      <w:lvlJc w:val="left"/>
      <w:pPr>
        <w:ind w:left="425" w:hanging="425"/>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bordersDoNotSurroundHead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nhideWhenUsed="0"/>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unhideWhenUsed="0" w:qFormat="1"/>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paragraph" w:styleId="Heading1">
    <w:name w:val="Heading 1"/>
    <w:basedOn w:val="Normal"/>
    <w:next w:val="Normal"/>
    <w:uiPriority w:val="99"/>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uiPriority w:val="99"/>
    <w:pPr>
      <w:tabs>
        <w:tab w:val="center" w:pos="4153"/>
        <w:tab w:val="right" w:pos="8306"/>
      </w:tabs>
      <w:snapToGrid w:val="0"/>
      <w:jc w:val="left"/>
    </w:pPr>
    <w:rPr>
      <w:sz w:val="18"/>
      <w:szCs w:val="18"/>
    </w:rPr>
  </w:style>
  <w:style w:type="paragraph" w:styleId="Header">
    <w:name w:val="Header"/>
    <w:basedOn w:val="Normal"/>
    <w:uiPriority w:val="99"/>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qFormat/>
    <w:locked/>
    <w:rPr>
      <w:b/>
      <w:bCs/>
    </w:rPr>
  </w:style>
  <w:style w:type="character" w:styleId="Hyperlink">
    <w:name w:val="Hyperlink"/>
    <w:basedOn w:val="DefaultParagraphFont"/>
    <w:uiPriority w:val="99"/>
    <w:qFormat/>
    <w:rPr>
      <w:color w:val="0000FF"/>
      <w:u w:val="single"/>
    </w:rPr>
  </w:style>
  <w:style w:type="character" w:customStyle="1" w:styleId="标题1Char">
    <w:name w:val="标题 1 Char"/>
    <w:basedOn w:val="DefaultParagraphFont"/>
    <w:link w:val="Heading1"/>
    <w:uiPriority w:val="9"/>
    <w:rPr>
      <w:rFonts w:ascii="Calibri" w:hAnsi="Calibri" w:cs="Calibri"/>
      <w:b/>
      <w:bCs/>
      <w:kern w:val="44"/>
      <w:sz w:val="44"/>
      <w:szCs w:val="44"/>
    </w:rPr>
  </w:style>
  <w:style w:type="character" w:customStyle="1" w:styleId="页眉Char">
    <w:name w:val="页眉 Char"/>
    <w:basedOn w:val="DefaultParagraphFont"/>
    <w:uiPriority w:val="99"/>
    <w:semiHidden/>
    <w:locked/>
    <w:rPr>
      <w:rFonts w:ascii="Calibri" w:hAnsi="Calibri" w:cs="Calibri"/>
      <w:sz w:val="18"/>
      <w:szCs w:val="18"/>
    </w:rPr>
  </w:style>
  <w:style w:type="character" w:customStyle="1" w:styleId="页脚Char">
    <w:name w:val="页脚 Char"/>
    <w:basedOn w:val="DefaultParagraphFont"/>
    <w:uiPriority w:val="99"/>
    <w:semiHidden/>
    <w:qFormat/>
    <w:locked/>
    <w:rPr>
      <w:rFonts w:ascii="Calibri" w:hAnsi="Calibri" w:cs="Calibri"/>
      <w:sz w:val="18"/>
      <w:szCs w:val="18"/>
    </w:rPr>
  </w:style>
  <w:style w:type="character" w:customStyle="1" w:styleId="Title">
    <w:name w:val="title"/>
    <w:basedOn w:val="DefaultParagraphFont"/>
    <w:uiPriority w:val="99"/>
    <w:qFormat/>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https://baike.so.com/doc/1133004-1198577.html" TargetMode="Externa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5E0AE2-FFBA-4184-870E-2372FC15E5D7}">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32</Pages>
  <Words>33978</Words>
  <Characters>7298</Characters>
  <Application>WPS Office_11.1.0.9305_F1E327BC-269C-435d-A152-05C5408002CA</Application>
  <DocSecurity>0</DocSecurity>
  <Lines>60</Lines>
  <Paragraphs>82</Paragraphs>
  <Company>china</Company>
  <CharactersWithSpaces>41194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9</cp:revision>
  <cp:lastPrinted>2019-12-12T08:29:00Z</cp:lastPrinted>
  <dcterms:created xsi:type="dcterms:W3CDTF">2019-09-25T05:38:00Z</dcterms:created>
  <dcterms:modified xsi:type="dcterms:W3CDTF">2019-12-13T09:44:11Z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