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15 wp14">
  <!-- Generated by Spire.Doc -->
  <w:body>
    <w:tbl>
      <w:tblPr>
        <w:tblStyle w:val="TableNormal"/>
        <w:tblW w:w="21507" w:type="dxa"/>
        <w:tblInd w:w="-182" w:type="dxa"/>
        <w:tblLayout w:type="fixed"/>
        <w:tblCellMar>
          <w:top w:w="0" w:type="dxa"/>
          <w:left w:w="0" w:type="dxa"/>
          <w:bottom w:w="0" w:type="dxa"/>
          <w:right w:w="0" w:type="dxa"/>
        </w:tblCellMar>
        <w:tblLook w:val="0600" w:firstRow="0" w:lastRow="0" w:firstColumn="0" w:lastColumn="0" w:noHBand="1" w:noVBand="1"/>
      </w:tblPr>
      <w:tblGrid>
        <w:gridCol w:w="702"/>
        <w:gridCol w:w="1800"/>
        <w:gridCol w:w="2385"/>
        <w:gridCol w:w="1005"/>
        <w:gridCol w:w="1245"/>
        <w:gridCol w:w="975"/>
        <w:gridCol w:w="1095"/>
        <w:gridCol w:w="945"/>
        <w:gridCol w:w="885"/>
        <w:gridCol w:w="832"/>
        <w:gridCol w:w="5123"/>
        <w:gridCol w:w="825"/>
        <w:gridCol w:w="1125"/>
        <w:gridCol w:w="1590"/>
        <w:gridCol w:w="600"/>
        <w:gridCol w:w="375"/>
      </w:tblGrid>
      <w:tr>
        <w:tblPrEx>
          <w:tblW w:w="21507" w:type="dxa"/>
          <w:tblInd w:w="-182" w:type="dxa"/>
          <w:tblLayout w:type="fixed"/>
          <w:tblCellMar>
            <w:top w:w="0" w:type="dxa"/>
            <w:left w:w="0" w:type="dxa"/>
            <w:bottom w:w="0" w:type="dxa"/>
            <w:right w:w="0" w:type="dxa"/>
          </w:tblCellMar>
        </w:tblPrEx>
        <w:trPr>
          <w:trHeight w:val="800"/>
        </w:trPr>
        <w:tc>
          <w:tcPr>
            <w:tcW w:w="21507" w:type="dxa"/>
            <w:gridSpan w:val="16"/>
            <w:tcBorders>
              <w:top w:val="nil"/>
              <w:left w:val="nil"/>
              <w:bottom w:val="nil"/>
              <w:right w:val="nil"/>
            </w:tcBorders>
            <w:shd w:val="clear" w:color="auto" w:fill="auto"/>
            <w:noWrap w:val="1"/>
            <w:tcMar>
              <w:top w:w="15" w:type="dxa"/>
              <w:left w:w="15" w:type="dxa"/>
              <w:bottom w:w="0" w:type="dxa"/>
              <w:right w:w="15" w:type="dxa"/>
            </w:tcMar>
            <w:vAlign w:val="center"/>
          </w:tcPr>
          <w:p>
            <w:pPr>
              <w:widowControl/>
              <w:jc w:val="center"/>
              <w:textAlignment w:val="center"/>
              <w:rPr>
                <w:rFonts w:ascii="仿宋" w:eastAsia="仿宋" w:hAnsi="仿宋" w:cs="仿宋"/>
                <w:b/>
                <w:color w:val="000000"/>
                <w:szCs w:val="21"/>
              </w:rPr>
            </w:pPr>
            <w:r>
              <w:rPr>
                <w:rFonts w:ascii="仿宋" w:eastAsia="仿宋" w:hAnsi="仿宋" w:cs="仿宋" w:hint="eastAsia"/>
                <w:b/>
                <w:color w:val="000000"/>
                <w:kern w:val="0"/>
                <w:sz w:val="44"/>
                <w:szCs w:val="44"/>
                <w:lang w:eastAsia="zh-CN"/>
              </w:rPr>
              <w:t xml:space="preserve">化隆</w:t>
            </w:r>
            <w:r>
              <w:rPr>
                <w:rFonts w:ascii="仿宋" w:eastAsia="仿宋" w:hAnsi="仿宋" w:cs="仿宋" w:hint="eastAsia"/>
                <w:b/>
                <w:color w:val="000000"/>
                <w:kern w:val="0"/>
                <w:sz w:val="44"/>
                <w:szCs w:val="44"/>
              </w:rPr>
              <w:t xml:space="preserve">县住房和城乡建设局责任清单</w:t>
            </w:r>
          </w:p>
        </w:tc>
      </w:tr>
      <w:tr>
        <w:tblPrEx>
          <w:tblW w:w="21507" w:type="dxa"/>
          <w:tblInd w:w="-182" w:type="dxa"/>
          <w:tblLayout w:type="fixed"/>
          <w:tblCellMar>
            <w:top w:w="0" w:type="dxa"/>
            <w:left w:w="0" w:type="dxa"/>
            <w:bottom w:w="0" w:type="dxa"/>
            <w:right w:w="0" w:type="dxa"/>
          </w:tblCellMar>
        </w:tblPrEx>
        <w:trPr>
          <w:trHeight w:val="500"/>
        </w:trPr>
        <w:tc>
          <w:tcPr>
            <w:tcW w:w="702" w:type="dxa"/>
            <w:tcBorders>
              <w:top w:val="single" w:sz="4" w:space="0" w:color="000000"/>
              <w:left w:val="single" w:sz="4" w:space="0" w:color="000000"/>
              <w:bottom w:val="single" w:sz="4" w:space="0" w:color="000000"/>
              <w:right w:val="single" w:sz="4" w:space="0" w:color="000000"/>
            </w:tcBorders>
            <w:shd w:val="clear" w:color="auto" w:fill="auto"/>
            <w:noWrap w:val="1"/>
            <w:tcMar>
              <w:top w:w="15" w:type="dxa"/>
              <w:left w:w="15" w:type="dxa"/>
              <w:bottom w:w="0" w:type="dxa"/>
              <w:right w:w="15" w:type="dxa"/>
            </w:tcMar>
            <w:vAlign w:val="center"/>
          </w:tcPr>
          <w:p>
            <w:pPr>
              <w:widowControl/>
              <w:jc w:val="center"/>
              <w:textAlignment w:val="center"/>
              <w:rPr>
                <w:rFonts w:ascii="仿宋" w:eastAsia="仿宋" w:hAnsi="仿宋" w:cs="仿宋"/>
                <w:b/>
                <w:color w:val="auto"/>
                <w:szCs w:val="21"/>
                <w:highlight w:val="none"/>
              </w:rPr>
            </w:pPr>
            <w:r>
              <w:rPr>
                <w:rFonts w:ascii="仿宋" w:eastAsia="仿宋" w:hAnsi="仿宋" w:cs="仿宋" w:hint="eastAsia"/>
                <w:b/>
                <w:color w:val="auto"/>
                <w:kern w:val="0"/>
                <w:szCs w:val="21"/>
                <w:highlight w:val="none"/>
              </w:rPr>
              <w:t xml:space="preserve">序号</w:t>
            </w:r>
          </w:p>
        </w:tc>
        <w:tc>
          <w:tcPr>
            <w:tcW w:w="1800" w:type="dxa"/>
            <w:tcBorders>
              <w:top w:val="single" w:sz="4" w:space="0" w:color="000000"/>
              <w:left w:val="single" w:sz="4" w:space="0" w:color="000000"/>
              <w:bottom w:val="single" w:sz="4" w:space="0" w:color="000000"/>
              <w:right w:val="single" w:sz="4" w:space="0" w:color="000000"/>
            </w:tcBorders>
            <w:shd w:val="clear" w:color="auto" w:fill="auto"/>
            <w:noWrap w:val="1"/>
            <w:tcMar>
              <w:top w:w="15" w:type="dxa"/>
              <w:left w:w="15" w:type="dxa"/>
              <w:bottom w:w="0" w:type="dxa"/>
              <w:right w:w="15" w:type="dxa"/>
            </w:tcMar>
            <w:vAlign w:val="center"/>
          </w:tcPr>
          <w:p>
            <w:pPr>
              <w:widowControl/>
              <w:jc w:val="center"/>
              <w:textAlignment w:val="center"/>
              <w:rPr>
                <w:rFonts w:ascii="仿宋" w:eastAsia="仿宋" w:hAnsi="仿宋" w:cs="仿宋"/>
                <w:b/>
                <w:color w:val="auto"/>
                <w:szCs w:val="21"/>
                <w:highlight w:val="none"/>
              </w:rPr>
            </w:pPr>
            <w:r>
              <w:rPr>
                <w:rFonts w:ascii="仿宋" w:eastAsia="仿宋" w:hAnsi="仿宋" w:cs="仿宋" w:hint="eastAsia"/>
                <w:b/>
                <w:color w:val="auto"/>
                <w:kern w:val="0"/>
                <w:szCs w:val="21"/>
                <w:highlight w:val="none"/>
              </w:rPr>
              <w:t xml:space="preserve">实施编码</w:t>
            </w:r>
          </w:p>
        </w:tc>
        <w:tc>
          <w:tcPr>
            <w:tcW w:w="2385" w:type="dxa"/>
            <w:tcBorders>
              <w:top w:val="single" w:sz="4" w:space="0" w:color="000000"/>
              <w:left w:val="single" w:sz="4" w:space="0" w:color="000000"/>
              <w:bottom w:val="single" w:sz="4" w:space="0" w:color="000000"/>
              <w:right w:val="single" w:sz="4" w:space="0" w:color="000000"/>
            </w:tcBorders>
            <w:shd w:val="clear" w:color="auto" w:fill="auto"/>
            <w:noWrap w:val="1"/>
            <w:tcMar>
              <w:top w:w="15" w:type="dxa"/>
              <w:left w:w="15" w:type="dxa"/>
              <w:bottom w:w="0" w:type="dxa"/>
              <w:right w:w="15" w:type="dxa"/>
            </w:tcMar>
            <w:vAlign w:val="center"/>
          </w:tcPr>
          <w:p>
            <w:pPr>
              <w:widowControl/>
              <w:jc w:val="center"/>
              <w:textAlignment w:val="center"/>
              <w:rPr>
                <w:rFonts w:ascii="仿宋" w:eastAsia="仿宋" w:hAnsi="仿宋" w:cs="仿宋"/>
                <w:b/>
                <w:color w:val="auto"/>
                <w:szCs w:val="21"/>
                <w:highlight w:val="none"/>
              </w:rPr>
            </w:pPr>
            <w:r>
              <w:rPr>
                <w:rFonts w:ascii="仿宋" w:eastAsia="仿宋" w:hAnsi="仿宋" w:cs="仿宋" w:hint="eastAsia"/>
                <w:b/>
                <w:color w:val="auto"/>
                <w:kern w:val="0"/>
                <w:szCs w:val="21"/>
                <w:highlight w:val="none"/>
              </w:rPr>
              <w:t xml:space="preserve">行政权力项目名称</w:t>
            </w:r>
          </w:p>
        </w:tc>
        <w:tc>
          <w:tcPr>
            <w:tcW w:w="1005" w:type="dxa"/>
            <w:tcBorders>
              <w:top w:val="single" w:sz="4" w:space="0" w:color="000000"/>
              <w:left w:val="single" w:sz="4" w:space="0" w:color="000000"/>
              <w:bottom w:val="single" w:sz="4" w:space="0" w:color="000000"/>
              <w:right w:val="single" w:sz="4" w:space="0" w:color="000000"/>
            </w:tcBorders>
            <w:shd w:val="clear" w:color="auto" w:fill="auto"/>
            <w:noWrap w:val="1"/>
            <w:tcMar>
              <w:top w:w="15" w:type="dxa"/>
              <w:left w:w="15" w:type="dxa"/>
              <w:bottom w:w="0" w:type="dxa"/>
              <w:right w:w="15" w:type="dxa"/>
            </w:tcMar>
            <w:vAlign w:val="center"/>
          </w:tcPr>
          <w:p>
            <w:pPr>
              <w:widowControl/>
              <w:jc w:val="center"/>
              <w:textAlignment w:val="center"/>
              <w:rPr>
                <w:rFonts w:ascii="仿宋" w:eastAsia="仿宋" w:hAnsi="仿宋" w:cs="仿宋"/>
                <w:b/>
                <w:color w:val="auto"/>
                <w:szCs w:val="21"/>
                <w:highlight w:val="none"/>
              </w:rPr>
            </w:pPr>
            <w:r>
              <w:rPr>
                <w:rFonts w:ascii="仿宋" w:eastAsia="仿宋" w:hAnsi="仿宋" w:cs="仿宋" w:hint="eastAsia"/>
                <w:b/>
                <w:color w:val="auto"/>
                <w:kern w:val="0"/>
                <w:szCs w:val="21"/>
                <w:highlight w:val="none"/>
              </w:rPr>
              <w:t xml:space="preserve">行政权力项目类别</w:t>
            </w:r>
          </w:p>
        </w:tc>
        <w:tc>
          <w:tcPr>
            <w:tcW w:w="1245" w:type="dxa"/>
            <w:tcBorders>
              <w:top w:val="single" w:sz="4" w:space="0" w:color="000000"/>
              <w:left w:val="single" w:sz="4" w:space="0" w:color="000000"/>
              <w:bottom w:val="single" w:sz="4" w:space="0" w:color="000000"/>
              <w:right w:val="single" w:sz="4" w:space="0" w:color="000000"/>
            </w:tcBorders>
            <w:shd w:val="clear" w:color="auto" w:fill="auto"/>
            <w:noWrap w:val="1"/>
            <w:tcMar>
              <w:top w:w="15" w:type="dxa"/>
              <w:left w:w="15" w:type="dxa"/>
              <w:bottom w:w="0" w:type="dxa"/>
              <w:right w:w="15" w:type="dxa"/>
            </w:tcMar>
            <w:vAlign w:val="center"/>
          </w:tcPr>
          <w:p>
            <w:pPr>
              <w:widowControl/>
              <w:jc w:val="center"/>
              <w:textAlignment w:val="center"/>
              <w:rPr>
                <w:rFonts w:ascii="仿宋" w:eastAsia="仿宋" w:hAnsi="仿宋" w:cs="仿宋"/>
                <w:b/>
                <w:color w:val="auto"/>
                <w:szCs w:val="21"/>
                <w:highlight w:val="none"/>
              </w:rPr>
            </w:pPr>
            <w:r>
              <w:rPr>
                <w:rFonts w:ascii="仿宋" w:eastAsia="仿宋" w:hAnsi="仿宋" w:cs="仿宋" w:hint="eastAsia"/>
                <w:b/>
                <w:color w:val="auto"/>
                <w:kern w:val="0"/>
                <w:szCs w:val="21"/>
                <w:highlight w:val="none"/>
              </w:rPr>
              <w:t xml:space="preserve">实施对象</w:t>
            </w: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1"/>
            <w:tcMar>
              <w:top w:w="15" w:type="dxa"/>
              <w:left w:w="15" w:type="dxa"/>
              <w:bottom w:w="0" w:type="dxa"/>
              <w:right w:w="15" w:type="dxa"/>
            </w:tcMar>
            <w:vAlign w:val="center"/>
          </w:tcPr>
          <w:p>
            <w:pPr>
              <w:widowControl/>
              <w:jc w:val="center"/>
              <w:textAlignment w:val="center"/>
              <w:rPr>
                <w:rFonts w:ascii="仿宋" w:eastAsia="仿宋" w:hAnsi="仿宋" w:cs="仿宋"/>
                <w:b/>
                <w:color w:val="auto"/>
                <w:szCs w:val="21"/>
                <w:highlight w:val="none"/>
              </w:rPr>
            </w:pPr>
            <w:r>
              <w:rPr>
                <w:rFonts w:ascii="仿宋" w:eastAsia="仿宋" w:hAnsi="仿宋" w:cs="仿宋" w:hint="eastAsia"/>
                <w:b/>
                <w:color w:val="auto"/>
                <w:kern w:val="0"/>
                <w:szCs w:val="21"/>
                <w:highlight w:val="none"/>
              </w:rPr>
              <w:t xml:space="preserve">承办机构</w:t>
            </w:r>
          </w:p>
        </w:tc>
        <w:tc>
          <w:tcPr>
            <w:tcW w:w="1095" w:type="dxa"/>
            <w:tcBorders>
              <w:top w:val="single" w:sz="4" w:space="0" w:color="000000"/>
              <w:left w:val="single" w:sz="4" w:space="0" w:color="000000"/>
              <w:bottom w:val="single" w:sz="4" w:space="0" w:color="000000"/>
              <w:right w:val="single" w:sz="4" w:space="0" w:color="000000"/>
            </w:tcBorders>
            <w:shd w:val="clear" w:color="auto" w:fill="auto"/>
            <w:noWrap w:val="1"/>
            <w:tcMar>
              <w:top w:w="15" w:type="dxa"/>
              <w:left w:w="15" w:type="dxa"/>
              <w:bottom w:w="0" w:type="dxa"/>
              <w:right w:w="15" w:type="dxa"/>
            </w:tcMar>
            <w:vAlign w:val="center"/>
          </w:tcPr>
          <w:p>
            <w:pPr>
              <w:widowControl/>
              <w:jc w:val="center"/>
              <w:textAlignment w:val="center"/>
              <w:rPr>
                <w:rFonts w:ascii="仿宋" w:eastAsia="仿宋" w:hAnsi="仿宋" w:cs="仿宋"/>
                <w:b/>
                <w:color w:val="auto"/>
                <w:szCs w:val="21"/>
                <w:highlight w:val="none"/>
              </w:rPr>
            </w:pPr>
            <w:r>
              <w:rPr>
                <w:rFonts w:ascii="仿宋" w:eastAsia="仿宋" w:hAnsi="仿宋" w:cs="仿宋" w:hint="eastAsia"/>
                <w:b/>
                <w:color w:val="auto"/>
                <w:kern w:val="0"/>
                <w:szCs w:val="21"/>
                <w:highlight w:val="none"/>
              </w:rPr>
              <w:t xml:space="preserve">公开范围</w:t>
            </w:r>
          </w:p>
        </w:tc>
        <w:tc>
          <w:tcPr>
            <w:tcW w:w="945" w:type="dxa"/>
            <w:tcBorders>
              <w:top w:val="single" w:sz="4" w:space="0" w:color="000000"/>
              <w:left w:val="single" w:sz="4" w:space="0" w:color="000000"/>
              <w:bottom w:val="single" w:sz="4" w:space="0" w:color="000000"/>
              <w:right w:val="single" w:sz="4" w:space="0" w:color="000000"/>
            </w:tcBorders>
            <w:shd w:val="clear" w:color="auto" w:fill="auto"/>
            <w:noWrap w:val="1"/>
            <w:tcMar>
              <w:top w:w="15" w:type="dxa"/>
              <w:left w:w="15" w:type="dxa"/>
              <w:bottom w:w="0" w:type="dxa"/>
              <w:right w:w="15" w:type="dxa"/>
            </w:tcMar>
            <w:vAlign w:val="center"/>
          </w:tcPr>
          <w:p>
            <w:pPr>
              <w:widowControl/>
              <w:jc w:val="center"/>
              <w:textAlignment w:val="center"/>
              <w:rPr>
                <w:rFonts w:ascii="仿宋" w:eastAsia="仿宋" w:hAnsi="仿宋" w:cs="仿宋"/>
                <w:b/>
                <w:color w:val="auto"/>
                <w:szCs w:val="21"/>
                <w:highlight w:val="none"/>
              </w:rPr>
            </w:pPr>
            <w:r>
              <w:rPr>
                <w:rFonts w:ascii="仿宋" w:eastAsia="仿宋" w:hAnsi="仿宋" w:cs="仿宋" w:hint="eastAsia"/>
                <w:b/>
                <w:color w:val="auto"/>
                <w:kern w:val="0"/>
                <w:szCs w:val="21"/>
                <w:highlight w:val="none"/>
              </w:rPr>
              <w:t xml:space="preserve">收费依据及标准</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1"/>
            <w:tcMar>
              <w:top w:w="15" w:type="dxa"/>
              <w:left w:w="15" w:type="dxa"/>
              <w:bottom w:w="0" w:type="dxa"/>
              <w:right w:w="15" w:type="dxa"/>
            </w:tcMar>
            <w:vAlign w:val="center"/>
          </w:tcPr>
          <w:p>
            <w:pPr>
              <w:widowControl/>
              <w:jc w:val="center"/>
              <w:textAlignment w:val="center"/>
              <w:rPr>
                <w:rFonts w:ascii="仿宋" w:eastAsia="仿宋" w:hAnsi="仿宋" w:cs="仿宋"/>
                <w:b/>
                <w:color w:val="auto"/>
                <w:szCs w:val="21"/>
                <w:highlight w:val="none"/>
              </w:rPr>
            </w:pPr>
            <w:r>
              <w:rPr>
                <w:rFonts w:ascii="仿宋" w:eastAsia="仿宋" w:hAnsi="仿宋" w:cs="仿宋" w:hint="eastAsia"/>
                <w:b/>
                <w:color w:val="auto"/>
                <w:kern w:val="0"/>
                <w:szCs w:val="21"/>
                <w:highlight w:val="none"/>
              </w:rPr>
              <w:t xml:space="preserve">法定时限</w:t>
            </w:r>
          </w:p>
        </w:tc>
        <w:tc>
          <w:tcPr>
            <w:tcW w:w="832" w:type="dxa"/>
            <w:tcBorders>
              <w:top w:val="single" w:sz="4" w:space="0" w:color="000000"/>
              <w:left w:val="single" w:sz="4" w:space="0" w:color="000000"/>
              <w:bottom w:val="single" w:sz="4" w:space="0" w:color="000000"/>
              <w:right w:val="single" w:sz="4" w:space="0" w:color="000000"/>
            </w:tcBorders>
            <w:shd w:val="clear" w:color="auto" w:fill="auto"/>
            <w:noWrap w:val="1"/>
            <w:tcMar>
              <w:top w:w="15" w:type="dxa"/>
              <w:left w:w="15" w:type="dxa"/>
              <w:bottom w:w="0" w:type="dxa"/>
              <w:right w:w="15" w:type="dxa"/>
            </w:tcMar>
            <w:vAlign w:val="center"/>
          </w:tcPr>
          <w:p>
            <w:pPr>
              <w:widowControl/>
              <w:jc w:val="center"/>
              <w:textAlignment w:val="center"/>
              <w:rPr>
                <w:rFonts w:ascii="仿宋" w:eastAsia="仿宋" w:hAnsi="仿宋" w:cs="仿宋"/>
                <w:b/>
                <w:color w:val="auto"/>
                <w:szCs w:val="21"/>
                <w:highlight w:val="none"/>
              </w:rPr>
            </w:pPr>
            <w:r>
              <w:rPr>
                <w:rFonts w:ascii="仿宋" w:eastAsia="仿宋" w:hAnsi="仿宋" w:cs="仿宋" w:hint="eastAsia"/>
                <w:b/>
                <w:color w:val="auto"/>
                <w:kern w:val="0"/>
                <w:szCs w:val="21"/>
                <w:highlight w:val="none"/>
              </w:rPr>
              <w:t xml:space="preserve">承诺时限</w:t>
            </w:r>
          </w:p>
        </w:tc>
        <w:tc>
          <w:tcPr>
            <w:tcW w:w="5123" w:type="dxa"/>
            <w:tcBorders>
              <w:top w:val="single" w:sz="4" w:space="0" w:color="000000"/>
              <w:left w:val="single" w:sz="4" w:space="0" w:color="000000"/>
              <w:bottom w:val="single" w:sz="4" w:space="0" w:color="000000"/>
              <w:right w:val="single" w:sz="4" w:space="0" w:color="000000"/>
            </w:tcBorders>
            <w:shd w:val="clear" w:color="auto" w:fill="auto"/>
            <w:noWrap w:val="1"/>
            <w:tcMar>
              <w:top w:w="15" w:type="dxa"/>
              <w:left w:w="15" w:type="dxa"/>
              <w:bottom w:w="0" w:type="dxa"/>
              <w:right w:w="15" w:type="dxa"/>
            </w:tcMar>
            <w:vAlign w:val="center"/>
          </w:tcPr>
          <w:p>
            <w:pPr>
              <w:widowControl/>
              <w:jc w:val="center"/>
              <w:textAlignment w:val="center"/>
              <w:rPr>
                <w:rFonts w:ascii="仿宋" w:eastAsia="仿宋" w:hAnsi="仿宋" w:cs="仿宋"/>
                <w:b/>
                <w:color w:val="auto"/>
                <w:szCs w:val="21"/>
                <w:highlight w:val="none"/>
              </w:rPr>
            </w:pPr>
            <w:r>
              <w:rPr>
                <w:rFonts w:ascii="仿宋" w:eastAsia="仿宋" w:hAnsi="仿宋" w:cs="仿宋" w:hint="eastAsia"/>
                <w:b/>
                <w:color w:val="auto"/>
                <w:kern w:val="0"/>
                <w:szCs w:val="21"/>
                <w:highlight w:val="none"/>
              </w:rPr>
              <w:t xml:space="preserve">追责情形及依据</w:t>
            </w: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val="1"/>
            <w:tcMar>
              <w:top w:w="15" w:type="dxa"/>
              <w:left w:w="15" w:type="dxa"/>
              <w:bottom w:w="0" w:type="dxa"/>
              <w:right w:w="15" w:type="dxa"/>
            </w:tcMar>
            <w:vAlign w:val="center"/>
          </w:tcPr>
          <w:p>
            <w:pPr>
              <w:widowControl/>
              <w:jc w:val="center"/>
              <w:textAlignment w:val="center"/>
              <w:rPr>
                <w:rFonts w:ascii="仿宋" w:eastAsia="仿宋" w:hAnsi="仿宋" w:cs="仿宋"/>
                <w:b/>
                <w:color w:val="auto"/>
                <w:szCs w:val="21"/>
                <w:highlight w:val="none"/>
              </w:rPr>
            </w:pPr>
            <w:r>
              <w:rPr>
                <w:rFonts w:ascii="仿宋" w:eastAsia="仿宋" w:hAnsi="仿宋" w:cs="仿宋" w:hint="eastAsia"/>
                <w:b/>
                <w:color w:val="auto"/>
                <w:kern w:val="0"/>
                <w:szCs w:val="21"/>
                <w:highlight w:val="none"/>
              </w:rPr>
              <w:t xml:space="preserve">咨询电话</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val="1"/>
            <w:tcMar>
              <w:top w:w="15" w:type="dxa"/>
              <w:left w:w="15" w:type="dxa"/>
              <w:bottom w:w="0" w:type="dxa"/>
              <w:right w:w="15" w:type="dxa"/>
            </w:tcMar>
            <w:vAlign w:val="center"/>
          </w:tcPr>
          <w:p>
            <w:pPr>
              <w:widowControl/>
              <w:jc w:val="center"/>
              <w:textAlignment w:val="center"/>
              <w:rPr>
                <w:rFonts w:ascii="仿宋" w:eastAsia="仿宋" w:hAnsi="仿宋" w:cs="仿宋"/>
                <w:b/>
                <w:color w:val="auto"/>
                <w:szCs w:val="21"/>
                <w:highlight w:val="none"/>
              </w:rPr>
            </w:pPr>
            <w:r>
              <w:rPr>
                <w:rFonts w:ascii="仿宋" w:eastAsia="仿宋" w:hAnsi="仿宋" w:cs="仿宋" w:hint="eastAsia"/>
                <w:b/>
                <w:color w:val="auto"/>
                <w:kern w:val="0"/>
                <w:szCs w:val="21"/>
                <w:highlight w:val="none"/>
              </w:rPr>
              <w:t xml:space="preserve">监督投诉电话</w:t>
            </w:r>
          </w:p>
        </w:tc>
        <w:tc>
          <w:tcPr>
            <w:tcW w:w="1590" w:type="dxa"/>
            <w:tcBorders>
              <w:top w:val="single" w:sz="4" w:space="0" w:color="000000"/>
              <w:left w:val="single" w:sz="4" w:space="0" w:color="000000"/>
              <w:bottom w:val="single" w:sz="4" w:space="0" w:color="000000"/>
              <w:right w:val="single" w:sz="4" w:space="0" w:color="000000"/>
            </w:tcBorders>
            <w:shd w:val="clear" w:color="auto" w:fill="auto"/>
            <w:noWrap w:val="1"/>
            <w:tcMar>
              <w:top w:w="15" w:type="dxa"/>
              <w:left w:w="15" w:type="dxa"/>
              <w:bottom w:w="0" w:type="dxa"/>
              <w:right w:w="15" w:type="dxa"/>
            </w:tcMar>
            <w:vAlign w:val="center"/>
          </w:tcPr>
          <w:p>
            <w:pPr>
              <w:widowControl/>
              <w:jc w:val="center"/>
              <w:textAlignment w:val="center"/>
              <w:rPr>
                <w:rFonts w:ascii="仿宋" w:eastAsia="仿宋" w:hAnsi="仿宋" w:cs="仿宋"/>
                <w:b/>
                <w:color w:val="auto"/>
                <w:szCs w:val="21"/>
                <w:highlight w:val="none"/>
              </w:rPr>
            </w:pPr>
            <w:r>
              <w:rPr>
                <w:rFonts w:ascii="仿宋" w:eastAsia="仿宋" w:hAnsi="仿宋" w:cs="仿宋" w:hint="eastAsia"/>
                <w:b/>
                <w:color w:val="auto"/>
                <w:kern w:val="0"/>
                <w:szCs w:val="21"/>
                <w:highlight w:val="none"/>
              </w:rPr>
              <w:t xml:space="preserve">办理地点</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val="1"/>
            <w:tcMar>
              <w:top w:w="15" w:type="dxa"/>
              <w:left w:w="15" w:type="dxa"/>
              <w:bottom w:w="0" w:type="dxa"/>
              <w:right w:w="15" w:type="dxa"/>
            </w:tcMar>
            <w:vAlign w:val="center"/>
          </w:tcPr>
          <w:p>
            <w:pPr>
              <w:widowControl/>
              <w:jc w:val="center"/>
              <w:textAlignment w:val="center"/>
              <w:rPr>
                <w:rFonts w:ascii="仿宋" w:eastAsia="仿宋" w:hAnsi="仿宋" w:cs="仿宋"/>
                <w:b/>
                <w:color w:val="auto"/>
                <w:szCs w:val="21"/>
                <w:highlight w:val="none"/>
              </w:rPr>
            </w:pPr>
            <w:r>
              <w:rPr>
                <w:rFonts w:ascii="仿宋" w:eastAsia="仿宋" w:hAnsi="仿宋" w:cs="仿宋" w:hint="eastAsia"/>
                <w:b/>
                <w:color w:val="auto"/>
                <w:kern w:val="0"/>
                <w:szCs w:val="21"/>
                <w:highlight w:val="none"/>
              </w:rPr>
              <w:t xml:space="preserve">实施层级</w:t>
            </w:r>
          </w:p>
        </w:tc>
        <w:tc>
          <w:tcPr>
            <w:tcW w:w="375" w:type="dxa"/>
            <w:tcBorders>
              <w:top w:val="single" w:sz="4" w:space="0" w:color="000000"/>
              <w:left w:val="single" w:sz="4" w:space="0" w:color="000000"/>
              <w:bottom w:val="single" w:sz="4" w:space="0" w:color="000000"/>
              <w:right w:val="single" w:sz="4" w:space="0" w:color="000000"/>
            </w:tcBorders>
            <w:shd w:val="clear" w:color="auto" w:fill="auto"/>
            <w:noWrap w:val="1"/>
            <w:tcMar>
              <w:top w:w="15" w:type="dxa"/>
              <w:left w:w="15" w:type="dxa"/>
              <w:bottom w:w="0" w:type="dxa"/>
              <w:right w:w="15" w:type="dxa"/>
            </w:tcMar>
            <w:vAlign w:val="center"/>
          </w:tcPr>
          <w:p>
            <w:pPr>
              <w:widowControl/>
              <w:jc w:val="center"/>
              <w:textAlignment w:val="center"/>
              <w:rPr>
                <w:rFonts w:ascii="仿宋" w:eastAsia="仿宋" w:hAnsi="仿宋" w:cs="仿宋"/>
                <w:b/>
                <w:color w:val="auto"/>
                <w:szCs w:val="21"/>
                <w:highlight w:val="none"/>
              </w:rPr>
            </w:pPr>
            <w:r>
              <w:rPr>
                <w:rFonts w:ascii="仿宋" w:eastAsia="仿宋" w:hAnsi="仿宋" w:cs="仿宋" w:hint="eastAsia"/>
                <w:b/>
                <w:color w:val="auto"/>
                <w:kern w:val="0"/>
                <w:szCs w:val="21"/>
                <w:highlight w:val="none"/>
              </w:rPr>
              <w:t xml:space="preserve">其他</w:t>
            </w:r>
          </w:p>
        </w:tc>
      </w:tr>
      <w:tr>
        <w:tblPrEx>
          <w:tblW w:w="21507" w:type="dxa"/>
          <w:tblInd w:w="-182" w:type="dxa"/>
          <w:tblLayout w:type="fixed"/>
          <w:tblCellMar>
            <w:top w:w="0" w:type="dxa"/>
            <w:left w:w="0" w:type="dxa"/>
            <w:bottom w:w="0" w:type="dxa"/>
            <w:right w:w="0" w:type="dxa"/>
          </w:tblCellMar>
        </w:tblPrEx>
        <w:trPr>
          <w:trHeight w:val="350"/>
        </w:trPr>
        <w:tc>
          <w:tcPr>
            <w:tcW w:w="7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1</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i w:val="0"/>
                <w:color w:val="000000" w:themeColor="text1"/>
                <w:kern w:val="0"/>
                <w:sz w:val="18"/>
                <w:szCs w:val="18"/>
                <w:u w:val="none"/>
                <w:lang w:val="en-US" w:eastAsia="zh-CN"/>
                <w14:textFill>
                  <w14:solidFill>
                    <w14:schemeClr w14:val="tx1"/>
                  </w14:solidFill>
                </w14:textFill>
              </w:rPr>
              <w:t xml:space="preserve">11632127MB0U0515984000117006000</w:t>
            </w:r>
          </w:p>
        </w:tc>
        <w:tc>
          <w:tcPr>
            <w:tcW w:w="23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sz w:val="18"/>
                <w:szCs w:val="18"/>
                <w:u w:val="none"/>
                <w:lang w:eastAsia="zh-CN"/>
                <w14:textFill>
                  <w14:solidFill>
                    <w14:schemeClr w14:val="tx1"/>
                  </w14:solidFill>
                </w14:textFill>
              </w:rPr>
              <w:t xml:space="preserve">建筑工程施工</w:t>
            </w:r>
            <w:bookmarkStart w:id="0" w:name="_GoBack"/>
            <w:bookmarkEnd w:id="0"/>
            <w:r>
              <w:rPr>
                <w:rFonts w:ascii="宋体" w:eastAsia="宋体" w:hAnsi="宋体" w:cs="宋体" w:hint="eastAsia"/>
                <w:b w:val="0"/>
                <w:bCs/>
                <w:i w:val="0"/>
                <w:color w:val="000000" w:themeColor="text1"/>
                <w:sz w:val="18"/>
                <w:szCs w:val="18"/>
                <w:u w:val="none"/>
                <w:lang w:eastAsia="zh-CN"/>
                <w14:textFill>
                  <w14:solidFill>
                    <w14:schemeClr w14:val="tx1"/>
                  </w14:solidFill>
                </w14:textFill>
              </w:rPr>
              <w:t xml:space="preserve">许可证审批事项</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行政许可</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事业法人,非法人企业,行政机关,企业法人</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化隆县住建局</w:t>
            </w:r>
          </w:p>
        </w:tc>
        <w:tc>
          <w:tcPr>
            <w:tcW w:w="10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向社会公开</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无</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有限期15个工作日</w:t>
            </w:r>
          </w:p>
        </w:tc>
        <w:tc>
          <w:tcPr>
            <w:tcW w:w="8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有限期15个工作日</w:t>
            </w:r>
          </w:p>
        </w:tc>
        <w:tc>
          <w:tcPr>
            <w:tcW w:w="51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left"/>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sz w:val="18"/>
                <w:szCs w:val="18"/>
                <w14:textFill>
                  <w14:solidFill>
                    <w14:schemeClr w14:val="tx1"/>
                  </w14:solidFill>
                </w14:textFill>
              </w:rPr>
              <w:t xml:space="preserve">《行政许可法》第74条　第七十四条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 </w:t>
            </w:r>
          </w:p>
          <w:p>
            <w:pPr>
              <w:widowControl/>
              <w:jc w:val="left"/>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sz w:val="18"/>
                <w:szCs w:val="18"/>
                <w14:textFill>
                  <w14:solidFill>
                    <w14:schemeClr w14:val="tx1"/>
                  </w14:solidFill>
                </w14:textFill>
              </w:rPr>
              <w:t xml:space="preserve">（二）对符合法定条件的申请人不予行政许可或者不在法定期限内作出准予行政许可决定的；</w:t>
            </w:r>
          </w:p>
          <w:p>
            <w:pPr>
              <w:jc w:val="left"/>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Cs/>
                <w:color w:val="000000" w:themeColor="text1"/>
                <w:sz w:val="18"/>
                <w:szCs w:val="18"/>
                <w14:textFill>
                  <w14:solidFill>
                    <w14:schemeClr w14:val="tx1"/>
                  </w14:solidFill>
                </w14:textFill>
              </w:rPr>
              <w:t xml:space="preserve">（三）依法应当根据招标、拍卖结果或者考试成绩择优作出准予行政许可决定，未经招标、拍卖或者考试，或者不根据招标、拍卖结果或者考试成绩择优作出准予行政许可决定的。</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lang w:val="en-US" w:eastAsia="zh-CN"/>
                <w14:textFill>
                  <w14:solidFill>
                    <w14:schemeClr w14:val="tx1"/>
                  </w14:solidFill>
                </w14:textFill>
              </w:rPr>
            </w:pPr>
            <w:r>
              <w:rPr>
                <w:rFonts w:ascii="宋体" w:eastAsia="宋体" w:hAnsi="宋体" w:asciiTheme="minorEastAsia" w:eastAsiaTheme="minorEastAsia" w:hAnsiTheme="minorEastAsia" w:cs="Arial" w:cstheme="minorEastAsia" w:hint="eastAsia"/>
                <w:b w:val="0"/>
                <w:bCs/>
                <w:color w:val="000000" w:themeColor="text1"/>
                <w:sz w:val="18"/>
                <w:szCs w:val="18"/>
                <w14:textFill>
                  <w14:solidFill>
                    <w14:schemeClr w14:val="tx1"/>
                  </w14:solidFill>
                </w14:textFill>
              </w:rPr>
              <w:t xml:space="preserve">09728713212</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lang w:val="en-US" w:eastAsia="zh-CN"/>
                <w14:textFill>
                  <w14:solidFill>
                    <w14:schemeClr w14:val="tx1"/>
                  </w14:solidFill>
                </w14:textFill>
              </w:rPr>
            </w:pPr>
            <w:r>
              <w:rPr>
                <w:rFonts w:ascii="宋体" w:eastAsia="宋体" w:hAnsi="宋体" w:asciiTheme="minorEastAsia" w:eastAsiaTheme="minorEastAsia" w:hAnsiTheme="minorEastAsia" w:cs="Arial" w:cstheme="minorEastAsia" w:hint="eastAsia"/>
                <w:b w:val="0"/>
                <w:bCs/>
                <w:color w:val="000000" w:themeColor="text1"/>
                <w:sz w:val="18"/>
                <w:szCs w:val="18"/>
                <w14:textFill>
                  <w14:solidFill>
                    <w14:schemeClr w14:val="tx1"/>
                  </w14:solidFill>
                </w14:textFill>
              </w:rPr>
              <w:t xml:space="preserve">09728713212</w:t>
            </w: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化隆县住建局二楼法定工作日（上午9:00-12:00下午14:30-18:00）</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kern w:val="2"/>
                <w:sz w:val="18"/>
                <w:szCs w:val="18"/>
                <w:u w:val="none"/>
                <w:lang w:val="en-US" w:eastAsia="zh-CN" w:bidi="ar-SA"/>
              </w:rPr>
            </w:pPr>
            <w:r>
              <w:rPr>
                <w:rFonts w:ascii="宋体" w:eastAsia="宋体" w:hAnsi="宋体" w:cs="宋体" w:hint="eastAsia"/>
                <w:b w:val="0"/>
                <w:bCs/>
                <w:i w:val="0"/>
                <w:color w:val="auto"/>
                <w:kern w:val="0"/>
                <w:sz w:val="18"/>
                <w:szCs w:val="18"/>
                <w:u w:val="none"/>
                <w:lang w:val="en-US" w:eastAsia="zh-CN"/>
              </w:rPr>
              <w:t xml:space="preserve">区县级</w:t>
            </w: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cs="宋体" w:hint="eastAsia"/>
                <w:b w:val="0"/>
                <w:bCs/>
                <w:i w:val="0"/>
                <w:color w:val="000000"/>
                <w:kern w:val="2"/>
                <w:sz w:val="18"/>
                <w:szCs w:val="18"/>
                <w:u w:val="none"/>
                <w:lang w:val="en-US" w:eastAsia="zh-CN" w:bidi="ar-SA"/>
              </w:rPr>
            </w:pPr>
          </w:p>
        </w:tc>
      </w:tr>
      <w:tr>
        <w:tblPrEx>
          <w:tblW w:w="21507" w:type="dxa"/>
          <w:tblInd w:w="-182" w:type="dxa"/>
          <w:tblLayout w:type="fixed"/>
          <w:tblCellMar>
            <w:top w:w="0" w:type="dxa"/>
            <w:left w:w="0" w:type="dxa"/>
            <w:bottom w:w="0" w:type="dxa"/>
            <w:right w:w="0" w:type="dxa"/>
          </w:tblCellMar>
        </w:tblPrEx>
        <w:trPr>
          <w:trHeight w:val="350"/>
        </w:trPr>
        <w:tc>
          <w:tcPr>
            <w:tcW w:w="7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kern w:val="2"/>
                <w:sz w:val="18"/>
                <w:szCs w:val="18"/>
                <w:lang w:val="en-US" w:eastAsia="zh-CN" w:bidi="ar-SA"/>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2</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lang w:eastAsia="zh-CN"/>
                <w14:textFill>
                  <w14:solidFill>
                    <w14:schemeClr w14:val="tx1"/>
                  </w14:solidFill>
                </w14:textFill>
              </w:rPr>
              <w:t xml:space="preserve">11632127MB0U0515984</w:t>
            </w:r>
            <w:r>
              <w:rPr>
                <w:rFonts w:ascii="宋体" w:eastAsia="宋体" w:hAnsi="宋体" w:cs="宋体" w:hint="eastAsia"/>
                <w:bCs/>
                <w:color w:val="000000" w:themeColor="text1"/>
                <w:kern w:val="0"/>
                <w:sz w:val="18"/>
                <w:szCs w:val="18"/>
                <w14:textFill>
                  <w14:solidFill>
                    <w14:schemeClr w14:val="tx1"/>
                  </w14:solidFill>
                </w14:textFill>
              </w:rPr>
              <w:t xml:space="preserve">630117015000</w:t>
            </w:r>
          </w:p>
        </w:tc>
        <w:tc>
          <w:tcPr>
            <w:tcW w:w="23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left"/>
              <w:textAlignment w:val="center"/>
              <w:rPr>
                <w:rFonts w:ascii="宋体" w:eastAsia="宋体" w:hAnsi="宋体" w:cs="宋体" w:hint="eastAsia"/>
                <w:bCs/>
                <w:color w:val="000000" w:themeColor="text1"/>
                <w:sz w:val="18"/>
                <w:szCs w:val="18"/>
                <w:lang w:eastAsia="zh-CN"/>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燃气设施改动审批</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行政许可</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事业法人,非法人企业,行政机关,企业法人、</w:t>
            </w:r>
            <w:r>
              <w:rPr>
                <w:rFonts w:ascii="宋体" w:eastAsia="宋体" w:hAnsi="宋体" w:cs="宋体" w:hint="eastAsia"/>
                <w:bCs/>
                <w:color w:val="000000" w:themeColor="text1"/>
                <w:kern w:val="0"/>
                <w:sz w:val="18"/>
                <w:szCs w:val="18"/>
                <w14:textFill>
                  <w14:solidFill>
                    <w14:schemeClr w14:val="tx1"/>
                  </w14:solidFill>
                </w14:textFill>
              </w:rPr>
              <w:t xml:space="preserve">自然人</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lang w:eastAsia="zh-CN"/>
                <w14:textFill>
                  <w14:solidFill>
                    <w14:schemeClr w14:val="tx1"/>
                  </w14:solidFill>
                </w14:textFill>
              </w:rPr>
              <w:t xml:space="preserve">化隆</w:t>
            </w:r>
            <w:r>
              <w:rPr>
                <w:rFonts w:ascii="宋体" w:eastAsia="宋体" w:hAnsi="宋体" w:cs="宋体" w:hint="eastAsia"/>
                <w:bCs/>
                <w:color w:val="000000" w:themeColor="text1"/>
                <w:kern w:val="0"/>
                <w:sz w:val="18"/>
                <w:szCs w:val="18"/>
                <w14:textFill>
                  <w14:solidFill>
                    <w14:schemeClr w14:val="tx1"/>
                  </w14:solidFill>
                </w14:textFill>
              </w:rPr>
              <w:t xml:space="preserve">县住建局</w:t>
            </w:r>
          </w:p>
        </w:tc>
        <w:tc>
          <w:tcPr>
            <w:tcW w:w="10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向社会公开</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无</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有限期1个工作日</w:t>
            </w:r>
          </w:p>
        </w:tc>
        <w:tc>
          <w:tcPr>
            <w:tcW w:w="8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有限期1个工作日</w:t>
            </w:r>
          </w:p>
        </w:tc>
        <w:tc>
          <w:tcPr>
            <w:tcW w:w="51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left"/>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sz w:val="18"/>
                <w:szCs w:val="18"/>
                <w14:textFill>
                  <w14:solidFill>
                    <w14:schemeClr w14:val="tx1"/>
                  </w14:solidFill>
                </w14:textFill>
              </w:rPr>
              <w:t xml:space="preserve">《行政许可法》第74条　第七十四条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 </w:t>
            </w:r>
          </w:p>
          <w:p>
            <w:pPr>
              <w:widowControl/>
              <w:jc w:val="left"/>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sz w:val="18"/>
                <w:szCs w:val="18"/>
                <w14:textFill>
                  <w14:solidFill>
                    <w14:schemeClr w14:val="tx1"/>
                  </w14:solidFill>
                </w14:textFill>
              </w:rPr>
              <w:t xml:space="preserve">（二）对符合法定条件的申请人不予行政许可或者不在法定期限内作出准予行政许可决定的；</w:t>
            </w:r>
          </w:p>
          <w:p>
            <w:pPr>
              <w:jc w:val="left"/>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sz w:val="18"/>
                <w:szCs w:val="18"/>
                <w14:textFill>
                  <w14:solidFill>
                    <w14:schemeClr w14:val="tx1"/>
                  </w14:solidFill>
                </w14:textFill>
              </w:rPr>
              <w:t xml:space="preserve">（三）依法应当根据招标、拍卖结果或者考试成绩择优作出准予行政许可决定，未经招标、拍卖或者考试，或者不根据招标、拍卖结果或者考试成绩择优作出准予行政许可决定的。</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lang w:val="en-US" w:eastAsia="zh-CN"/>
                <w14:textFill>
                  <w14:solidFill>
                    <w14:schemeClr w14:val="tx1"/>
                  </w14:solidFill>
                </w14:textFill>
              </w:rPr>
            </w:pPr>
            <w:r>
              <w:rPr>
                <w:rFonts w:ascii="宋体" w:eastAsia="宋体" w:hAnsi="宋体" w:cs="宋体" w:hint="eastAsia"/>
                <w:bCs/>
                <w:color w:val="000000" w:themeColor="text1"/>
                <w:sz w:val="18"/>
                <w:szCs w:val="18"/>
                <w:lang w:val="en-US" w:eastAsia="zh-CN"/>
                <w14:textFill>
                  <w14:solidFill>
                    <w14:schemeClr w14:val="tx1"/>
                  </w14:solidFill>
                </w14:textFill>
              </w:rPr>
              <w:t xml:space="preserve">0972-8713212</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lang w:val="en-US" w:eastAsia="zh-CN"/>
                <w14:textFill>
                  <w14:solidFill>
                    <w14:schemeClr w14:val="tx1"/>
                  </w14:solidFill>
                </w14:textFill>
              </w:rPr>
            </w:pPr>
            <w:r>
              <w:rPr>
                <w:rFonts w:ascii="宋体" w:eastAsia="宋体" w:hAnsi="宋体" w:cs="宋体" w:hint="eastAsia"/>
                <w:bCs/>
                <w:color w:val="000000" w:themeColor="text1"/>
                <w:sz w:val="18"/>
                <w:szCs w:val="18"/>
                <w:lang w:val="en-US" w:eastAsia="zh-CN"/>
                <w14:textFill>
                  <w14:solidFill>
                    <w14:schemeClr w14:val="tx1"/>
                  </w14:solidFill>
                </w14:textFill>
              </w:rPr>
              <w:t xml:space="preserve">0972-8713212</w:t>
            </w: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lang w:eastAsia="zh-CN"/>
                <w14:textFill>
                  <w14:solidFill>
                    <w14:schemeClr w14:val="tx1"/>
                  </w14:solidFill>
                </w14:textFill>
              </w:rPr>
            </w:pPr>
            <w:r>
              <w:rPr>
                <w:rFonts w:ascii="宋体" w:eastAsia="宋体" w:hAnsi="宋体" w:cs="宋体" w:hint="eastAsia"/>
                <w:bCs/>
                <w:color w:val="000000" w:themeColor="text1"/>
                <w:sz w:val="18"/>
                <w:szCs w:val="18"/>
                <w:lang w:eastAsia="zh-CN"/>
                <w14:textFill>
                  <w14:solidFill>
                    <w14:schemeClr w14:val="tx1"/>
                  </w14:solidFill>
                </w14:textFill>
              </w:rPr>
              <w:t xml:space="preserve">化隆县住建局质监站办公室，</w:t>
            </w: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化隆县住建局二楼法定工作日（上午9:00-12:00下午14:30-18:00）</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auto"/>
                <w:sz w:val="18"/>
                <w:szCs w:val="18"/>
              </w:rPr>
            </w:pPr>
            <w:r>
              <w:rPr>
                <w:rFonts w:ascii="宋体" w:eastAsia="宋体" w:hAnsi="宋体" w:cs="宋体" w:hint="eastAsia"/>
                <w:bCs/>
                <w:color w:val="auto"/>
                <w:kern w:val="0"/>
                <w:sz w:val="18"/>
                <w:szCs w:val="18"/>
              </w:rPr>
              <w:t xml:space="preserve">区县级</w:t>
            </w: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cs="宋体" w:hint="eastAsia"/>
                <w:bCs/>
                <w:color w:val="000000" w:themeColor="text1"/>
                <w:sz w:val="18"/>
                <w:szCs w:val="18"/>
                <w14:textFill>
                  <w14:solidFill>
                    <w14:schemeClr w14:val="tx1"/>
                  </w14:solidFill>
                </w14:textFill>
              </w:rPr>
            </w:pPr>
          </w:p>
        </w:tc>
      </w:tr>
      <w:tr>
        <w:tblPrEx>
          <w:tblW w:w="21507" w:type="dxa"/>
          <w:tblInd w:w="-182" w:type="dxa"/>
          <w:tblLayout w:type="fixed"/>
          <w:tblCellMar>
            <w:top w:w="0" w:type="dxa"/>
            <w:left w:w="0" w:type="dxa"/>
            <w:bottom w:w="0" w:type="dxa"/>
            <w:right w:w="0" w:type="dxa"/>
          </w:tblCellMar>
        </w:tblPrEx>
        <w:trPr>
          <w:trHeight w:val="3098"/>
        </w:trPr>
        <w:tc>
          <w:tcPr>
            <w:tcW w:w="7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kern w:val="2"/>
                <w:sz w:val="18"/>
                <w:szCs w:val="18"/>
                <w:lang w:val="en-US" w:eastAsia="zh-CN" w:bidi="ar-SA"/>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3</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kern w:val="2"/>
                <w:sz w:val="18"/>
                <w:szCs w:val="18"/>
                <w:lang w:val="en-US" w:eastAsia="zh-CN" w:bidi="ar-SA"/>
                <w14:textFill>
                  <w14:solidFill>
                    <w14:schemeClr w14:val="tx1"/>
                  </w14:solidFill>
                </w14:textFill>
              </w:rPr>
            </w:pPr>
            <w:r>
              <w:rPr>
                <w:rFonts w:ascii="宋体" w:eastAsia="宋体" w:hAnsi="宋体" w:cs="宋体" w:hint="eastAsia"/>
                <w:bCs/>
                <w:color w:val="000000" w:themeColor="text1"/>
                <w:kern w:val="0"/>
                <w:sz w:val="18"/>
                <w:szCs w:val="18"/>
                <w:lang w:eastAsia="zh-CN"/>
                <w14:textFill>
                  <w14:solidFill>
                    <w14:schemeClr w14:val="tx1"/>
                  </w14:solidFill>
                </w14:textFill>
              </w:rPr>
              <w:t xml:space="preserve">11632127MB0U051598</w:t>
            </w:r>
            <w:r>
              <w:rPr>
                <w:rFonts w:ascii="宋体" w:eastAsia="宋体" w:hAnsi="宋体" w:cs="宋体" w:hint="eastAsia"/>
                <w:bCs/>
                <w:color w:val="000000" w:themeColor="text1"/>
                <w:kern w:val="0"/>
                <w:sz w:val="18"/>
                <w:szCs w:val="18"/>
                <w14:textFill>
                  <w14:solidFill>
                    <w14:schemeClr w14:val="tx1"/>
                  </w14:solidFill>
                </w14:textFill>
              </w:rPr>
              <w:t xml:space="preserve">4630117039000</w:t>
            </w:r>
          </w:p>
        </w:tc>
        <w:tc>
          <w:tcPr>
            <w:tcW w:w="23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left"/>
              <w:textAlignment w:val="center"/>
              <w:rPr>
                <w:rFonts w:ascii="宋体" w:eastAsia="宋体" w:hAnsi="宋体" w:cs="宋体" w:hint="eastAsia"/>
                <w:bCs/>
                <w:color w:val="000000" w:themeColor="text1"/>
                <w:kern w:val="2"/>
                <w:sz w:val="18"/>
                <w:szCs w:val="18"/>
                <w:lang w:val="en-US" w:eastAsia="zh-CN" w:bidi="ar-SA"/>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城市燃气经营许可初步审批</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kern w:val="2"/>
                <w:sz w:val="18"/>
                <w:szCs w:val="18"/>
                <w:lang w:val="en-US" w:eastAsia="zh-CN" w:bidi="ar-SA"/>
                <w14:textFill>
                  <w14:solidFill>
                    <w14:schemeClr w14:val="tx1"/>
                  </w14:solidFill>
                </w14:textFill>
              </w:rPr>
            </w:pPr>
            <w:r>
              <w:rPr>
                <w:rFonts w:ascii="宋体" w:eastAsia="宋体" w:hAnsi="宋体" w:cs="宋体" w:hint="eastAsia"/>
                <w:bCs/>
                <w:color w:val="000000" w:themeColor="text1"/>
                <w:kern w:val="0"/>
                <w:sz w:val="18"/>
                <w:szCs w:val="18"/>
                <w:lang w:eastAsia="zh-CN"/>
                <w14:textFill>
                  <w14:solidFill>
                    <w14:schemeClr w14:val="tx1"/>
                  </w14:solidFill>
                </w14:textFill>
              </w:rPr>
              <w:t xml:space="preserve">行政许可</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kern w:val="2"/>
                <w:sz w:val="18"/>
                <w:szCs w:val="18"/>
                <w:lang w:val="en-US" w:eastAsia="zh-CN" w:bidi="ar-SA"/>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自然人</w:t>
            </w:r>
            <w:r>
              <w:rPr>
                <w:rFonts w:ascii="宋体" w:eastAsia="宋体" w:hAnsi="宋体" w:cs="宋体" w:hint="eastAsia"/>
                <w:bCs/>
                <w:color w:val="000000" w:themeColor="text1"/>
                <w:kern w:val="0"/>
                <w:sz w:val="18"/>
                <w:szCs w:val="18"/>
                <w:lang w:eastAsia="zh-CN"/>
                <w14:textFill>
                  <w14:solidFill>
                    <w14:schemeClr w14:val="tx1"/>
                  </w14:solidFill>
                </w14:textFill>
              </w:rPr>
              <w:t xml:space="preserve">、</w:t>
            </w: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非法人企业,企业法人</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kern w:val="2"/>
                <w:sz w:val="18"/>
                <w:szCs w:val="18"/>
                <w:lang w:val="en-US" w:eastAsia="zh-CN" w:bidi="ar-SA"/>
                <w14:textFill>
                  <w14:solidFill>
                    <w14:schemeClr w14:val="tx1"/>
                  </w14:solidFill>
                </w14:textFill>
              </w:rPr>
            </w:pPr>
            <w:r>
              <w:rPr>
                <w:rFonts w:ascii="宋体" w:eastAsia="宋体" w:hAnsi="宋体" w:cs="宋体" w:hint="eastAsia"/>
                <w:bCs/>
                <w:color w:val="000000" w:themeColor="text1"/>
                <w:kern w:val="0"/>
                <w:sz w:val="18"/>
                <w:szCs w:val="18"/>
                <w:lang w:eastAsia="zh-CN"/>
                <w14:textFill>
                  <w14:solidFill>
                    <w14:schemeClr w14:val="tx1"/>
                  </w14:solidFill>
                </w14:textFill>
              </w:rPr>
              <w:t xml:space="preserve">化隆</w:t>
            </w:r>
            <w:r>
              <w:rPr>
                <w:rFonts w:ascii="宋体" w:eastAsia="宋体" w:hAnsi="宋体" w:cs="宋体" w:hint="eastAsia"/>
                <w:bCs/>
                <w:color w:val="000000" w:themeColor="text1"/>
                <w:kern w:val="0"/>
                <w:sz w:val="18"/>
                <w:szCs w:val="18"/>
                <w14:textFill>
                  <w14:solidFill>
                    <w14:schemeClr w14:val="tx1"/>
                  </w14:solidFill>
                </w14:textFill>
              </w:rPr>
              <w:t xml:space="preserve">县住建局</w:t>
            </w:r>
          </w:p>
        </w:tc>
        <w:tc>
          <w:tcPr>
            <w:tcW w:w="10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kern w:val="2"/>
                <w:sz w:val="18"/>
                <w:szCs w:val="18"/>
                <w:lang w:val="en-US" w:eastAsia="zh-CN" w:bidi="ar-SA"/>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向社会公开</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kern w:val="2"/>
                <w:sz w:val="18"/>
                <w:szCs w:val="18"/>
                <w:lang w:val="en-US" w:eastAsia="zh-CN" w:bidi="ar-SA"/>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无</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kern w:val="2"/>
                <w:sz w:val="18"/>
                <w:szCs w:val="18"/>
                <w:lang w:val="en-US" w:eastAsia="zh-CN" w:bidi="ar-SA"/>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有限期15个工作日</w:t>
            </w:r>
          </w:p>
        </w:tc>
        <w:tc>
          <w:tcPr>
            <w:tcW w:w="8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kern w:val="2"/>
                <w:sz w:val="18"/>
                <w:szCs w:val="18"/>
                <w:lang w:val="en-US" w:eastAsia="zh-CN" w:bidi="ar-SA"/>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有限期15个工作日</w:t>
            </w:r>
          </w:p>
        </w:tc>
        <w:tc>
          <w:tcPr>
            <w:tcW w:w="51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left"/>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sz w:val="18"/>
                <w:szCs w:val="18"/>
                <w14:textFill>
                  <w14:solidFill>
                    <w14:schemeClr w14:val="tx1"/>
                  </w14:solidFill>
                </w14:textFill>
              </w:rPr>
              <w:t xml:space="preserve">《行政许可法》第74条　第七十四条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 </w:t>
            </w:r>
          </w:p>
          <w:p>
            <w:pPr>
              <w:widowControl/>
              <w:jc w:val="left"/>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sz w:val="18"/>
                <w:szCs w:val="18"/>
                <w14:textFill>
                  <w14:solidFill>
                    <w14:schemeClr w14:val="tx1"/>
                  </w14:solidFill>
                </w14:textFill>
              </w:rPr>
              <w:t xml:space="preserve">（二）对符合法定条件的申请人不予行政许可或者不在法定期限内作出准予行政许可决定的；</w:t>
            </w:r>
          </w:p>
          <w:p>
            <w:pPr>
              <w:jc w:val="left"/>
              <w:rPr>
                <w:rFonts w:ascii="宋体" w:eastAsia="宋体" w:hAnsi="宋体" w:cs="宋体" w:hint="eastAsia"/>
                <w:bCs/>
                <w:color w:val="000000" w:themeColor="text1"/>
                <w:kern w:val="2"/>
                <w:sz w:val="18"/>
                <w:szCs w:val="18"/>
                <w:lang w:val="en-US" w:eastAsia="zh-CN" w:bidi="ar-SA"/>
                <w14:textFill>
                  <w14:solidFill>
                    <w14:schemeClr w14:val="tx1"/>
                  </w14:solidFill>
                </w14:textFill>
              </w:rPr>
            </w:pPr>
            <w:r>
              <w:rPr>
                <w:rFonts w:ascii="宋体" w:eastAsia="宋体" w:hAnsi="宋体" w:cs="宋体" w:hint="eastAsia"/>
                <w:bCs/>
                <w:color w:val="000000" w:themeColor="text1"/>
                <w:sz w:val="18"/>
                <w:szCs w:val="18"/>
                <w14:textFill>
                  <w14:solidFill>
                    <w14:schemeClr w14:val="tx1"/>
                  </w14:solidFill>
                </w14:textFill>
              </w:rPr>
              <w:t xml:space="preserve">（三）依法应当根据招标、拍卖结果或者考试成绩择优作出准予行政许可决定，未经招标、拍卖或者考试，或者不根据招标、拍卖结果或者考试成绩择优作出准予行政许可决定的。</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kern w:val="2"/>
                <w:sz w:val="18"/>
                <w:szCs w:val="18"/>
                <w:lang w:val="en-US" w:eastAsia="zh-CN" w:bidi="ar-SA"/>
                <w14:textFill>
                  <w14:solidFill>
                    <w14:schemeClr w14:val="tx1"/>
                  </w14:solidFill>
                </w14:textFill>
              </w:rPr>
            </w:pPr>
            <w:r>
              <w:rPr>
                <w:rFonts w:ascii="宋体" w:eastAsia="宋体" w:hAnsi="宋体" w:cs="宋体" w:hint="eastAsia"/>
                <w:bCs/>
                <w:color w:val="000000" w:themeColor="text1"/>
                <w:sz w:val="18"/>
                <w:szCs w:val="18"/>
                <w:lang w:val="en-US" w:eastAsia="zh-CN"/>
                <w14:textFill>
                  <w14:solidFill>
                    <w14:schemeClr w14:val="tx1"/>
                  </w14:solidFill>
                </w14:textFill>
              </w:rPr>
              <w:t xml:space="preserve">0972-8713212</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kern w:val="2"/>
                <w:sz w:val="18"/>
                <w:szCs w:val="18"/>
                <w:lang w:val="en-US" w:eastAsia="zh-CN" w:bidi="ar-SA"/>
                <w14:textFill>
                  <w14:solidFill>
                    <w14:schemeClr w14:val="tx1"/>
                  </w14:solidFill>
                </w14:textFill>
              </w:rPr>
            </w:pPr>
            <w:r>
              <w:rPr>
                <w:rFonts w:ascii="宋体" w:eastAsia="宋体" w:hAnsi="宋体" w:cs="宋体" w:hint="eastAsia"/>
                <w:bCs/>
                <w:color w:val="000000" w:themeColor="text1"/>
                <w:sz w:val="18"/>
                <w:szCs w:val="18"/>
                <w:lang w:val="en-US" w:eastAsia="zh-CN"/>
                <w14:textFill>
                  <w14:solidFill>
                    <w14:schemeClr w14:val="tx1"/>
                  </w14:solidFill>
                </w14:textFill>
              </w:rPr>
              <w:t xml:space="preserve">0972-8713212</w:t>
            </w: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kern w:val="2"/>
                <w:sz w:val="18"/>
                <w:szCs w:val="18"/>
                <w:lang w:val="en-US" w:eastAsia="zh-CN" w:bidi="ar-SA"/>
                <w14:textFill>
                  <w14:solidFill>
                    <w14:schemeClr w14:val="tx1"/>
                  </w14:solidFill>
                </w14:textFill>
              </w:rPr>
            </w:pPr>
            <w:r>
              <w:rPr>
                <w:rFonts w:ascii="宋体" w:eastAsia="宋体" w:hAnsi="宋体" w:cs="宋体" w:hint="eastAsia"/>
                <w:bCs/>
                <w:color w:val="000000" w:themeColor="text1"/>
                <w:sz w:val="18"/>
                <w:szCs w:val="18"/>
                <w:lang w:eastAsia="zh-CN"/>
                <w14:textFill>
                  <w14:solidFill>
                    <w14:schemeClr w14:val="tx1"/>
                  </w14:solidFill>
                </w14:textFill>
              </w:rPr>
              <w:t xml:space="preserve">化隆县住建局质监站办公室，法定工作日（上午8:30-12:00，下午14:30-18:00）</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auto"/>
                <w:kern w:val="2"/>
                <w:sz w:val="18"/>
                <w:szCs w:val="18"/>
                <w:lang w:val="en-US" w:eastAsia="zh-CN" w:bidi="ar-SA"/>
              </w:rPr>
            </w:pPr>
            <w:r>
              <w:rPr>
                <w:rFonts w:ascii="宋体" w:eastAsia="宋体" w:hAnsi="宋体" w:cs="宋体" w:hint="eastAsia"/>
                <w:bCs/>
                <w:color w:val="auto"/>
                <w:kern w:val="0"/>
                <w:sz w:val="18"/>
                <w:szCs w:val="18"/>
              </w:rPr>
              <w:t xml:space="preserve">区县级</w:t>
            </w: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cs="宋体" w:hint="eastAsia"/>
                <w:bCs/>
                <w:color w:val="000000" w:themeColor="text1"/>
                <w:kern w:val="2"/>
                <w:sz w:val="18"/>
                <w:szCs w:val="18"/>
                <w:lang w:val="en-US" w:eastAsia="zh-CN" w:bidi="ar-SA"/>
                <w14:textFill>
                  <w14:solidFill>
                    <w14:schemeClr w14:val="tx1"/>
                  </w14:solidFill>
                </w14:textFill>
              </w:rPr>
            </w:pPr>
          </w:p>
        </w:tc>
      </w:tr>
      <w:tr>
        <w:tblPrEx>
          <w:tblW w:w="21507" w:type="dxa"/>
          <w:tblInd w:w="-182" w:type="dxa"/>
          <w:tblLayout w:type="fixed"/>
          <w:tblCellMar>
            <w:top w:w="0" w:type="dxa"/>
            <w:left w:w="0" w:type="dxa"/>
            <w:bottom w:w="0" w:type="dxa"/>
            <w:right w:w="0" w:type="dxa"/>
          </w:tblCellMar>
        </w:tblPrEx>
        <w:trPr>
          <w:trHeight w:val="3098"/>
        </w:trPr>
        <w:tc>
          <w:tcPr>
            <w:tcW w:w="7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Cs/>
                <w:color w:val="000000" w:themeColor="text1"/>
                <w:kern w:val="0"/>
                <w:sz w:val="18"/>
                <w:szCs w:val="18"/>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4</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color w:val="000000" w:themeColor="text1"/>
                <w:sz w:val="18"/>
                <w:szCs w:val="18"/>
                <w:shd w:val="clear" w:color="auto" w:fill="FFFFFF"/>
                <w:lang w:eastAsia="zh-CN"/>
                <w14:textFill>
                  <w14:solidFill>
                    <w14:schemeClr w14:val="tx1"/>
                  </w14:solidFill>
                </w14:textFill>
              </w:rPr>
              <w:t xml:space="preserve">11632127MB0U051598</w:t>
            </w:r>
            <w:r>
              <w:rPr>
                <w:rFonts w:ascii="宋体" w:eastAsia="宋体" w:hAnsi="宋体" w:cs="宋体" w:hint="eastAsia"/>
                <w:color w:val="000000" w:themeColor="text1"/>
                <w:sz w:val="18"/>
                <w:szCs w:val="18"/>
                <w:shd w:val="clear" w:color="auto" w:fill="FFFFFF"/>
                <w14:textFill>
                  <w14:solidFill>
                    <w14:schemeClr w14:val="tx1"/>
                  </w14:solidFill>
                </w14:textFill>
              </w:rPr>
              <w:t xml:space="preserve">4630117018000</w:t>
            </w:r>
          </w:p>
        </w:tc>
        <w:tc>
          <w:tcPr>
            <w:tcW w:w="23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both"/>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商品房预售许可核准</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行政许可</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自然人</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lang w:eastAsia="zh-CN"/>
                <w14:textFill>
                  <w14:solidFill>
                    <w14:schemeClr w14:val="tx1"/>
                  </w14:solidFill>
                </w14:textFill>
              </w:rPr>
              <w:t xml:space="preserve">化隆</w:t>
            </w:r>
            <w:r>
              <w:rPr>
                <w:rFonts w:ascii="宋体" w:eastAsia="宋体" w:hAnsi="宋体" w:cs="宋体" w:hint="eastAsia"/>
                <w:bCs/>
                <w:color w:val="000000" w:themeColor="text1"/>
                <w:kern w:val="0"/>
                <w:sz w:val="18"/>
                <w:szCs w:val="18"/>
                <w14:textFill>
                  <w14:solidFill>
                    <w14:schemeClr w14:val="tx1"/>
                  </w14:solidFill>
                </w14:textFill>
              </w:rPr>
              <w:t xml:space="preserve">县住建局</w:t>
            </w:r>
          </w:p>
        </w:tc>
        <w:tc>
          <w:tcPr>
            <w:tcW w:w="10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向社会公开</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无</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有限期15个工作日</w:t>
            </w:r>
          </w:p>
        </w:tc>
        <w:tc>
          <w:tcPr>
            <w:tcW w:w="8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有限期15个工作日</w:t>
            </w:r>
          </w:p>
        </w:tc>
        <w:tc>
          <w:tcPr>
            <w:tcW w:w="51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left"/>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sz w:val="18"/>
                <w:szCs w:val="18"/>
                <w14:textFill>
                  <w14:solidFill>
                    <w14:schemeClr w14:val="tx1"/>
                  </w14:solidFill>
                </w14:textFill>
              </w:rPr>
              <w:t xml:space="preserve">《行政许可法》第74条　第七十四条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 </w:t>
            </w:r>
          </w:p>
          <w:p>
            <w:pPr>
              <w:widowControl/>
              <w:jc w:val="left"/>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sz w:val="18"/>
                <w:szCs w:val="18"/>
                <w14:textFill>
                  <w14:solidFill>
                    <w14:schemeClr w14:val="tx1"/>
                  </w14:solidFill>
                </w14:textFill>
              </w:rPr>
              <w:t xml:space="preserve">（二）对符合法定条件的申请人不予行政许可或者不在法定期限内作出准予行政许可决定的；</w:t>
            </w:r>
          </w:p>
          <w:p>
            <w:pPr>
              <w:widowControl/>
              <w:jc w:val="left"/>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sz w:val="18"/>
                <w:szCs w:val="18"/>
                <w14:textFill>
                  <w14:solidFill>
                    <w14:schemeClr w14:val="tx1"/>
                  </w14:solidFill>
                </w14:textFill>
              </w:rPr>
              <w:t xml:space="preserve">（三）依法应当根据招标、拍卖结果或者考试成绩择优作出准予行政许可决定，未经招标、拍卖或者考试，或者不根据招标、拍卖结果或者考试成绩择优作出准予行政许可决定的。</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lang w:val="en-US" w:eastAsia="zh-CN"/>
                <w14:textFill>
                  <w14:solidFill>
                    <w14:schemeClr w14:val="tx1"/>
                  </w14:solidFill>
                </w14:textFill>
              </w:rPr>
            </w:pPr>
            <w:r>
              <w:rPr>
                <w:rFonts w:ascii="宋体" w:eastAsia="宋体" w:hAnsi="宋体" w:asciiTheme="minorEastAsia" w:eastAsiaTheme="minorEastAsia" w:hAnsiTheme="minorEastAsia" w:cs="Arial" w:cstheme="minorEastAsia" w:hint="eastAsia"/>
                <w:b w:val="0"/>
                <w:bCs/>
                <w:color w:val="000000"/>
                <w:sz w:val="18"/>
                <w:szCs w:val="18"/>
              </w:rPr>
              <w:t xml:space="preserve">09725960055</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 w:val="0"/>
                <w:bCs/>
                <w:color w:val="000000"/>
                <w:sz w:val="18"/>
                <w:szCs w:val="18"/>
              </w:rPr>
            </w:pPr>
            <w:r>
              <w:rPr>
                <w:rFonts w:ascii="宋体" w:eastAsia="宋体" w:hAnsi="宋体" w:asciiTheme="minorEastAsia" w:eastAsiaTheme="minorEastAsia" w:hAnsiTheme="minorEastAsia" w:cs="Arial" w:cstheme="minorEastAsia" w:hint="eastAsia"/>
                <w:b w:val="0"/>
                <w:bCs/>
                <w:color w:val="000000"/>
                <w:sz w:val="18"/>
                <w:szCs w:val="18"/>
              </w:rPr>
              <w:t xml:space="preserve">09725962335</w:t>
            </w:r>
          </w:p>
          <w:p>
            <w:pPr>
              <w:widowControl/>
              <w:jc w:val="center"/>
              <w:textAlignment w:val="center"/>
              <w:rPr>
                <w:rFonts w:ascii="宋体" w:eastAsia="宋体" w:hAnsi="宋体" w:cs="宋体" w:hint="eastAsia"/>
                <w:bCs/>
                <w:color w:val="000000" w:themeColor="text1"/>
                <w:sz w:val="18"/>
                <w:szCs w:val="18"/>
                <w:lang w:val="en-US" w:eastAsia="zh-CN"/>
                <w14:textFill>
                  <w14:solidFill>
                    <w14:schemeClr w14:val="tx1"/>
                  </w14:solidFill>
                </w14:textFill>
              </w:rPr>
            </w:pP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lang w:eastAsia="zh-CN"/>
                <w14:textFill>
                  <w14:solidFill>
                    <w14:schemeClr w14:val="tx1"/>
                  </w14:solidFill>
                </w14:textFill>
              </w:rPr>
            </w:pPr>
            <w:r>
              <w:rPr>
                <w:rFonts w:ascii="宋体" w:eastAsia="宋体" w:hAnsi="宋体" w:asciiTheme="minorEastAsia" w:eastAsiaTheme="minorEastAsia" w:hAnsiTheme="minorEastAsia" w:cs="Arial" w:cstheme="minorEastAsia" w:hint="eastAsia"/>
                <w:b w:val="0"/>
                <w:bCs/>
                <w:color w:val="000000"/>
                <w:sz w:val="18"/>
                <w:szCs w:val="18"/>
              </w:rPr>
              <w:t xml:space="preserve">群科新区综合办公大楼4026室</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auto"/>
                <w:sz w:val="18"/>
                <w:szCs w:val="18"/>
              </w:rPr>
            </w:pPr>
            <w:r>
              <w:rPr>
                <w:rFonts w:ascii="宋体" w:eastAsia="宋体" w:hAnsi="宋体" w:cs="宋体" w:hint="eastAsia"/>
                <w:bCs/>
                <w:color w:val="auto"/>
                <w:kern w:val="0"/>
                <w:sz w:val="18"/>
                <w:szCs w:val="18"/>
              </w:rPr>
              <w:t xml:space="preserve">区县级</w:t>
            </w: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both"/>
              <w:rPr>
                <w:rFonts w:ascii="宋体" w:eastAsia="宋体" w:hAnsi="宋体" w:cs="宋体" w:hint="eastAsia"/>
                <w:bCs/>
                <w:color w:val="000000"/>
                <w:sz w:val="18"/>
                <w:szCs w:val="18"/>
              </w:rPr>
            </w:pPr>
          </w:p>
        </w:tc>
      </w:tr>
      <w:tr>
        <w:tblPrEx>
          <w:tblW w:w="21507" w:type="dxa"/>
          <w:tblInd w:w="-182" w:type="dxa"/>
          <w:tblLayout w:type="fixed"/>
          <w:tblCellMar>
            <w:top w:w="0" w:type="dxa"/>
            <w:left w:w="0" w:type="dxa"/>
            <w:bottom w:w="0" w:type="dxa"/>
            <w:right w:w="0" w:type="dxa"/>
          </w:tblCellMar>
        </w:tblPrEx>
        <w:trPr>
          <w:trHeight w:val="350"/>
        </w:trPr>
        <w:tc>
          <w:tcPr>
            <w:tcW w:w="7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5</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1</w:t>
            </w:r>
            <w:r>
              <w:rPr>
                <w:rFonts w:ascii="宋体" w:eastAsia="宋体" w:hAnsi="宋体" w:cs="宋体" w:hint="eastAsia"/>
                <w:bCs/>
                <w:color w:val="000000" w:themeColor="text1"/>
                <w:kern w:val="0"/>
                <w:sz w:val="18"/>
                <w:szCs w:val="18"/>
                <w:lang w:val="en-US" w:eastAsia="zh-CN"/>
                <w14:textFill>
                  <w14:solidFill>
                    <w14:schemeClr w14:val="tx1"/>
                  </w14:solidFill>
                </w14:textFill>
              </w:rPr>
              <w:t xml:space="preserve">11632127MB0U0515984630117006000</w:t>
            </w:r>
          </w:p>
        </w:tc>
        <w:tc>
          <w:tcPr>
            <w:tcW w:w="23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both"/>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城镇保障性住房申请的审核</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行政许可</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lang w:eastAsia="zh-CN"/>
                <w14:textFill>
                  <w14:solidFill>
                    <w14:schemeClr w14:val="tx1"/>
                  </w14:solidFill>
                </w14:textFill>
              </w:rPr>
            </w:pPr>
            <w:r>
              <w:rPr>
                <w:rFonts w:ascii="宋体" w:eastAsia="宋体" w:hAnsi="宋体" w:cs="宋体" w:hint="eastAsia"/>
                <w:bCs/>
                <w:color w:val="000000" w:themeColor="text1"/>
                <w:sz w:val="18"/>
                <w:szCs w:val="18"/>
                <w:lang w:eastAsia="zh-CN"/>
                <w14:textFill>
                  <w14:solidFill>
                    <w14:schemeClr w14:val="tx1"/>
                  </w14:solidFill>
                </w14:textFill>
              </w:rPr>
              <w:t xml:space="preserve">自然人</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lang w:eastAsia="zh-CN"/>
                <w14:textFill>
                  <w14:solidFill>
                    <w14:schemeClr w14:val="tx1"/>
                  </w14:solidFill>
                </w14:textFill>
              </w:rPr>
              <w:t xml:space="preserve">化隆</w:t>
            </w:r>
            <w:r>
              <w:rPr>
                <w:rFonts w:ascii="宋体" w:eastAsia="宋体" w:hAnsi="宋体" w:cs="宋体" w:hint="eastAsia"/>
                <w:bCs/>
                <w:color w:val="000000" w:themeColor="text1"/>
                <w:kern w:val="0"/>
                <w:sz w:val="18"/>
                <w:szCs w:val="18"/>
                <w14:textFill>
                  <w14:solidFill>
                    <w14:schemeClr w14:val="tx1"/>
                  </w14:solidFill>
                </w14:textFill>
              </w:rPr>
              <w:t xml:space="preserve">县住建局</w:t>
            </w:r>
          </w:p>
        </w:tc>
        <w:tc>
          <w:tcPr>
            <w:tcW w:w="10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向社会公开</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无</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有限期15个工作日</w:t>
            </w:r>
          </w:p>
        </w:tc>
        <w:tc>
          <w:tcPr>
            <w:tcW w:w="8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有限期15个工作日</w:t>
            </w:r>
          </w:p>
        </w:tc>
        <w:tc>
          <w:tcPr>
            <w:tcW w:w="51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left"/>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sz w:val="18"/>
                <w:szCs w:val="18"/>
                <w14:textFill>
                  <w14:solidFill>
                    <w14:schemeClr w14:val="tx1"/>
                  </w14:solidFill>
                </w14:textFill>
              </w:rPr>
              <w:t xml:space="preserve">《行政许可法》第74条　第七十四条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 </w:t>
            </w:r>
          </w:p>
          <w:p>
            <w:pPr>
              <w:widowControl/>
              <w:jc w:val="left"/>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sz w:val="18"/>
                <w:szCs w:val="18"/>
                <w14:textFill>
                  <w14:solidFill>
                    <w14:schemeClr w14:val="tx1"/>
                  </w14:solidFill>
                </w14:textFill>
              </w:rPr>
              <w:t xml:space="preserve">（二）对符合法定条件的申请人不予行政许可或者不在法定期限内作出准予行政许可决定的；</w:t>
            </w:r>
          </w:p>
          <w:p>
            <w:pPr>
              <w:jc w:val="left"/>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sz w:val="18"/>
                <w:szCs w:val="18"/>
                <w14:textFill>
                  <w14:solidFill>
                    <w14:schemeClr w14:val="tx1"/>
                  </w14:solidFill>
                </w14:textFill>
              </w:rPr>
              <w:t xml:space="preserve">（三）依法应当根据招标、拍卖结果或者考试成绩择优作出准予行政许可决定，未经招标、拍卖或者考试，或者不根据招标、拍卖结果或者考试成绩择优作出准予行政许可决定的。</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lang w:val="en-US" w:eastAsia="zh-CN"/>
                <w14:textFill>
                  <w14:solidFill>
                    <w14:schemeClr w14:val="tx1"/>
                  </w14:solidFill>
                </w14:textFill>
              </w:rPr>
            </w:pPr>
            <w:r>
              <w:rPr>
                <w:rFonts w:ascii="宋体" w:eastAsia="宋体" w:hAnsi="宋体" w:asciiTheme="minorEastAsia" w:eastAsiaTheme="minorEastAsia" w:hAnsiTheme="minorEastAsia" w:cs="Arial" w:cstheme="minorEastAsia" w:hint="eastAsia"/>
                <w:b w:val="0"/>
                <w:bCs/>
                <w:color w:val="000000" w:themeColor="text1"/>
                <w:sz w:val="18"/>
                <w:szCs w:val="18"/>
                <w14:textFill>
                  <w14:solidFill>
                    <w14:schemeClr w14:val="tx1"/>
                  </w14:solidFill>
                </w14:textFill>
              </w:rPr>
              <w:t xml:space="preserve">09725960055</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 w:val="0"/>
                <w:bCs/>
                <w:color w:val="000000" w:themeColor="text1"/>
                <w:sz w:val="18"/>
                <w:szCs w:val="18"/>
                <w14:textFill>
                  <w14:solidFill>
                    <w14:schemeClr w14:val="tx1"/>
                  </w14:solidFill>
                </w14:textFill>
              </w:rPr>
            </w:pPr>
            <w:r>
              <w:rPr>
                <w:rFonts w:ascii="宋体" w:eastAsia="宋体" w:hAnsi="宋体" w:asciiTheme="minorEastAsia" w:eastAsiaTheme="minorEastAsia" w:hAnsiTheme="minorEastAsia" w:cs="Arial" w:cstheme="minorEastAsia" w:hint="eastAsia"/>
                <w:b w:val="0"/>
                <w:bCs/>
                <w:color w:val="000000" w:themeColor="text1"/>
                <w:sz w:val="18"/>
                <w:szCs w:val="18"/>
                <w14:textFill>
                  <w14:solidFill>
                    <w14:schemeClr w14:val="tx1"/>
                  </w14:solidFill>
                </w14:textFill>
              </w:rPr>
              <w:t xml:space="preserve">09725962335</w:t>
            </w:r>
          </w:p>
          <w:p>
            <w:pPr>
              <w:widowControl/>
              <w:jc w:val="center"/>
              <w:textAlignment w:val="center"/>
              <w:rPr>
                <w:rFonts w:ascii="宋体" w:eastAsia="宋体" w:hAnsi="宋体" w:cs="宋体" w:hint="eastAsia"/>
                <w:bCs/>
                <w:color w:val="000000" w:themeColor="text1"/>
                <w:sz w:val="18"/>
                <w:szCs w:val="18"/>
                <w:lang w:val="en-US" w:eastAsia="zh-CN"/>
                <w14:textFill>
                  <w14:solidFill>
                    <w14:schemeClr w14:val="tx1"/>
                  </w14:solidFill>
                </w14:textFill>
              </w:rPr>
            </w:pPr>
            <w:r>
              <w:rPr>
                <w:rFonts w:ascii="宋体" w:eastAsia="宋体" w:hAnsi="宋体" w:asciiTheme="minorEastAsia" w:eastAsiaTheme="minorEastAsia" w:hAnsiTheme="minorEastAsia" w:cs="Arial" w:cstheme="minorEastAsia" w:hint="eastAsia"/>
                <w:b w:val="0"/>
                <w:bCs/>
                <w:color w:val="000000" w:themeColor="text1"/>
                <w:sz w:val="18"/>
                <w:szCs w:val="18"/>
                <w14:textFill>
                  <w14:solidFill>
                    <w14:schemeClr w14:val="tx1"/>
                  </w14:solidFill>
                </w14:textFill>
              </w:rPr>
              <w:t xml:space="preserve">09725960055</w:t>
            </w: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kern w:val="0"/>
                <w:sz w:val="18"/>
                <w:szCs w:val="18"/>
                <w:lang w:val="en-US" w:eastAsia="zh-CN" w:bidi="ar-SA"/>
                <w14:textFill>
                  <w14:solidFill>
                    <w14:schemeClr w14:val="tx1"/>
                  </w14:solidFill>
                </w14:textFill>
              </w:rPr>
            </w:pPr>
            <w:r>
              <w:rPr>
                <w:rFonts w:ascii="宋体" w:eastAsia="宋体" w:hAnsi="宋体" w:asciiTheme="minorEastAsia" w:eastAsiaTheme="minorEastAsia" w:hAnsiTheme="minorEastAsia" w:cs="Arial" w:cstheme="minorEastAsia" w:hint="eastAsia"/>
                <w:b w:val="0"/>
                <w:bCs/>
                <w:color w:val="000000" w:themeColor="text1"/>
                <w:sz w:val="18"/>
                <w:szCs w:val="18"/>
                <w14:textFill>
                  <w14:solidFill>
                    <w14:schemeClr w14:val="tx1"/>
                  </w14:solidFill>
                </w14:textFill>
              </w:rPr>
              <w:t xml:space="preserve">群科新区综合办公大楼4026室</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区县级</w:t>
            </w: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cs="宋体" w:hint="eastAsia"/>
                <w:bCs/>
                <w:color w:val="000000" w:themeColor="text1"/>
                <w:sz w:val="18"/>
                <w:szCs w:val="18"/>
                <w:lang w:eastAsia="zh-CN"/>
                <w14:textFill>
                  <w14:solidFill>
                    <w14:schemeClr w14:val="tx1"/>
                  </w14:solidFill>
                </w14:textFill>
              </w:rPr>
            </w:pPr>
          </w:p>
        </w:tc>
      </w:tr>
      <w:tr>
        <w:tblPrEx>
          <w:tblW w:w="21507" w:type="dxa"/>
          <w:tblInd w:w="-182" w:type="dxa"/>
          <w:tblLayout w:type="fixed"/>
          <w:tblCellMar>
            <w:top w:w="0" w:type="dxa"/>
            <w:left w:w="0" w:type="dxa"/>
            <w:bottom w:w="0" w:type="dxa"/>
            <w:right w:w="0" w:type="dxa"/>
          </w:tblCellMar>
        </w:tblPrEx>
        <w:trPr>
          <w:trHeight w:val="350"/>
        </w:trPr>
        <w:tc>
          <w:tcPr>
            <w:tcW w:w="7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kern w:val="2"/>
                <w:sz w:val="18"/>
                <w:szCs w:val="18"/>
                <w:lang w:val="en-US" w:eastAsia="zh-CN" w:bidi="ar-SA"/>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6</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sz w:val="18"/>
                <w:szCs w:val="18"/>
                <w:lang w:val="en-US" w:eastAsia="zh-CN"/>
                <w14:textFill>
                  <w14:solidFill>
                    <w14:schemeClr w14:val="tx1"/>
                  </w14:solidFill>
                </w14:textFill>
              </w:rPr>
              <w:t xml:space="preserve">11632127MB0U05159846301170170000</w:t>
            </w:r>
          </w:p>
        </w:tc>
        <w:tc>
          <w:tcPr>
            <w:tcW w:w="23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both"/>
              <w:textAlignment w:val="center"/>
              <w:rPr>
                <w:rFonts w:ascii="宋体" w:eastAsia="宋体" w:hAnsi="宋体" w:cs="宋体" w:hint="eastAsia"/>
                <w:bCs/>
                <w:color w:val="000000" w:themeColor="text1"/>
                <w:sz w:val="18"/>
                <w:szCs w:val="18"/>
                <w:lang w:eastAsia="zh-CN"/>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公共租赁住房申请的审核登记</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行政许可</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lang w:eastAsia="zh-CN"/>
                <w14:textFill>
                  <w14:solidFill>
                    <w14:schemeClr w14:val="tx1"/>
                  </w14:solidFill>
                </w14:textFill>
              </w:rPr>
            </w:pPr>
            <w:r>
              <w:rPr>
                <w:rFonts w:ascii="宋体" w:eastAsia="宋体" w:hAnsi="宋体" w:cs="宋体" w:hint="eastAsia"/>
                <w:bCs/>
                <w:color w:val="000000" w:themeColor="text1"/>
                <w:sz w:val="18"/>
                <w:szCs w:val="18"/>
                <w:lang w:eastAsia="zh-CN"/>
                <w14:textFill>
                  <w14:solidFill>
                    <w14:schemeClr w14:val="tx1"/>
                  </w14:solidFill>
                </w14:textFill>
              </w:rPr>
              <w:t xml:space="preserve">自然人</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lang w:eastAsia="zh-CN"/>
                <w14:textFill>
                  <w14:solidFill>
                    <w14:schemeClr w14:val="tx1"/>
                  </w14:solidFill>
                </w14:textFill>
              </w:rPr>
              <w:t xml:space="preserve">化隆</w:t>
            </w:r>
            <w:r>
              <w:rPr>
                <w:rFonts w:ascii="宋体" w:eastAsia="宋体" w:hAnsi="宋体" w:cs="宋体" w:hint="eastAsia"/>
                <w:bCs/>
                <w:color w:val="000000" w:themeColor="text1"/>
                <w:kern w:val="0"/>
                <w:sz w:val="18"/>
                <w:szCs w:val="18"/>
                <w14:textFill>
                  <w14:solidFill>
                    <w14:schemeClr w14:val="tx1"/>
                  </w14:solidFill>
                </w14:textFill>
              </w:rPr>
              <w:t xml:space="preserve">县住建局</w:t>
            </w:r>
          </w:p>
        </w:tc>
        <w:tc>
          <w:tcPr>
            <w:tcW w:w="10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向社会公开</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无</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有限期15个工作日</w:t>
            </w:r>
          </w:p>
        </w:tc>
        <w:tc>
          <w:tcPr>
            <w:tcW w:w="8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有限期15个工作日</w:t>
            </w:r>
          </w:p>
        </w:tc>
        <w:tc>
          <w:tcPr>
            <w:tcW w:w="51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left"/>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sz w:val="18"/>
                <w:szCs w:val="18"/>
                <w14:textFill>
                  <w14:solidFill>
                    <w14:schemeClr w14:val="tx1"/>
                  </w14:solidFill>
                </w14:textFill>
              </w:rPr>
              <w:t xml:space="preserve">《行政许可法》第74条　第七十四条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 </w:t>
            </w:r>
          </w:p>
          <w:p>
            <w:pPr>
              <w:widowControl/>
              <w:jc w:val="left"/>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sz w:val="18"/>
                <w:szCs w:val="18"/>
                <w14:textFill>
                  <w14:solidFill>
                    <w14:schemeClr w14:val="tx1"/>
                  </w14:solidFill>
                </w14:textFill>
              </w:rPr>
              <w:t xml:space="preserve">（二）对符合法定条件的申请人不予行政许可或者不在法定期限内作出准予行政许可决定的；</w:t>
            </w:r>
          </w:p>
          <w:p>
            <w:pPr>
              <w:widowControl/>
              <w:jc w:val="left"/>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sz w:val="18"/>
                <w:szCs w:val="18"/>
                <w14:textFill>
                  <w14:solidFill>
                    <w14:schemeClr w14:val="tx1"/>
                  </w14:solidFill>
                </w14:textFill>
              </w:rPr>
              <w:t xml:space="preserve">（三）依法应当根据招标、拍卖结果或者考试成绩择优作出准予行政许可决定，未经招标、拍卖或者考试，或者不根据招标、拍卖结果或者考试成绩择优作出准予行政许可决定的。</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lang w:val="en-US" w:eastAsia="zh-CN"/>
                <w14:textFill>
                  <w14:solidFill>
                    <w14:schemeClr w14:val="tx1"/>
                  </w14:solidFill>
                </w14:textFill>
              </w:rPr>
            </w:pPr>
            <w:r>
              <w:rPr>
                <w:rFonts w:ascii="宋体" w:eastAsia="宋体" w:hAnsi="宋体" w:asciiTheme="minorEastAsia" w:eastAsiaTheme="minorEastAsia" w:hAnsiTheme="minorEastAsia" w:cs="Arial" w:cstheme="minorEastAsia" w:hint="eastAsia"/>
                <w:b w:val="0"/>
                <w:bCs/>
                <w:color w:val="000000" w:themeColor="text1"/>
                <w:sz w:val="18"/>
                <w:szCs w:val="18"/>
                <w14:textFill>
                  <w14:solidFill>
                    <w14:schemeClr w14:val="tx1"/>
                  </w14:solidFill>
                </w14:textFill>
              </w:rPr>
              <w:t xml:space="preserve">09725960055</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 w:val="0"/>
                <w:bCs/>
                <w:color w:val="000000" w:themeColor="text1"/>
                <w:sz w:val="18"/>
                <w:szCs w:val="18"/>
                <w14:textFill>
                  <w14:solidFill>
                    <w14:schemeClr w14:val="tx1"/>
                  </w14:solidFill>
                </w14:textFill>
              </w:rPr>
            </w:pPr>
            <w:r>
              <w:rPr>
                <w:rFonts w:ascii="宋体" w:eastAsia="宋体" w:hAnsi="宋体" w:asciiTheme="minorEastAsia" w:eastAsiaTheme="minorEastAsia" w:hAnsiTheme="minorEastAsia" w:cs="Arial" w:cstheme="minorEastAsia" w:hint="eastAsia"/>
                <w:b w:val="0"/>
                <w:bCs/>
                <w:color w:val="000000" w:themeColor="text1"/>
                <w:sz w:val="18"/>
                <w:szCs w:val="18"/>
                <w14:textFill>
                  <w14:solidFill>
                    <w14:schemeClr w14:val="tx1"/>
                  </w14:solidFill>
                </w14:textFill>
              </w:rPr>
              <w:t xml:space="preserve">09725962335</w:t>
            </w:r>
          </w:p>
          <w:p>
            <w:pPr>
              <w:widowControl/>
              <w:jc w:val="center"/>
              <w:textAlignment w:val="center"/>
              <w:rPr>
                <w:rFonts w:ascii="宋体" w:eastAsia="宋体" w:hAnsi="宋体" w:cs="宋体" w:hint="eastAsia"/>
                <w:bCs/>
                <w:color w:val="000000" w:themeColor="text1"/>
                <w:sz w:val="18"/>
                <w:szCs w:val="18"/>
                <w:lang w:val="en-US" w:eastAsia="zh-CN"/>
                <w14:textFill>
                  <w14:solidFill>
                    <w14:schemeClr w14:val="tx1"/>
                  </w14:solidFill>
                </w14:textFill>
              </w:rPr>
            </w:pPr>
            <w:r>
              <w:rPr>
                <w:rFonts w:ascii="宋体" w:eastAsia="宋体" w:hAnsi="宋体" w:asciiTheme="minorEastAsia" w:eastAsiaTheme="minorEastAsia" w:hAnsiTheme="minorEastAsia" w:cs="Arial" w:cstheme="minorEastAsia" w:hint="eastAsia"/>
                <w:b w:val="0"/>
                <w:bCs/>
                <w:color w:val="000000" w:themeColor="text1"/>
                <w:sz w:val="18"/>
                <w:szCs w:val="18"/>
                <w14:textFill>
                  <w14:solidFill>
                    <w14:schemeClr w14:val="tx1"/>
                  </w14:solidFill>
                </w14:textFill>
              </w:rPr>
              <w:t xml:space="preserve">09725960055</w:t>
            </w: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kern w:val="0"/>
                <w:sz w:val="18"/>
                <w:szCs w:val="18"/>
                <w:lang w:val="en-US" w:eastAsia="zh-CN" w:bidi="ar-SA"/>
                <w14:textFill>
                  <w14:solidFill>
                    <w14:schemeClr w14:val="tx1"/>
                  </w14:solidFill>
                </w14:textFill>
              </w:rPr>
            </w:pPr>
            <w:r>
              <w:rPr>
                <w:rFonts w:ascii="宋体" w:eastAsia="宋体" w:hAnsi="宋体" w:asciiTheme="minorEastAsia" w:eastAsiaTheme="minorEastAsia" w:hAnsiTheme="minorEastAsia" w:cs="Arial" w:cstheme="minorEastAsia" w:hint="eastAsia"/>
                <w:b w:val="0"/>
                <w:bCs/>
                <w:color w:val="000000" w:themeColor="text1"/>
                <w:sz w:val="18"/>
                <w:szCs w:val="18"/>
                <w14:textFill>
                  <w14:solidFill>
                    <w14:schemeClr w14:val="tx1"/>
                  </w14:solidFill>
                </w14:textFill>
              </w:rPr>
              <w:t xml:space="preserve">群科新区综合办公大楼4026室</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auto"/>
                <w:sz w:val="18"/>
                <w:szCs w:val="18"/>
              </w:rPr>
            </w:pPr>
            <w:r>
              <w:rPr>
                <w:rFonts w:ascii="宋体" w:eastAsia="宋体" w:hAnsi="宋体" w:cs="宋体" w:hint="eastAsia"/>
                <w:bCs/>
                <w:color w:val="auto"/>
                <w:kern w:val="0"/>
                <w:sz w:val="18"/>
                <w:szCs w:val="18"/>
              </w:rPr>
              <w:t xml:space="preserve">区县级</w:t>
            </w: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both"/>
              <w:rPr>
                <w:rFonts w:ascii="宋体" w:eastAsia="宋体" w:hAnsi="宋体" w:cs="宋体" w:hint="eastAsia"/>
                <w:bCs/>
                <w:color w:val="auto"/>
                <w:sz w:val="18"/>
                <w:szCs w:val="18"/>
              </w:rPr>
            </w:pPr>
            <w:r>
              <w:rPr>
                <w:rFonts w:ascii="宋体" w:eastAsia="宋体" w:hAnsi="宋体" w:cs="宋体" w:hint="eastAsia"/>
                <w:bCs/>
                <w:color w:val="auto"/>
                <w:kern w:val="0"/>
                <w:sz w:val="18"/>
                <w:szCs w:val="18"/>
                <w:lang w:eastAsia="zh-CN"/>
              </w:rPr>
              <w:t xml:space="preserve">同</w:t>
            </w:r>
            <w:r>
              <w:rPr>
                <w:rFonts w:ascii="宋体" w:eastAsia="宋体" w:hAnsi="宋体" w:cs="宋体" w:hint="eastAsia"/>
                <w:bCs/>
                <w:color w:val="auto"/>
                <w:kern w:val="0"/>
                <w:sz w:val="18"/>
                <w:szCs w:val="18"/>
                <w:lang w:val="en-US" w:eastAsia="zh-CN"/>
              </w:rPr>
              <w:t xml:space="preserve">106条</w:t>
            </w:r>
          </w:p>
        </w:tc>
      </w:tr>
      <w:tr>
        <w:tblPrEx>
          <w:tblW w:w="21507" w:type="dxa"/>
          <w:tblInd w:w="-182" w:type="dxa"/>
          <w:tblLayout w:type="fixed"/>
          <w:tblCellMar>
            <w:top w:w="0" w:type="dxa"/>
            <w:left w:w="0" w:type="dxa"/>
            <w:bottom w:w="0" w:type="dxa"/>
            <w:right w:w="0" w:type="dxa"/>
          </w:tblCellMar>
        </w:tblPrEx>
        <w:trPr>
          <w:trHeight w:val="350"/>
        </w:trPr>
        <w:tc>
          <w:tcPr>
            <w:tcW w:w="702" w:type="dxa"/>
            <w:tcBorders>
              <w:top w:val="single" w:sz="4" w:space="0" w:color="auto"/>
              <w:left w:val="single" w:sz="4" w:space="0" w:color="auto"/>
              <w:bottom w:val="single" w:sz="4" w:space="0" w:color="auto"/>
              <w:right w:val="single" w:sz="4" w:space="0" w:color="auto"/>
            </w:tcBorders>
            <w:vAlign w:val="center"/>
          </w:tcPr>
          <w:p>
            <w:pPr>
              <w:widowControl/>
              <w:jc w:val="center"/>
              <w:textAlignment w:val="center"/>
              <w:rPr>
                <w:rFonts w:ascii="宋体" w:eastAsia="宋体" w:hAnsi="宋体" w:cs="宋体" w:hint="eastAsia"/>
                <w:bCs/>
                <w:color w:val="000000" w:themeColor="text1"/>
                <w:kern w:val="2"/>
                <w:sz w:val="18"/>
                <w:szCs w:val="18"/>
                <w:lang w:val="en-US" w:eastAsia="zh-CN" w:bidi="ar-SA"/>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7</w:t>
            </w:r>
          </w:p>
        </w:tc>
        <w:tc>
          <w:tcPr>
            <w:tcW w:w="1800"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11632127MB0U0515984000117051000</w:t>
            </w:r>
          </w:p>
        </w:tc>
        <w:tc>
          <w:tcPr>
            <w:tcW w:w="2385"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建设工程消防验收</w:t>
            </w:r>
          </w:p>
        </w:tc>
        <w:tc>
          <w:tcPr>
            <w:tcW w:w="1005"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行政许可</w:t>
            </w:r>
          </w:p>
        </w:tc>
        <w:tc>
          <w:tcPr>
            <w:tcW w:w="1245"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其他组织,事业法人,社会组织法人,自然人,非法人企业,行政机关,企业法人</w:t>
            </w:r>
          </w:p>
        </w:tc>
        <w:tc>
          <w:tcPr>
            <w:tcW w:w="975"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化隆县住建局</w:t>
            </w:r>
          </w:p>
        </w:tc>
        <w:tc>
          <w:tcPr>
            <w:tcW w:w="1095"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向社会公开</w:t>
            </w:r>
          </w:p>
        </w:tc>
        <w:tc>
          <w:tcPr>
            <w:tcW w:w="945"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无</w:t>
            </w:r>
          </w:p>
        </w:tc>
        <w:tc>
          <w:tcPr>
            <w:tcW w:w="885"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有限期15个工作日</w:t>
            </w:r>
          </w:p>
        </w:tc>
        <w:tc>
          <w:tcPr>
            <w:tcW w:w="832"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有限期15个工作日</w:t>
            </w:r>
          </w:p>
        </w:tc>
        <w:tc>
          <w:tcPr>
            <w:tcW w:w="5123" w:type="dxa"/>
            <w:tcBorders>
              <w:top w:val="single" w:sz="4" w:space="0" w:color="auto"/>
              <w:left w:val="single" w:sz="4" w:space="0" w:color="auto"/>
              <w:bottom w:val="single" w:sz="4" w:space="0" w:color="auto"/>
              <w:right w:val="single" w:sz="4" w:space="0" w:color="auto"/>
            </w:tcBorders>
            <w:vAlign w:val="center"/>
          </w:tcPr>
          <w:p>
            <w:pPr>
              <w:widowControl/>
              <w:jc w:val="left"/>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sz w:val="18"/>
                <w:szCs w:val="18"/>
                <w14:textFill>
                  <w14:solidFill>
                    <w14:schemeClr w14:val="tx1"/>
                  </w14:solidFill>
                </w14:textFill>
              </w:rPr>
              <w:t xml:space="preserve">《行政许可法》第74条　第七十四条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 </w:t>
            </w:r>
          </w:p>
          <w:p>
            <w:pPr>
              <w:widowControl/>
              <w:jc w:val="left"/>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sz w:val="18"/>
                <w:szCs w:val="18"/>
                <w14:textFill>
                  <w14:solidFill>
                    <w14:schemeClr w14:val="tx1"/>
                  </w14:solidFill>
                </w14:textFill>
              </w:rPr>
              <w:t xml:space="preserve">（二）对符合法定条件的申请人不予行政许可或者不在法定期限内作出准予行政许可决定的；</w:t>
            </w:r>
          </w:p>
          <w:p>
            <w:pPr>
              <w:jc w:val="left"/>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Cs/>
                <w:color w:val="000000" w:themeColor="text1"/>
                <w:sz w:val="18"/>
                <w:szCs w:val="18"/>
                <w14:textFill>
                  <w14:solidFill>
                    <w14:schemeClr w14:val="tx1"/>
                  </w14:solidFill>
                </w14:textFill>
              </w:rPr>
              <w:t xml:space="preserve">（三）依法应当根据招标、拍卖结果或者考试成绩择优作出准予行政许可决定，未经招标、拍卖或者考试，或者不根据招标、拍卖结果或者考试成绩择优作出准予行政许可决定的。</w:t>
            </w:r>
          </w:p>
        </w:tc>
        <w:tc>
          <w:tcPr>
            <w:tcW w:w="825" w:type="dxa"/>
            <w:tcBorders>
              <w:top w:val="single" w:sz="4" w:space="0" w:color="auto"/>
              <w:left w:val="single" w:sz="4" w:space="0" w:color="auto"/>
              <w:bottom w:val="single" w:sz="4" w:space="0" w:color="auto"/>
              <w:right w:val="single" w:sz="4" w:space="0" w:color="auto"/>
            </w:tcBorders>
            <w:vAlign w:val="center"/>
          </w:tcPr>
          <w:p>
            <w:pPr>
              <w:widowControl/>
              <w:jc w:val="center"/>
              <w:textAlignment w:val="center"/>
              <w:rPr>
                <w:rFonts w:ascii="宋体" w:eastAsia="宋体" w:hAnsi="宋体" w:cs="宋体" w:hint="eastAsia"/>
                <w:bCs/>
                <w:color w:val="000000" w:themeColor="text1"/>
                <w:kern w:val="2"/>
                <w:sz w:val="18"/>
                <w:szCs w:val="18"/>
                <w:lang w:val="en-US" w:eastAsia="zh-CN" w:bidi="ar-SA"/>
                <w14:textFill>
                  <w14:solidFill>
                    <w14:schemeClr w14:val="tx1"/>
                  </w14:solidFill>
                </w14:textFill>
              </w:rPr>
            </w:pPr>
            <w:r>
              <w:rPr>
                <w:rFonts w:ascii="宋体" w:eastAsia="宋体" w:hAnsi="宋体" w:cs="宋体" w:hint="eastAsia"/>
                <w:bCs/>
                <w:color w:val="000000" w:themeColor="text1"/>
                <w:sz w:val="18"/>
                <w:szCs w:val="18"/>
                <w:lang w:val="en-US" w:eastAsia="zh-CN"/>
                <w14:textFill>
                  <w14:solidFill>
                    <w14:schemeClr w14:val="tx1"/>
                  </w14:solidFill>
                </w14:textFill>
              </w:rPr>
              <w:t xml:space="preserve">0972-8324847</w:t>
            </w:r>
          </w:p>
        </w:tc>
        <w:tc>
          <w:tcPr>
            <w:tcW w:w="1125" w:type="dxa"/>
            <w:tcBorders>
              <w:top w:val="single" w:sz="4" w:space="0" w:color="auto"/>
              <w:left w:val="single" w:sz="4" w:space="0" w:color="auto"/>
              <w:bottom w:val="single" w:sz="4" w:space="0" w:color="auto"/>
              <w:right w:val="single" w:sz="4" w:space="0" w:color="auto"/>
            </w:tcBorders>
            <w:vAlign w:val="center"/>
          </w:tcPr>
          <w:p>
            <w:pPr>
              <w:widowControl/>
              <w:jc w:val="center"/>
              <w:textAlignment w:val="center"/>
              <w:rPr>
                <w:rFonts w:ascii="宋体" w:eastAsia="宋体" w:hAnsi="宋体" w:cs="宋体" w:hint="eastAsia"/>
                <w:bCs/>
                <w:color w:val="000000" w:themeColor="text1"/>
                <w:kern w:val="2"/>
                <w:sz w:val="18"/>
                <w:szCs w:val="18"/>
                <w:lang w:val="en-US" w:eastAsia="zh-CN" w:bidi="ar-SA"/>
                <w14:textFill>
                  <w14:solidFill>
                    <w14:schemeClr w14:val="tx1"/>
                  </w14:solidFill>
                </w14:textFill>
              </w:rPr>
            </w:pPr>
            <w:r>
              <w:rPr>
                <w:rFonts w:ascii="宋体" w:eastAsia="宋体" w:hAnsi="宋体" w:cs="宋体" w:hint="eastAsia"/>
                <w:bCs/>
                <w:color w:val="000000" w:themeColor="text1"/>
                <w:sz w:val="18"/>
                <w:szCs w:val="18"/>
                <w:lang w:val="en-US" w:eastAsia="zh-CN"/>
                <w14:textFill>
                  <w14:solidFill>
                    <w14:schemeClr w14:val="tx1"/>
                  </w14:solidFill>
                </w14:textFill>
              </w:rPr>
              <w:t xml:space="preserve">0972-8713212</w:t>
            </w:r>
          </w:p>
        </w:tc>
        <w:tc>
          <w:tcPr>
            <w:tcW w:w="1590"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sz w:val="18"/>
                <w:szCs w:val="18"/>
                <w:u w:val="none"/>
                <w:lang w:val="en-US" w:eastAsia="zh-CN"/>
                <w14:textFill>
                  <w14:solidFill>
                    <w14:schemeClr w14:val="tx1"/>
                  </w14:solidFill>
                </w14:textFill>
              </w:rPr>
              <w:t xml:space="preserve">化隆县住建局</w:t>
            </w:r>
            <w:r>
              <w:rPr>
                <w:rFonts w:ascii="宋体" w:eastAsia="宋体" w:hAnsi="宋体" w:cs="宋体" w:hint="eastAsia"/>
                <w:b w:val="0"/>
                <w:bCs/>
                <w:i w:val="0"/>
                <w:color w:val="000000" w:themeColor="text1"/>
                <w:sz w:val="18"/>
                <w:szCs w:val="18"/>
                <w:u w:val="none"/>
                <w:lang w:val="en-US"/>
                <w14:textFill>
                  <w14:solidFill>
                    <w14:schemeClr w14:val="tx1"/>
                  </w14:solidFill>
                </w14:textFill>
              </w:rPr>
              <w:t xml:space="preserve">办公室,</w:t>
            </w:r>
            <w:r>
              <w:rPr>
                <w:rFonts w:ascii="宋体" w:eastAsia="宋体" w:hAnsi="宋体" w:cs="宋体" w:hint="eastAsia"/>
                <w:b w:val="0"/>
                <w:bCs/>
                <w:i w:val="0"/>
                <w:color w:val="000000" w:themeColor="text1"/>
                <w:sz w:val="18"/>
                <w:szCs w:val="18"/>
                <w:u w:val="none"/>
                <w:lang w:val="en-US" w:eastAsia="zh-CN"/>
                <w14:textFill>
                  <w14:solidFill>
                    <w14:schemeClr w14:val="tx1"/>
                  </w14:solidFill>
                </w14:textFill>
              </w:rPr>
              <w:t xml:space="preserve">法定工作日（上午8:30-12:00，下午14:30-18:00）</w:t>
            </w:r>
          </w:p>
        </w:tc>
        <w:tc>
          <w:tcPr>
            <w:tcW w:w="600"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jc w:val="center"/>
              <w:textAlignment w:val="center"/>
              <w:rPr>
                <w:rFonts w:ascii="宋体" w:eastAsia="宋体" w:hAnsi="宋体" w:cs="宋体" w:hint="eastAsia"/>
                <w:b w:val="0"/>
                <w:bCs/>
                <w:i w:val="0"/>
                <w:color w:val="auto"/>
                <w:kern w:val="2"/>
                <w:sz w:val="18"/>
                <w:szCs w:val="18"/>
                <w:u w:val="none"/>
                <w:lang w:val="en-US" w:eastAsia="zh-CN" w:bidi="ar-SA"/>
              </w:rPr>
            </w:pPr>
            <w:r>
              <w:rPr>
                <w:rFonts w:ascii="宋体" w:eastAsia="宋体" w:hAnsi="宋体" w:cs="宋体" w:hint="eastAsia"/>
                <w:b w:val="0"/>
                <w:bCs/>
                <w:i w:val="0"/>
                <w:color w:val="auto"/>
                <w:kern w:val="0"/>
                <w:sz w:val="18"/>
                <w:szCs w:val="18"/>
                <w:u w:val="none"/>
                <w:lang w:val="en-US" w:eastAsia="zh-CN"/>
              </w:rPr>
              <w:t xml:space="preserve">区县级</w:t>
            </w:r>
          </w:p>
        </w:tc>
        <w:tc>
          <w:tcPr>
            <w:tcW w:w="375" w:type="dxa"/>
            <w:tcBorders>
              <w:top w:val="single" w:sz="4" w:space="0" w:color="auto"/>
              <w:left w:val="single" w:sz="4" w:space="0" w:color="auto"/>
              <w:bottom w:val="single" w:sz="4" w:space="0" w:color="auto"/>
              <w:right w:val="single" w:sz="4" w:space="0" w:color="auto"/>
            </w:tcBorders>
            <w:vAlign w:val="center"/>
          </w:tcPr>
          <w:p>
            <w:pPr>
              <w:jc w:val="both"/>
              <w:rPr>
                <w:rFonts w:ascii="宋体" w:eastAsia="宋体" w:hAnsi="宋体" w:cs="宋体" w:hint="eastAsia"/>
                <w:bCs/>
                <w:color w:val="FF0000"/>
                <w:kern w:val="2"/>
                <w:sz w:val="18"/>
                <w:szCs w:val="18"/>
                <w:lang w:val="en-US" w:eastAsia="zh-CN" w:bidi="ar-SA"/>
              </w:rPr>
            </w:pPr>
          </w:p>
        </w:tc>
      </w:tr>
      <w:tr>
        <w:tblPrEx>
          <w:tblW w:w="21507" w:type="dxa"/>
          <w:tblInd w:w="-182" w:type="dxa"/>
          <w:tblLayout w:type="fixed"/>
          <w:tblCellMar>
            <w:top w:w="0" w:type="dxa"/>
            <w:left w:w="0" w:type="dxa"/>
            <w:bottom w:w="0" w:type="dxa"/>
            <w:right w:w="0" w:type="dxa"/>
          </w:tblCellMar>
        </w:tblPrEx>
        <w:trPr>
          <w:trHeight w:val="350"/>
        </w:trPr>
        <w:tc>
          <w:tcPr>
            <w:tcW w:w="702" w:type="dxa"/>
            <w:tcBorders>
              <w:top w:val="single" w:sz="4" w:space="0" w:color="auto"/>
              <w:left w:val="single" w:sz="4" w:space="0" w:color="auto"/>
              <w:bottom w:val="single" w:sz="4" w:space="0" w:color="auto"/>
              <w:right w:val="single" w:sz="4" w:space="0" w:color="auto"/>
            </w:tcBorders>
            <w:vAlign w:val="center"/>
          </w:tcPr>
          <w:p>
            <w:pPr>
              <w:widowControl/>
              <w:jc w:val="center"/>
              <w:textAlignment w:val="center"/>
              <w:rPr>
                <w:rFonts w:ascii="宋体" w:eastAsia="宋体" w:hAnsi="宋体" w:cs="宋体" w:hint="eastAsia"/>
                <w:bCs/>
                <w:color w:val="000000" w:themeColor="text1"/>
                <w:kern w:val="2"/>
                <w:sz w:val="18"/>
                <w:szCs w:val="18"/>
                <w:lang w:val="en-US" w:eastAsia="zh-CN" w:bidi="ar-SA"/>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8</w:t>
            </w:r>
          </w:p>
        </w:tc>
        <w:tc>
          <w:tcPr>
            <w:tcW w:w="1800"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i w:val="0"/>
                <w:color w:val="000000" w:themeColor="text1"/>
                <w:kern w:val="0"/>
                <w:sz w:val="18"/>
                <w:szCs w:val="18"/>
                <w:u w:val="none"/>
                <w:lang w:val="en-US" w:eastAsia="zh-CN"/>
                <w14:textFill>
                  <w14:solidFill>
                    <w14:schemeClr w14:val="tx1"/>
                  </w14:solidFill>
                </w14:textFill>
              </w:rPr>
              <w:t xml:space="preserve">11632127MB0U0515984630117057000</w:t>
            </w:r>
          </w:p>
        </w:tc>
        <w:tc>
          <w:tcPr>
            <w:tcW w:w="2385"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jc w:val="left"/>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人防工程拆除、新建民用建筑项目及收缴防空地下室易地建设费审批</w:t>
            </w:r>
          </w:p>
        </w:tc>
        <w:tc>
          <w:tcPr>
            <w:tcW w:w="1005"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行政许可</w:t>
            </w:r>
          </w:p>
        </w:tc>
        <w:tc>
          <w:tcPr>
            <w:tcW w:w="1245"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自然人、非法人企业、企业法人</w:t>
            </w:r>
          </w:p>
        </w:tc>
        <w:tc>
          <w:tcPr>
            <w:tcW w:w="975"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化隆县住建局</w:t>
            </w:r>
          </w:p>
        </w:tc>
        <w:tc>
          <w:tcPr>
            <w:tcW w:w="1095"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向社会公开</w:t>
            </w:r>
          </w:p>
        </w:tc>
        <w:tc>
          <w:tcPr>
            <w:tcW w:w="945"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无</w:t>
            </w:r>
          </w:p>
        </w:tc>
        <w:tc>
          <w:tcPr>
            <w:tcW w:w="885"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有限期1个工作日</w:t>
            </w:r>
          </w:p>
        </w:tc>
        <w:tc>
          <w:tcPr>
            <w:tcW w:w="832"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有限期1个工作日</w:t>
            </w:r>
          </w:p>
        </w:tc>
        <w:tc>
          <w:tcPr>
            <w:tcW w:w="5123" w:type="dxa"/>
            <w:tcBorders>
              <w:top w:val="single" w:sz="4" w:space="0" w:color="auto"/>
              <w:left w:val="single" w:sz="4" w:space="0" w:color="auto"/>
              <w:bottom w:val="single" w:sz="4" w:space="0" w:color="auto"/>
              <w:right w:val="single" w:sz="4" w:space="0" w:color="auto"/>
            </w:tcBorders>
            <w:vAlign w:val="center"/>
          </w:tcPr>
          <w:p>
            <w:pPr>
              <w:widowControl/>
              <w:jc w:val="left"/>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sz w:val="18"/>
                <w:szCs w:val="18"/>
                <w14:textFill>
                  <w14:solidFill>
                    <w14:schemeClr w14:val="tx1"/>
                  </w14:solidFill>
                </w14:textFill>
              </w:rPr>
              <w:t xml:space="preserve">《行政许可法》第74条　第七十四条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 </w:t>
            </w:r>
          </w:p>
          <w:p>
            <w:pPr>
              <w:widowControl/>
              <w:jc w:val="left"/>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sz w:val="18"/>
                <w:szCs w:val="18"/>
                <w14:textFill>
                  <w14:solidFill>
                    <w14:schemeClr w14:val="tx1"/>
                  </w14:solidFill>
                </w14:textFill>
              </w:rPr>
              <w:t xml:space="preserve">（二）对符合法定条件的申请人不予行政许可或者不在法定期限内作出准予行政许可决定的；</w:t>
            </w:r>
          </w:p>
          <w:p>
            <w:pPr>
              <w:jc w:val="left"/>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Cs/>
                <w:color w:val="000000" w:themeColor="text1"/>
                <w:sz w:val="18"/>
                <w:szCs w:val="18"/>
                <w14:textFill>
                  <w14:solidFill>
                    <w14:schemeClr w14:val="tx1"/>
                  </w14:solidFill>
                </w14:textFill>
              </w:rPr>
              <w:t xml:space="preserve">（三）依法应当根据招标、拍卖结果或者考试成绩择优作出准予行政许可决定，未经招标、拍卖或者考试，或者不根据招标、拍卖结果或者考试成绩择优作出准予行政许可决定的。</w:t>
            </w:r>
          </w:p>
        </w:tc>
        <w:tc>
          <w:tcPr>
            <w:tcW w:w="825" w:type="dxa"/>
            <w:tcBorders>
              <w:top w:val="single" w:sz="4" w:space="0" w:color="auto"/>
              <w:left w:val="single" w:sz="4" w:space="0" w:color="auto"/>
              <w:bottom w:val="single" w:sz="4" w:space="0" w:color="auto"/>
              <w:right w:val="single" w:sz="4" w:space="0" w:color="auto"/>
            </w:tcBorders>
            <w:vAlign w:val="center"/>
          </w:tcPr>
          <w:p>
            <w:pPr>
              <w:widowControl/>
              <w:jc w:val="center"/>
              <w:textAlignment w:val="center"/>
              <w:rPr>
                <w:rFonts w:ascii="宋体" w:eastAsia="宋体" w:hAnsi="宋体" w:cs="宋体" w:hint="eastAsia"/>
                <w:bCs/>
                <w:color w:val="000000" w:themeColor="text1"/>
                <w:kern w:val="2"/>
                <w:sz w:val="18"/>
                <w:szCs w:val="18"/>
                <w:lang w:val="en-US" w:eastAsia="zh-CN" w:bidi="ar-SA"/>
                <w14:textFill>
                  <w14:solidFill>
                    <w14:schemeClr w14:val="tx1"/>
                  </w14:solidFill>
                </w14:textFill>
              </w:rPr>
            </w:pPr>
            <w:r>
              <w:rPr>
                <w:rFonts w:ascii="宋体" w:eastAsia="宋体" w:hAnsi="宋体" w:cs="宋体" w:hint="eastAsia"/>
                <w:bCs/>
                <w:color w:val="000000" w:themeColor="text1"/>
                <w:sz w:val="18"/>
                <w:szCs w:val="18"/>
                <w:lang w:val="en-US" w:eastAsia="zh-CN"/>
                <w14:textFill>
                  <w14:solidFill>
                    <w14:schemeClr w14:val="tx1"/>
                  </w14:solidFill>
                </w14:textFill>
              </w:rPr>
              <w:t xml:space="preserve">0972-8713212</w:t>
            </w:r>
          </w:p>
        </w:tc>
        <w:tc>
          <w:tcPr>
            <w:tcW w:w="1125" w:type="dxa"/>
            <w:tcBorders>
              <w:top w:val="single" w:sz="4" w:space="0" w:color="auto"/>
              <w:left w:val="single" w:sz="4" w:space="0" w:color="auto"/>
              <w:bottom w:val="single" w:sz="4" w:space="0" w:color="auto"/>
              <w:right w:val="single" w:sz="4" w:space="0" w:color="auto"/>
            </w:tcBorders>
            <w:vAlign w:val="center"/>
          </w:tcPr>
          <w:p>
            <w:pPr>
              <w:widowControl/>
              <w:jc w:val="center"/>
              <w:textAlignment w:val="center"/>
              <w:rPr>
                <w:rFonts w:ascii="宋体" w:eastAsia="宋体" w:hAnsi="宋体" w:cs="宋体" w:hint="eastAsia"/>
                <w:bCs/>
                <w:color w:val="000000" w:themeColor="text1"/>
                <w:kern w:val="2"/>
                <w:sz w:val="18"/>
                <w:szCs w:val="18"/>
                <w:lang w:val="en-US" w:eastAsia="zh-CN" w:bidi="ar-SA"/>
                <w14:textFill>
                  <w14:solidFill>
                    <w14:schemeClr w14:val="tx1"/>
                  </w14:solidFill>
                </w14:textFill>
              </w:rPr>
            </w:pPr>
            <w:r>
              <w:rPr>
                <w:rFonts w:ascii="宋体" w:eastAsia="宋体" w:hAnsi="宋体" w:cs="宋体" w:hint="eastAsia"/>
                <w:bCs/>
                <w:color w:val="000000" w:themeColor="text1"/>
                <w:sz w:val="18"/>
                <w:szCs w:val="18"/>
                <w:lang w:val="en-US" w:eastAsia="zh-CN"/>
                <w14:textFill>
                  <w14:solidFill>
                    <w14:schemeClr w14:val="tx1"/>
                  </w14:solidFill>
                </w14:textFill>
              </w:rPr>
              <w:t xml:space="preserve">0972-8713212</w:t>
            </w:r>
          </w:p>
        </w:tc>
        <w:tc>
          <w:tcPr>
            <w:tcW w:w="1590"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Cs/>
                <w:color w:val="000000" w:themeColor="text1"/>
                <w:sz w:val="18"/>
                <w:szCs w:val="18"/>
                <w:lang w:eastAsia="zh-CN"/>
                <w14:textFill>
                  <w14:solidFill>
                    <w14:schemeClr w14:val="tx1"/>
                  </w14:solidFill>
                </w14:textFill>
              </w:rPr>
              <w:t xml:space="preserve">化隆县住建局办公室，法定工作日（上午8：30-12:00 下午14:30-18:00）</w:t>
            </w:r>
          </w:p>
        </w:tc>
        <w:tc>
          <w:tcPr>
            <w:tcW w:w="600"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jc w:val="center"/>
              <w:textAlignment w:val="center"/>
              <w:rPr>
                <w:rFonts w:ascii="宋体" w:eastAsia="宋体" w:hAnsi="宋体" w:cs="宋体" w:hint="eastAsia"/>
                <w:b w:val="0"/>
                <w:bCs/>
                <w:i w:val="0"/>
                <w:color w:val="auto"/>
                <w:kern w:val="2"/>
                <w:sz w:val="18"/>
                <w:szCs w:val="18"/>
                <w:u w:val="none"/>
                <w:lang w:val="en-US" w:eastAsia="zh-CN" w:bidi="ar-SA"/>
              </w:rPr>
            </w:pPr>
            <w:r>
              <w:rPr>
                <w:rFonts w:ascii="宋体" w:eastAsia="宋体" w:hAnsi="宋体" w:cs="宋体" w:hint="eastAsia"/>
                <w:b w:val="0"/>
                <w:bCs/>
                <w:i w:val="0"/>
                <w:color w:val="auto"/>
                <w:kern w:val="0"/>
                <w:sz w:val="18"/>
                <w:szCs w:val="18"/>
                <w:u w:val="none"/>
                <w:lang w:val="en-US" w:eastAsia="zh-CN"/>
              </w:rPr>
              <w:t xml:space="preserve">区县级</w:t>
            </w:r>
          </w:p>
        </w:tc>
        <w:tc>
          <w:tcPr>
            <w:tcW w:w="375" w:type="dxa"/>
            <w:tcBorders>
              <w:top w:val="single" w:sz="4" w:space="0" w:color="auto"/>
              <w:left w:val="single" w:sz="4" w:space="0" w:color="auto"/>
              <w:bottom w:val="single" w:sz="4" w:space="0" w:color="auto"/>
              <w:right w:val="single" w:sz="4" w:space="0" w:color="auto"/>
            </w:tcBorders>
            <w:vAlign w:val="center"/>
          </w:tcPr>
          <w:p>
            <w:pPr>
              <w:jc w:val="center"/>
              <w:rPr>
                <w:rFonts w:ascii="宋体" w:eastAsia="宋体" w:hAnsi="宋体" w:cs="宋体" w:hint="eastAsia"/>
                <w:b w:val="0"/>
                <w:bCs/>
                <w:i w:val="0"/>
                <w:color w:val="000000"/>
                <w:kern w:val="2"/>
                <w:sz w:val="18"/>
                <w:szCs w:val="18"/>
                <w:u w:val="none"/>
                <w:lang w:val="en-US" w:eastAsia="zh-CN" w:bidi="ar-SA"/>
              </w:rPr>
            </w:pPr>
          </w:p>
        </w:tc>
      </w:tr>
      <w:tr>
        <w:tblPrEx>
          <w:tblW w:w="21507" w:type="dxa"/>
          <w:tblInd w:w="-182" w:type="dxa"/>
          <w:tblLayout w:type="fixed"/>
          <w:tblCellMar>
            <w:top w:w="0" w:type="dxa"/>
            <w:left w:w="0" w:type="dxa"/>
            <w:bottom w:w="0" w:type="dxa"/>
            <w:right w:w="0" w:type="dxa"/>
          </w:tblCellMar>
        </w:tblPrEx>
        <w:trPr>
          <w:trHeight w:val="350"/>
        </w:trPr>
        <w:tc>
          <w:tcPr>
            <w:tcW w:w="702" w:type="dxa"/>
            <w:tcBorders>
              <w:top w:val="single" w:sz="4" w:space="0" w:color="auto"/>
              <w:left w:val="single" w:sz="4" w:space="0" w:color="auto"/>
              <w:bottom w:val="single" w:sz="4" w:space="0" w:color="auto"/>
              <w:right w:val="single" w:sz="4" w:space="0" w:color="auto"/>
            </w:tcBorders>
            <w:vAlign w:val="center"/>
          </w:tcPr>
          <w:p>
            <w:pPr>
              <w:widowControl/>
              <w:jc w:val="center"/>
              <w:textAlignment w:val="center"/>
              <w:rPr>
                <w:rFonts w:ascii="宋体" w:eastAsia="宋体" w:hAnsi="宋体" w:cs="宋体" w:hint="eastAsia"/>
                <w:bCs/>
                <w:color w:val="000000" w:themeColor="text1"/>
                <w:kern w:val="2"/>
                <w:sz w:val="18"/>
                <w:szCs w:val="18"/>
                <w:lang w:val="en-US" w:eastAsia="zh-CN" w:bidi="ar-SA"/>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9</w:t>
            </w:r>
          </w:p>
        </w:tc>
        <w:tc>
          <w:tcPr>
            <w:tcW w:w="1800"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i w:val="0"/>
                <w:color w:val="000000" w:themeColor="text1"/>
                <w:kern w:val="0"/>
                <w:sz w:val="18"/>
                <w:szCs w:val="18"/>
                <w:u w:val="none"/>
                <w:lang w:val="en-US" w:eastAsia="zh-CN"/>
                <w14:textFill>
                  <w14:solidFill>
                    <w14:schemeClr w14:val="tx1"/>
                  </w14:solidFill>
                </w14:textFill>
              </w:rPr>
              <w:t xml:space="preserve">11632127MB0U0515984630217001000</w:t>
            </w:r>
          </w:p>
        </w:tc>
        <w:tc>
          <w:tcPr>
            <w:tcW w:w="2385"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jc w:val="both"/>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建设单位未取得施工许可证或者开工报告未经批准擅自施工的处罚</w:t>
            </w:r>
          </w:p>
        </w:tc>
        <w:tc>
          <w:tcPr>
            <w:tcW w:w="1005"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行政处罚</w:t>
            </w:r>
          </w:p>
        </w:tc>
        <w:tc>
          <w:tcPr>
            <w:tcW w:w="1245" w:type="dxa"/>
            <w:tcBorders>
              <w:top w:val="single" w:sz="4" w:space="0" w:color="auto"/>
              <w:left w:val="single" w:sz="4" w:space="0" w:color="auto"/>
              <w:bottom w:val="single" w:sz="4" w:space="0" w:color="auto"/>
              <w:right w:val="single" w:sz="4" w:space="0" w:color="auto"/>
            </w:tcBorders>
            <w:vAlign w:val="center"/>
          </w:tcPr>
          <w:p>
            <w:pPr>
              <w:jc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事业法人,非法人企业,行政机关,企业法人</w:t>
            </w:r>
          </w:p>
        </w:tc>
        <w:tc>
          <w:tcPr>
            <w:tcW w:w="975"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化隆县住建局</w:t>
            </w:r>
          </w:p>
        </w:tc>
        <w:tc>
          <w:tcPr>
            <w:tcW w:w="1095"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向社会公开</w:t>
            </w:r>
          </w:p>
        </w:tc>
        <w:tc>
          <w:tcPr>
            <w:tcW w:w="945"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无</w:t>
            </w:r>
          </w:p>
        </w:tc>
        <w:tc>
          <w:tcPr>
            <w:tcW w:w="885"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有限期1个工作日</w:t>
            </w:r>
          </w:p>
        </w:tc>
        <w:tc>
          <w:tcPr>
            <w:tcW w:w="832"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有限期1个工作日</w:t>
            </w:r>
          </w:p>
        </w:tc>
        <w:tc>
          <w:tcPr>
            <w:tcW w:w="5123" w:type="dxa"/>
            <w:tcBorders>
              <w:top w:val="single" w:sz="4" w:space="0" w:color="auto"/>
              <w:left w:val="single" w:sz="4" w:space="0" w:color="auto"/>
              <w:bottom w:val="single" w:sz="4" w:space="0" w:color="auto"/>
              <w:right w:val="single" w:sz="4" w:space="0" w:color="auto"/>
            </w:tcBorders>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225" w:afterAutospacing="0" w:line="360" w:lineRule="atLeast"/>
              <w:ind w:left="0" w:right="0" w:firstLine="420"/>
              <w:jc w:val="left"/>
              <w:rPr>
                <w:rFonts w:ascii="宋体" w:eastAsia="宋体" w:hAnsi="宋体" w:cs="宋体" w:hint="eastAsia"/>
                <w:i w:val="0"/>
                <w:caps w:val="0"/>
                <w:color w:val="000000" w:themeColor="text1"/>
                <w:spacing w:val="0"/>
                <w:sz w:val="18"/>
                <w:szCs w:val="18"/>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依据《中华人民共和国行政处罚法》第55条  行政机关实施行政处罚，有下列情形之一的，由上级行政机关或者有关部门责令改正，可以对直接负责的主管人员和其他直接责任人员依法给予行政处分： （一）没有法定的行政处罚依据的；  （二）擅自改变行政处罚种类、幅度的； （三）违反法定的行政处罚程序的；  （四）违反本法第十八条关于委托处罚的规定的。《中华人民共和国行政处罚法》第62条：执法人员玩忽职守，对应当予以制止和处罚的违法行为不予制止、处罚，致使公民、法人或者其他组织的合法权益、公共利益和社会秩序遭受损失的，对直接负责的主管人员和其他直接责任人员依法给予行政处罚；情节严重构成犯罪的，依法追究刑事责任。</w:t>
            </w:r>
          </w:p>
          <w:p>
            <w:pPr>
              <w:keepNext w:val="0"/>
              <w:keepLines w:val="0"/>
              <w:widowControl/>
              <w:suppressLineNumbers w:val="0"/>
              <w:jc w:val="left"/>
              <w:textAlignment w:val="cente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pPr>
          </w:p>
        </w:tc>
        <w:tc>
          <w:tcPr>
            <w:tcW w:w="825" w:type="dxa"/>
            <w:tcBorders>
              <w:top w:val="single" w:sz="4" w:space="0" w:color="auto"/>
              <w:left w:val="single" w:sz="4" w:space="0" w:color="auto"/>
              <w:bottom w:val="single" w:sz="4" w:space="0" w:color="auto"/>
              <w:right w:val="single" w:sz="4" w:space="0" w:color="auto"/>
            </w:tcBorders>
            <w:vAlign w:val="center"/>
          </w:tcPr>
          <w:p>
            <w:pPr>
              <w:widowControl/>
              <w:jc w:val="center"/>
              <w:textAlignment w:val="center"/>
              <w:rPr>
                <w:rFonts w:ascii="宋体" w:eastAsia="宋体" w:hAnsi="宋体" w:cs="宋体" w:hint="eastAsia"/>
                <w:bCs/>
                <w:color w:val="000000" w:themeColor="text1"/>
                <w:sz w:val="18"/>
                <w:szCs w:val="18"/>
                <w:lang w:val="en-US" w:eastAsia="zh-CN"/>
                <w14:textFill>
                  <w14:solidFill>
                    <w14:schemeClr w14:val="tx1"/>
                  </w14:solidFill>
                </w14:textFill>
              </w:rPr>
            </w:pPr>
            <w:r>
              <w:rPr>
                <w:rFonts w:ascii="宋体" w:eastAsia="宋体" w:hAnsi="宋体" w:cs="宋体" w:hint="eastAsia"/>
                <w:bCs/>
                <w:color w:val="000000" w:themeColor="text1"/>
                <w:sz w:val="18"/>
                <w:szCs w:val="18"/>
                <w:lang w:val="en-US" w:eastAsia="zh-CN"/>
                <w14:textFill>
                  <w14:solidFill>
                    <w14:schemeClr w14:val="tx1"/>
                  </w14:solidFill>
                </w14:textFill>
              </w:rPr>
              <w:t xml:space="preserve">0972-8713212</w:t>
            </w:r>
          </w:p>
        </w:tc>
        <w:tc>
          <w:tcPr>
            <w:tcW w:w="1125" w:type="dxa"/>
            <w:tcBorders>
              <w:top w:val="single" w:sz="4" w:space="0" w:color="auto"/>
              <w:left w:val="single" w:sz="4" w:space="0" w:color="auto"/>
              <w:bottom w:val="single" w:sz="4" w:space="0" w:color="auto"/>
              <w:right w:val="single" w:sz="4" w:space="0" w:color="auto"/>
            </w:tcBorders>
            <w:vAlign w:val="center"/>
          </w:tcPr>
          <w:p>
            <w:pPr>
              <w:widowControl/>
              <w:jc w:val="center"/>
              <w:textAlignment w:val="center"/>
              <w:rPr>
                <w:rFonts w:ascii="宋体" w:eastAsia="宋体" w:hAnsi="宋体" w:cs="宋体" w:hint="eastAsia"/>
                <w:bCs/>
                <w:color w:val="000000" w:themeColor="text1"/>
                <w:sz w:val="18"/>
                <w:szCs w:val="18"/>
                <w:lang w:val="en-US" w:eastAsia="zh-CN"/>
                <w14:textFill>
                  <w14:solidFill>
                    <w14:schemeClr w14:val="tx1"/>
                  </w14:solidFill>
                </w14:textFill>
              </w:rPr>
            </w:pPr>
            <w:r>
              <w:rPr>
                <w:rFonts w:ascii="宋体" w:eastAsia="宋体" w:hAnsi="宋体" w:cs="宋体" w:hint="eastAsia"/>
                <w:bCs/>
                <w:color w:val="000000" w:themeColor="text1"/>
                <w:sz w:val="18"/>
                <w:szCs w:val="18"/>
                <w:lang w:val="en-US" w:eastAsia="zh-CN"/>
                <w14:textFill>
                  <w14:solidFill>
                    <w14:schemeClr w14:val="tx1"/>
                  </w14:solidFill>
                </w14:textFill>
              </w:rPr>
              <w:t xml:space="preserve">0972-8713212</w:t>
            </w:r>
          </w:p>
        </w:tc>
        <w:tc>
          <w:tcPr>
            <w:tcW w:w="1590" w:type="dxa"/>
            <w:tcBorders>
              <w:top w:val="single" w:sz="4" w:space="0" w:color="auto"/>
              <w:left w:val="single" w:sz="4" w:space="0" w:color="auto"/>
              <w:bottom w:val="single" w:sz="4" w:space="0" w:color="auto"/>
              <w:right w:val="single" w:sz="4" w:space="0" w:color="auto"/>
            </w:tcBorders>
            <w:vAlign w:val="center"/>
          </w:tcPr>
          <w:p>
            <w:pPr>
              <w:jc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化隆县住建局建工办，法定工作日（上午8:30-12:00下午14:30-18:00）</w:t>
            </w:r>
          </w:p>
        </w:tc>
        <w:tc>
          <w:tcPr>
            <w:tcW w:w="600"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jc w:val="center"/>
              <w:textAlignment w:val="center"/>
              <w:rPr>
                <w:rFonts w:ascii="宋体" w:eastAsia="宋体" w:hAnsi="宋体" w:cs="宋体" w:hint="eastAsia"/>
                <w:b w:val="0"/>
                <w:bCs/>
                <w:i w:val="0"/>
                <w:color w:val="auto"/>
                <w:kern w:val="2"/>
                <w:sz w:val="18"/>
                <w:szCs w:val="18"/>
                <w:u w:val="none"/>
                <w:lang w:val="en-US" w:eastAsia="zh-CN" w:bidi="ar-SA"/>
              </w:rPr>
            </w:pPr>
            <w:r>
              <w:rPr>
                <w:rFonts w:ascii="宋体" w:eastAsia="宋体" w:hAnsi="宋体" w:cs="宋体" w:hint="eastAsia"/>
                <w:b w:val="0"/>
                <w:bCs/>
                <w:i w:val="0"/>
                <w:color w:val="auto"/>
                <w:kern w:val="0"/>
                <w:sz w:val="18"/>
                <w:szCs w:val="18"/>
                <w:u w:val="none"/>
                <w:lang w:val="en-US" w:eastAsia="zh-CN"/>
              </w:rPr>
              <w:t xml:space="preserve">区县级</w:t>
            </w:r>
          </w:p>
        </w:tc>
        <w:tc>
          <w:tcPr>
            <w:tcW w:w="375" w:type="dxa"/>
            <w:tcBorders>
              <w:top w:val="single" w:sz="4" w:space="0" w:color="auto"/>
              <w:left w:val="single" w:sz="4" w:space="0" w:color="auto"/>
              <w:bottom w:val="single" w:sz="4" w:space="0" w:color="auto"/>
              <w:right w:val="single" w:sz="4" w:space="0" w:color="auto"/>
            </w:tcBorders>
            <w:vAlign w:val="center"/>
          </w:tcPr>
          <w:p>
            <w:pPr>
              <w:jc w:val="both"/>
              <w:rPr>
                <w:rFonts w:ascii="宋体" w:eastAsia="宋体" w:hAnsi="宋体" w:cs="宋体" w:hint="eastAsia"/>
                <w:b w:val="0"/>
                <w:bCs/>
                <w:i w:val="0"/>
                <w:color w:val="auto"/>
                <w:kern w:val="2"/>
                <w:sz w:val="18"/>
                <w:szCs w:val="18"/>
                <w:u w:val="none"/>
                <w:lang w:val="en-US" w:eastAsia="zh-CN" w:bidi="ar-SA"/>
              </w:rPr>
            </w:pPr>
          </w:p>
        </w:tc>
      </w:tr>
      <w:tr>
        <w:tblPrEx>
          <w:tblW w:w="21507" w:type="dxa"/>
          <w:tblInd w:w="-182" w:type="dxa"/>
          <w:tblLayout w:type="fixed"/>
          <w:tblCellMar>
            <w:top w:w="0" w:type="dxa"/>
            <w:left w:w="0" w:type="dxa"/>
            <w:bottom w:w="0" w:type="dxa"/>
            <w:right w:w="0" w:type="dxa"/>
          </w:tblCellMar>
        </w:tblPrEx>
        <w:trPr>
          <w:trHeight w:val="350"/>
        </w:trPr>
        <w:tc>
          <w:tcPr>
            <w:tcW w:w="7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kern w:val="2"/>
                <w:sz w:val="18"/>
                <w:szCs w:val="18"/>
                <w:lang w:val="en-US" w:eastAsia="zh-CN" w:bidi="ar-SA"/>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10</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lang w:eastAsia="zh-CN"/>
                <w14:textFill>
                  <w14:solidFill>
                    <w14:schemeClr w14:val="tx1"/>
                  </w14:solidFill>
                </w14:textFill>
              </w:rPr>
              <w:t xml:space="preserve">11632127MB0U051598</w:t>
            </w:r>
            <w:r>
              <w:rPr>
                <w:rFonts w:ascii="宋体" w:eastAsia="宋体" w:hAnsi="宋体" w:cs="宋体" w:hint="eastAsia"/>
                <w:bCs/>
                <w:color w:val="000000" w:themeColor="text1"/>
                <w:kern w:val="0"/>
                <w:sz w:val="18"/>
                <w:szCs w:val="18"/>
                <w14:textFill>
                  <w14:solidFill>
                    <w14:schemeClr w14:val="tx1"/>
                  </w14:solidFill>
                </w14:textFill>
              </w:rPr>
              <w:t xml:space="preserve">4630217002000</w:t>
            </w:r>
          </w:p>
        </w:tc>
        <w:tc>
          <w:tcPr>
            <w:tcW w:w="23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both"/>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施工单位未对建筑材料、建筑构配件、设备和商品混凝土进行检验，或者未对涉及结构完全的试块、试件以及有关材料取样检测的处罚</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行政处罚</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cs="宋体" w:hint="eastAsia"/>
                <w:bCs/>
                <w:color w:val="000000" w:themeColor="text1"/>
                <w:sz w:val="18"/>
                <w:szCs w:val="18"/>
                <w:lang w:eastAsia="zh-CN"/>
                <w14:textFill>
                  <w14:solidFill>
                    <w14:schemeClr w14:val="tx1"/>
                  </w14:solidFill>
                </w14:textFill>
              </w:rPr>
            </w:pPr>
            <w:r>
              <w:rPr>
                <w:rFonts w:ascii="宋体" w:eastAsia="宋体" w:hAnsi="宋体" w:cs="宋体" w:hint="eastAsia"/>
                <w:bCs/>
                <w:color w:val="000000" w:themeColor="text1"/>
                <w:sz w:val="18"/>
                <w:szCs w:val="18"/>
                <w:lang w:eastAsia="zh-CN"/>
                <w14:textFill>
                  <w14:solidFill>
                    <w14:schemeClr w14:val="tx1"/>
                  </w14:solidFill>
                </w14:textFill>
              </w:rPr>
              <w:t xml:space="preserve">自然人，企业法人</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lang w:eastAsia="zh-CN"/>
                <w14:textFill>
                  <w14:solidFill>
                    <w14:schemeClr w14:val="tx1"/>
                  </w14:solidFill>
                </w14:textFill>
              </w:rPr>
              <w:t xml:space="preserve">化隆</w:t>
            </w:r>
            <w:r>
              <w:rPr>
                <w:rFonts w:ascii="宋体" w:eastAsia="宋体" w:hAnsi="宋体" w:cs="宋体" w:hint="eastAsia"/>
                <w:bCs/>
                <w:color w:val="000000" w:themeColor="text1"/>
                <w:kern w:val="0"/>
                <w:sz w:val="18"/>
                <w:szCs w:val="18"/>
                <w14:textFill>
                  <w14:solidFill>
                    <w14:schemeClr w14:val="tx1"/>
                  </w14:solidFill>
                </w14:textFill>
              </w:rPr>
              <w:t xml:space="preserve">县住建局</w:t>
            </w:r>
          </w:p>
        </w:tc>
        <w:tc>
          <w:tcPr>
            <w:tcW w:w="10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向社会公开</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无</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有限期1个工作日</w:t>
            </w:r>
          </w:p>
        </w:tc>
        <w:tc>
          <w:tcPr>
            <w:tcW w:w="8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有限期1个工作日</w:t>
            </w:r>
          </w:p>
        </w:tc>
        <w:tc>
          <w:tcPr>
            <w:tcW w:w="51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225" w:afterAutospacing="0" w:line="360" w:lineRule="atLeast"/>
              <w:ind w:left="0" w:right="0" w:firstLine="420"/>
              <w:jc w:val="left"/>
              <w:rPr>
                <w:rFonts w:ascii="宋体" w:eastAsia="宋体" w:hAnsi="宋体" w:cs="宋体" w:hint="eastAsia"/>
                <w:i w:val="0"/>
                <w:caps w:val="0"/>
                <w:color w:val="000000" w:themeColor="text1"/>
                <w:spacing w:val="0"/>
                <w:sz w:val="18"/>
                <w:szCs w:val="18"/>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依据《中华人民共和国行政处罚法》第55条  行政机关实施行政处罚，有下列情形之一的，由上级行政机关或者有关部门责令改正，可以对直接负责的主管人员和其他直接责任人员依据《中华人民共和国行政处罚法》第55条  行政机关实施行政处罚，有下列情形之一的，由上级行政机关或者有关部门责令改正，可以对直接负责的主管人员和其他直接责任人员依法给予行政处分： （一）没有法定的行政处罚依据的；  （二）擅自改变行政处罚种类、幅度的； （三）违反法定的行政处罚程序的；  （四）违反本法第十八条关于委托处罚的规定的。《中华人民共和国行政处罚法》第62条：执法人员玩忽职守，对应当予以制止和处罚的违法行为不予制止、处罚，致使公民、法人或者其他组织的合法权益、公共利益和社会秩序遭受损失的，对直接负责的主管人员和其他直接责任人员依法给予行政处罚；情节严重构成犯罪的，依法追究刑事责任。</w:t>
            </w:r>
          </w:p>
          <w:p>
            <w:pPr>
              <w:widowControl/>
              <w:jc w:val="left"/>
              <w:textAlignment w:val="center"/>
              <w:rPr>
                <w:rFonts w:ascii="宋体" w:eastAsia="宋体" w:hAnsi="宋体" w:cs="宋体" w:hint="eastAsia"/>
                <w:bCs/>
                <w:color w:val="000000" w:themeColor="text1"/>
                <w:sz w:val="18"/>
                <w:szCs w:val="18"/>
                <w14:textFill>
                  <w14:solidFill>
                    <w14:schemeClr w14:val="tx1"/>
                  </w14:solidFill>
                </w14:textFill>
              </w:rPr>
            </w:pP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lang w:val="en-US" w:eastAsia="zh-CN"/>
                <w14:textFill>
                  <w14:solidFill>
                    <w14:schemeClr w14:val="tx1"/>
                  </w14:solidFill>
                </w14:textFill>
              </w:rPr>
            </w:pPr>
            <w:r>
              <w:rPr>
                <w:rFonts w:ascii="宋体" w:eastAsia="宋体" w:hAnsi="宋体" w:cs="宋体" w:hint="eastAsia"/>
                <w:bCs/>
                <w:color w:val="000000" w:themeColor="text1"/>
                <w:sz w:val="18"/>
                <w:szCs w:val="18"/>
                <w:lang w:val="en-US" w:eastAsia="zh-CN"/>
                <w14:textFill>
                  <w14:solidFill>
                    <w14:schemeClr w14:val="tx1"/>
                  </w14:solidFill>
                </w14:textFill>
              </w:rPr>
              <w:t xml:space="preserve">0972-8713212</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lang w:val="en-US" w:eastAsia="zh-CN"/>
                <w14:textFill>
                  <w14:solidFill>
                    <w14:schemeClr w14:val="tx1"/>
                  </w14:solidFill>
                </w14:textFill>
              </w:rPr>
            </w:pPr>
            <w:r>
              <w:rPr>
                <w:rFonts w:ascii="宋体" w:eastAsia="宋体" w:hAnsi="宋体" w:cs="宋体" w:hint="eastAsia"/>
                <w:bCs/>
                <w:color w:val="000000" w:themeColor="text1"/>
                <w:sz w:val="18"/>
                <w:szCs w:val="18"/>
                <w:lang w:val="en-US" w:eastAsia="zh-CN"/>
                <w14:textFill>
                  <w14:solidFill>
                    <w14:schemeClr w14:val="tx1"/>
                  </w14:solidFill>
                </w14:textFill>
              </w:rPr>
              <w:t xml:space="preserve">0972-8713212</w:t>
            </w: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lang w:eastAsia="zh-CN"/>
                <w14:textFill>
                  <w14:solidFill>
                    <w14:schemeClr w14:val="tx1"/>
                  </w14:solidFill>
                </w14:textFill>
              </w:rPr>
            </w:pPr>
            <w:r>
              <w:rPr>
                <w:rFonts w:ascii="宋体" w:eastAsia="宋体" w:hAnsi="宋体" w:cs="宋体" w:hint="eastAsia"/>
                <w:bCs/>
                <w:color w:val="000000" w:themeColor="text1"/>
                <w:sz w:val="18"/>
                <w:szCs w:val="18"/>
                <w:lang w:eastAsia="zh-CN"/>
                <w14:textFill>
                  <w14:solidFill>
                    <w14:schemeClr w14:val="tx1"/>
                  </w14:solidFill>
                </w14:textFill>
              </w:rPr>
              <w:t xml:space="preserve">化隆县住建局质监站办公室，法定工作日（上午8:30-12:00，下午14:30-18:00）</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auto"/>
                <w:sz w:val="18"/>
                <w:szCs w:val="18"/>
              </w:rPr>
            </w:pPr>
            <w:r>
              <w:rPr>
                <w:rFonts w:ascii="宋体" w:eastAsia="宋体" w:hAnsi="宋体" w:cs="宋体" w:hint="eastAsia"/>
                <w:bCs/>
                <w:color w:val="auto"/>
                <w:kern w:val="0"/>
                <w:sz w:val="18"/>
                <w:szCs w:val="18"/>
              </w:rPr>
              <w:t xml:space="preserve">区县级</w:t>
            </w: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both"/>
              <w:rPr>
                <w:rFonts w:ascii="宋体" w:eastAsia="宋体" w:hAnsi="宋体" w:cs="宋体" w:hint="eastAsia"/>
                <w:bCs/>
                <w:sz w:val="18"/>
                <w:szCs w:val="18"/>
              </w:rPr>
            </w:pPr>
          </w:p>
        </w:tc>
      </w:tr>
      <w:tr>
        <w:tblPrEx>
          <w:tblW w:w="21507" w:type="dxa"/>
          <w:tblInd w:w="-182" w:type="dxa"/>
          <w:tblLayout w:type="fixed"/>
          <w:tblCellMar>
            <w:top w:w="0" w:type="dxa"/>
            <w:left w:w="0" w:type="dxa"/>
            <w:bottom w:w="0" w:type="dxa"/>
            <w:right w:w="0" w:type="dxa"/>
          </w:tblCellMar>
        </w:tblPrEx>
        <w:trPr>
          <w:trHeight w:val="350"/>
        </w:trPr>
        <w:tc>
          <w:tcPr>
            <w:tcW w:w="702" w:type="dxa"/>
            <w:tcBorders>
              <w:top w:val="single" w:sz="4" w:space="0" w:color="auto"/>
              <w:left w:val="single" w:sz="4" w:space="0" w:color="auto"/>
              <w:bottom w:val="single" w:sz="4" w:space="0" w:color="auto"/>
              <w:right w:val="single" w:sz="4" w:space="0" w:color="auto"/>
            </w:tcBorders>
            <w:vAlign w:val="center"/>
          </w:tcPr>
          <w:p>
            <w:pPr>
              <w:widowControl/>
              <w:ind w:firstLine="180" w:firstLineChars="100"/>
              <w:jc w:val="both"/>
              <w:textAlignment w:val="center"/>
              <w:rPr>
                <w:rFonts w:ascii="宋体" w:eastAsia="宋体" w:hAnsi="宋体" w:cs="宋体" w:hint="eastAsia"/>
                <w:bCs/>
                <w:color w:val="000000" w:themeColor="text1"/>
                <w:kern w:val="0"/>
                <w:sz w:val="18"/>
                <w:szCs w:val="18"/>
                <w:lang w:val="en-US" w:eastAsia="zh-CN" w:bidi="ar-SA"/>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11</w:t>
            </w:r>
          </w:p>
        </w:tc>
        <w:tc>
          <w:tcPr>
            <w:tcW w:w="1800"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i w:val="0"/>
                <w:color w:val="000000" w:themeColor="text1"/>
                <w:kern w:val="0"/>
                <w:sz w:val="18"/>
                <w:szCs w:val="18"/>
                <w:u w:val="none"/>
                <w:lang w:val="en-US" w:eastAsia="zh-CN"/>
                <w14:textFill>
                  <w14:solidFill>
                    <w14:schemeClr w14:val="tx1"/>
                  </w14:solidFill>
                </w14:textFill>
              </w:rPr>
              <w:t xml:space="preserve">11632127MB0U0515984630217003000</w:t>
            </w:r>
          </w:p>
        </w:tc>
        <w:tc>
          <w:tcPr>
            <w:tcW w:w="2385"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jc w:val="both"/>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以欺骗手段取得资质证书的处罚</w:t>
            </w:r>
          </w:p>
        </w:tc>
        <w:tc>
          <w:tcPr>
            <w:tcW w:w="1005"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行政处罚</w:t>
            </w:r>
          </w:p>
        </w:tc>
        <w:tc>
          <w:tcPr>
            <w:tcW w:w="1245" w:type="dxa"/>
            <w:tcBorders>
              <w:top w:val="single" w:sz="4" w:space="0" w:color="auto"/>
              <w:left w:val="single" w:sz="4" w:space="0" w:color="auto"/>
              <w:bottom w:val="single" w:sz="4" w:space="0" w:color="auto"/>
              <w:right w:val="single" w:sz="4" w:space="0" w:color="auto"/>
            </w:tcBorders>
            <w:vAlign w:val="center"/>
          </w:tcPr>
          <w:p>
            <w:pPr>
              <w:jc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sz w:val="18"/>
                <w:szCs w:val="18"/>
                <w:u w:val="none"/>
                <w:lang w:eastAsia="zh-CN"/>
                <w14:textFill>
                  <w14:solidFill>
                    <w14:schemeClr w14:val="tx1"/>
                  </w14:solidFill>
                </w14:textFill>
              </w:rPr>
              <w:t xml:space="preserve">企业法人</w:t>
            </w:r>
          </w:p>
        </w:tc>
        <w:tc>
          <w:tcPr>
            <w:tcW w:w="975"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化隆县住建局</w:t>
            </w:r>
          </w:p>
        </w:tc>
        <w:tc>
          <w:tcPr>
            <w:tcW w:w="1095"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向社会公开</w:t>
            </w:r>
          </w:p>
        </w:tc>
        <w:tc>
          <w:tcPr>
            <w:tcW w:w="945"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无</w:t>
            </w:r>
          </w:p>
        </w:tc>
        <w:tc>
          <w:tcPr>
            <w:tcW w:w="885"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有限期1个工作日</w:t>
            </w:r>
          </w:p>
        </w:tc>
        <w:tc>
          <w:tcPr>
            <w:tcW w:w="832"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有限期1个工作日</w:t>
            </w:r>
          </w:p>
        </w:tc>
        <w:tc>
          <w:tcPr>
            <w:tcW w:w="5123" w:type="dxa"/>
            <w:tcBorders>
              <w:top w:val="single" w:sz="4" w:space="0" w:color="auto"/>
              <w:left w:val="single" w:sz="4" w:space="0" w:color="auto"/>
              <w:bottom w:val="single" w:sz="4" w:space="0" w:color="auto"/>
              <w:right w:val="single" w:sz="4" w:space="0" w:color="auto"/>
            </w:tcBorders>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225" w:afterAutospacing="0" w:line="360" w:lineRule="atLeast"/>
              <w:ind w:left="0" w:right="0" w:firstLine="420"/>
              <w:jc w:val="left"/>
              <w:rPr>
                <w:rFonts w:ascii="宋体" w:eastAsia="宋体" w:hAnsi="宋体" w:cs="宋体" w:hint="eastAsia"/>
                <w:i w:val="0"/>
                <w:caps w:val="0"/>
                <w:color w:val="000000" w:themeColor="text1"/>
                <w:spacing w:val="0"/>
                <w:sz w:val="18"/>
                <w:szCs w:val="18"/>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依据《中华人民共和国行政处罚法》第55条  行政机关实施行政处罚，有下列情形之一的，由上级行政机关或者有关部门责令改正，可以对直接负责的主管人员和其他直接责任人员依据《中华人民共和国行政处罚法》第55条  行政机关实施行政处罚，有下列情形之一的，由上级行政机关或者有关部门责令改正，可以对直接负责的主管人员和其他直接责任人员依法给予行政处分： （一）没有法定的行政处罚依据的；  （二）擅自改变行政处罚种类、幅度的； （三）违反法定的行政处罚程序的；  （四）违反本法第十八条关于委托处罚的规定的。《中华人民共和国行政处罚法》第62条：执法人员玩忽职守，对应当予以制止和处罚的违法行为不予制止、处罚，致使公民、法人或者其他组织的合法权益、公共利益和社会秩序遭受损失的，对直接负责的主管人员和其他直接责任人员依法给予行政处罚；情节严重构成犯罪的，依法追究刑事责任。</w:t>
            </w:r>
          </w:p>
          <w:p>
            <w:pPr>
              <w:keepNext w:val="0"/>
              <w:keepLines w:val="0"/>
              <w:widowControl/>
              <w:suppressLineNumbers w:val="0"/>
              <w:jc w:val="left"/>
              <w:textAlignment w:val="cente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pPr>
          </w:p>
        </w:tc>
        <w:tc>
          <w:tcPr>
            <w:tcW w:w="825" w:type="dxa"/>
            <w:tcBorders>
              <w:top w:val="single" w:sz="4" w:space="0" w:color="auto"/>
              <w:left w:val="single" w:sz="4" w:space="0" w:color="auto"/>
              <w:bottom w:val="single" w:sz="4" w:space="0" w:color="auto"/>
              <w:right w:val="single" w:sz="4" w:space="0" w:color="auto"/>
            </w:tcBorders>
            <w:vAlign w:val="center"/>
          </w:tcPr>
          <w:p>
            <w:pPr>
              <w:widowControl/>
              <w:jc w:val="center"/>
              <w:textAlignment w:val="center"/>
              <w:rPr>
                <w:rFonts w:ascii="宋体" w:eastAsia="宋体" w:hAnsi="宋体" w:cs="宋体" w:hint="eastAsia"/>
                <w:bCs/>
                <w:color w:val="000000" w:themeColor="text1"/>
                <w:sz w:val="18"/>
                <w:szCs w:val="18"/>
                <w:lang w:val="en-US" w:eastAsia="zh-CN"/>
                <w14:textFill>
                  <w14:solidFill>
                    <w14:schemeClr w14:val="tx1"/>
                  </w14:solidFill>
                </w14:textFill>
              </w:rPr>
            </w:pPr>
            <w:r>
              <w:rPr>
                <w:rFonts w:ascii="宋体" w:eastAsia="宋体" w:hAnsi="宋体" w:cs="宋体" w:hint="eastAsia"/>
                <w:bCs/>
                <w:color w:val="000000" w:themeColor="text1"/>
                <w:sz w:val="18"/>
                <w:szCs w:val="18"/>
                <w:lang w:val="en-US" w:eastAsia="zh-CN"/>
                <w14:textFill>
                  <w14:solidFill>
                    <w14:schemeClr w14:val="tx1"/>
                  </w14:solidFill>
                </w14:textFill>
              </w:rPr>
              <w:t xml:space="preserve">0972-8713212</w:t>
            </w:r>
          </w:p>
        </w:tc>
        <w:tc>
          <w:tcPr>
            <w:tcW w:w="1125" w:type="dxa"/>
            <w:tcBorders>
              <w:top w:val="single" w:sz="4" w:space="0" w:color="auto"/>
              <w:left w:val="single" w:sz="4" w:space="0" w:color="auto"/>
              <w:bottom w:val="single" w:sz="4" w:space="0" w:color="auto"/>
              <w:right w:val="single" w:sz="4" w:space="0" w:color="auto"/>
            </w:tcBorders>
            <w:vAlign w:val="center"/>
          </w:tcPr>
          <w:p>
            <w:pPr>
              <w:widowControl/>
              <w:jc w:val="center"/>
              <w:textAlignment w:val="center"/>
              <w:rPr>
                <w:rFonts w:ascii="宋体" w:eastAsia="宋体" w:hAnsi="宋体" w:cs="宋体" w:hint="eastAsia"/>
                <w:bCs/>
                <w:color w:val="000000" w:themeColor="text1"/>
                <w:sz w:val="18"/>
                <w:szCs w:val="18"/>
                <w:lang w:val="en-US" w:eastAsia="zh-CN"/>
                <w14:textFill>
                  <w14:solidFill>
                    <w14:schemeClr w14:val="tx1"/>
                  </w14:solidFill>
                </w14:textFill>
              </w:rPr>
            </w:pPr>
            <w:r>
              <w:rPr>
                <w:rFonts w:ascii="宋体" w:eastAsia="宋体" w:hAnsi="宋体" w:cs="宋体" w:hint="eastAsia"/>
                <w:bCs/>
                <w:color w:val="000000" w:themeColor="text1"/>
                <w:sz w:val="18"/>
                <w:szCs w:val="18"/>
                <w:lang w:val="en-US" w:eastAsia="zh-CN"/>
                <w14:textFill>
                  <w14:solidFill>
                    <w14:schemeClr w14:val="tx1"/>
                  </w14:solidFill>
                </w14:textFill>
              </w:rPr>
              <w:t xml:space="preserve">0972-8713212</w:t>
            </w:r>
          </w:p>
        </w:tc>
        <w:tc>
          <w:tcPr>
            <w:tcW w:w="1590" w:type="dxa"/>
            <w:tcBorders>
              <w:top w:val="single" w:sz="4" w:space="0" w:color="auto"/>
              <w:left w:val="single" w:sz="4" w:space="0" w:color="auto"/>
              <w:bottom w:val="single" w:sz="4" w:space="0" w:color="auto"/>
              <w:right w:val="single" w:sz="4" w:space="0" w:color="auto"/>
            </w:tcBorders>
            <w:vAlign w:val="center"/>
          </w:tcPr>
          <w:p>
            <w:pPr>
              <w:jc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化隆县住建局建工办，法定工作日（上午8:30-12:00下午14:30-18:00）</w:t>
            </w:r>
          </w:p>
        </w:tc>
        <w:tc>
          <w:tcPr>
            <w:tcW w:w="600"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jc w:val="center"/>
              <w:textAlignment w:val="center"/>
              <w:rPr>
                <w:rFonts w:ascii="宋体" w:eastAsia="宋体" w:hAnsi="宋体" w:cs="宋体" w:hint="eastAsia"/>
                <w:b w:val="0"/>
                <w:bCs/>
                <w:i w:val="0"/>
                <w:color w:val="auto"/>
                <w:kern w:val="2"/>
                <w:sz w:val="18"/>
                <w:szCs w:val="18"/>
                <w:u w:val="none"/>
                <w:lang w:val="en-US" w:eastAsia="zh-CN" w:bidi="ar-SA"/>
              </w:rPr>
            </w:pPr>
            <w:r>
              <w:rPr>
                <w:rFonts w:ascii="宋体" w:eastAsia="宋体" w:hAnsi="宋体" w:cs="宋体" w:hint="eastAsia"/>
                <w:b w:val="0"/>
                <w:bCs/>
                <w:i w:val="0"/>
                <w:color w:val="auto"/>
                <w:kern w:val="0"/>
                <w:sz w:val="18"/>
                <w:szCs w:val="18"/>
                <w:u w:val="none"/>
                <w:lang w:val="en-US" w:eastAsia="zh-CN"/>
              </w:rPr>
              <w:t xml:space="preserve">区县级</w:t>
            </w:r>
          </w:p>
        </w:tc>
        <w:tc>
          <w:tcPr>
            <w:tcW w:w="375" w:type="dxa"/>
            <w:tcBorders>
              <w:top w:val="single" w:sz="4" w:space="0" w:color="auto"/>
              <w:left w:val="single" w:sz="4" w:space="0" w:color="auto"/>
              <w:bottom w:val="single" w:sz="4" w:space="0" w:color="auto"/>
              <w:right w:val="single" w:sz="4" w:space="0" w:color="auto"/>
            </w:tcBorders>
            <w:vAlign w:val="center"/>
          </w:tcPr>
          <w:p>
            <w:pPr>
              <w:jc w:val="both"/>
              <w:rPr>
                <w:rFonts w:ascii="宋体" w:eastAsia="宋体" w:hAnsi="宋体" w:cs="宋体" w:hint="eastAsia"/>
                <w:b w:val="0"/>
                <w:bCs/>
                <w:i w:val="0"/>
                <w:color w:val="auto"/>
                <w:kern w:val="2"/>
                <w:sz w:val="18"/>
                <w:szCs w:val="18"/>
                <w:u w:val="none"/>
                <w:lang w:val="en-US" w:eastAsia="zh-CN" w:bidi="ar-SA"/>
              </w:rPr>
            </w:pPr>
          </w:p>
        </w:tc>
      </w:tr>
      <w:tr>
        <w:tblPrEx>
          <w:tblW w:w="21507" w:type="dxa"/>
          <w:tblInd w:w="-182" w:type="dxa"/>
          <w:tblLayout w:type="fixed"/>
          <w:tblCellMar>
            <w:top w:w="0" w:type="dxa"/>
            <w:left w:w="0" w:type="dxa"/>
            <w:bottom w:w="0" w:type="dxa"/>
            <w:right w:w="0" w:type="dxa"/>
          </w:tblCellMar>
        </w:tblPrEx>
        <w:trPr>
          <w:trHeight w:val="350"/>
        </w:trPr>
        <w:tc>
          <w:tcPr>
            <w:tcW w:w="7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kern w:val="2"/>
                <w:sz w:val="18"/>
                <w:szCs w:val="18"/>
                <w:lang w:val="en-US" w:eastAsia="zh-CN" w:bidi="ar-SA"/>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12</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lang w:eastAsia="zh-CN"/>
                <w14:textFill>
                  <w14:solidFill>
                    <w14:schemeClr w14:val="tx1"/>
                  </w14:solidFill>
                </w14:textFill>
              </w:rPr>
              <w:t xml:space="preserve">11632127MB0U051598</w:t>
            </w:r>
            <w:r>
              <w:rPr>
                <w:rFonts w:ascii="宋体" w:eastAsia="宋体" w:hAnsi="宋体" w:cs="宋体" w:hint="eastAsia"/>
                <w:bCs/>
                <w:color w:val="000000" w:themeColor="text1"/>
                <w:kern w:val="0"/>
                <w:sz w:val="18"/>
                <w:szCs w:val="18"/>
                <w14:textFill>
                  <w14:solidFill>
                    <w14:schemeClr w14:val="tx1"/>
                  </w14:solidFill>
                </w14:textFill>
              </w:rPr>
              <w:t xml:space="preserve">4630217004000</w:t>
            </w:r>
          </w:p>
        </w:tc>
        <w:tc>
          <w:tcPr>
            <w:tcW w:w="23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both"/>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工程监理单位与建设单位或者建筑施工企业串通，弄虚作假、降低工程质量的处罚</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行政处罚</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cs="宋体" w:hint="eastAsia"/>
                <w:bCs/>
                <w:color w:val="000000" w:themeColor="text1"/>
                <w:sz w:val="18"/>
                <w:szCs w:val="18"/>
                <w:lang w:eastAsia="zh-CN"/>
                <w14:textFill>
                  <w14:solidFill>
                    <w14:schemeClr w14:val="tx1"/>
                  </w14:solidFill>
                </w14:textFill>
              </w:rPr>
            </w:pPr>
            <w:r>
              <w:rPr>
                <w:rFonts w:ascii="宋体" w:eastAsia="宋体" w:hAnsi="宋体" w:cs="宋体" w:hint="eastAsia"/>
                <w:bCs/>
                <w:color w:val="000000" w:themeColor="text1"/>
                <w:sz w:val="18"/>
                <w:szCs w:val="18"/>
                <w:lang w:eastAsia="zh-CN"/>
                <w14:textFill>
                  <w14:solidFill>
                    <w14:schemeClr w14:val="tx1"/>
                  </w14:solidFill>
                </w14:textFill>
              </w:rPr>
              <w:t xml:space="preserve">自然人，企业法人</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lang w:eastAsia="zh-CN"/>
                <w14:textFill>
                  <w14:solidFill>
                    <w14:schemeClr w14:val="tx1"/>
                  </w14:solidFill>
                </w14:textFill>
              </w:rPr>
              <w:t xml:space="preserve">化隆</w:t>
            </w:r>
            <w:r>
              <w:rPr>
                <w:rFonts w:ascii="宋体" w:eastAsia="宋体" w:hAnsi="宋体" w:cs="宋体" w:hint="eastAsia"/>
                <w:bCs/>
                <w:color w:val="000000" w:themeColor="text1"/>
                <w:kern w:val="0"/>
                <w:sz w:val="18"/>
                <w:szCs w:val="18"/>
                <w14:textFill>
                  <w14:solidFill>
                    <w14:schemeClr w14:val="tx1"/>
                  </w14:solidFill>
                </w14:textFill>
              </w:rPr>
              <w:t xml:space="preserve">县住建局</w:t>
            </w:r>
          </w:p>
        </w:tc>
        <w:tc>
          <w:tcPr>
            <w:tcW w:w="10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向社会公开</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无</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有限期1个工作日</w:t>
            </w:r>
          </w:p>
        </w:tc>
        <w:tc>
          <w:tcPr>
            <w:tcW w:w="8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有限期1个工作日</w:t>
            </w:r>
          </w:p>
        </w:tc>
        <w:tc>
          <w:tcPr>
            <w:tcW w:w="51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left"/>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依据《中华人民共和国行政处罚法》第55条  行政机关实施行政处罚，有下列情形之一的，由上级行政机关或者有关部门责令改正，可以对直接负责的主管人员和其他直接责任人员依据《中华人民共和国行政处罚法》第55条  行政机关实施行政处罚，有下列情形之一的，由上级行政机关或者有关部门责令改正，可以对直接负责的主管人员和其他直接责任人员依法给予行政处分： （一）没有法定的行政处罚依据的；  （二）擅自改变行政处罚种类、幅度的； （三）违反法定的行政处罚程序的；  （四）违反本法第十八条关于委托处罚的规定的。《中华人民共和国行政处罚法》第62条：执法人员玩忽职守，对应当予以制止和处罚的违法行为不予制止、处罚，致使公民、法人或者其他组织的合法权益、公共利益和社会秩序遭受损失的，对直接负责的主管人员和其他直接责任人员依法给予行政处罚；情节严重构成犯罪的，依法追究刑事责任。</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lang w:val="en-US" w:eastAsia="zh-CN"/>
                <w14:textFill>
                  <w14:solidFill>
                    <w14:schemeClr w14:val="tx1"/>
                  </w14:solidFill>
                </w14:textFill>
              </w:rPr>
            </w:pPr>
            <w:r>
              <w:rPr>
                <w:rFonts w:ascii="宋体" w:eastAsia="宋体" w:hAnsi="宋体" w:cs="宋体" w:hint="eastAsia"/>
                <w:bCs/>
                <w:color w:val="000000" w:themeColor="text1"/>
                <w:sz w:val="18"/>
                <w:szCs w:val="18"/>
                <w:lang w:val="en-US" w:eastAsia="zh-CN"/>
                <w14:textFill>
                  <w14:solidFill>
                    <w14:schemeClr w14:val="tx1"/>
                  </w14:solidFill>
                </w14:textFill>
              </w:rPr>
              <w:t xml:space="preserve">0972-8713212</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lang w:val="en-US" w:eastAsia="zh-CN"/>
                <w14:textFill>
                  <w14:solidFill>
                    <w14:schemeClr w14:val="tx1"/>
                  </w14:solidFill>
                </w14:textFill>
              </w:rPr>
            </w:pPr>
            <w:r>
              <w:rPr>
                <w:rFonts w:ascii="宋体" w:eastAsia="宋体" w:hAnsi="宋体" w:cs="宋体" w:hint="eastAsia"/>
                <w:bCs/>
                <w:color w:val="000000" w:themeColor="text1"/>
                <w:sz w:val="18"/>
                <w:szCs w:val="18"/>
                <w:lang w:val="en-US" w:eastAsia="zh-CN"/>
                <w14:textFill>
                  <w14:solidFill>
                    <w14:schemeClr w14:val="tx1"/>
                  </w14:solidFill>
                </w14:textFill>
              </w:rPr>
              <w:t xml:space="preserve">0972-8713212</w:t>
            </w: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lang w:eastAsia="zh-CN"/>
                <w14:textFill>
                  <w14:solidFill>
                    <w14:schemeClr w14:val="tx1"/>
                  </w14:solidFill>
                </w14:textFill>
              </w:rPr>
            </w:pPr>
            <w:r>
              <w:rPr>
                <w:rFonts w:ascii="宋体" w:eastAsia="宋体" w:hAnsi="宋体" w:cs="宋体" w:hint="eastAsia"/>
                <w:bCs/>
                <w:color w:val="000000" w:themeColor="text1"/>
                <w:sz w:val="18"/>
                <w:szCs w:val="18"/>
                <w:lang w:eastAsia="zh-CN"/>
                <w14:textFill>
                  <w14:solidFill>
                    <w14:schemeClr w14:val="tx1"/>
                  </w14:solidFill>
                </w14:textFill>
              </w:rPr>
              <w:t xml:space="preserve">化隆县住建局质监站办公室，法定工作日（上午8:30-12:00，下午14:30-18:00）</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auto"/>
                <w:sz w:val="18"/>
                <w:szCs w:val="18"/>
              </w:rPr>
            </w:pPr>
            <w:r>
              <w:rPr>
                <w:rFonts w:ascii="宋体" w:eastAsia="宋体" w:hAnsi="宋体" w:cs="宋体" w:hint="eastAsia"/>
                <w:bCs/>
                <w:color w:val="auto"/>
                <w:kern w:val="0"/>
                <w:sz w:val="18"/>
                <w:szCs w:val="18"/>
              </w:rPr>
              <w:t xml:space="preserve">区县级</w:t>
            </w: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both"/>
              <w:rPr>
                <w:rFonts w:ascii="宋体" w:eastAsia="宋体" w:hAnsi="宋体" w:cs="宋体" w:hint="eastAsia"/>
                <w:bCs/>
                <w:sz w:val="18"/>
                <w:szCs w:val="18"/>
              </w:rPr>
            </w:pPr>
          </w:p>
        </w:tc>
      </w:tr>
      <w:tr>
        <w:tblPrEx>
          <w:tblW w:w="21507" w:type="dxa"/>
          <w:tblInd w:w="-182" w:type="dxa"/>
          <w:tblLayout w:type="fixed"/>
          <w:tblCellMar>
            <w:top w:w="0" w:type="dxa"/>
            <w:left w:w="0" w:type="dxa"/>
            <w:bottom w:w="0" w:type="dxa"/>
            <w:right w:w="0" w:type="dxa"/>
          </w:tblCellMar>
        </w:tblPrEx>
        <w:trPr>
          <w:trHeight w:val="350"/>
        </w:trPr>
        <w:tc>
          <w:tcPr>
            <w:tcW w:w="7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kern w:val="2"/>
                <w:sz w:val="18"/>
                <w:szCs w:val="18"/>
                <w:lang w:val="en-US" w:eastAsia="zh-CN" w:bidi="ar-SA"/>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13</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lang w:eastAsia="zh-CN"/>
                <w14:textFill>
                  <w14:solidFill>
                    <w14:schemeClr w14:val="tx1"/>
                  </w14:solidFill>
                </w14:textFill>
              </w:rPr>
              <w:t xml:space="preserve">11632127MB0U051598</w:t>
            </w:r>
            <w:r>
              <w:rPr>
                <w:rFonts w:ascii="宋体" w:eastAsia="宋体" w:hAnsi="宋体" w:cs="宋体" w:hint="eastAsia"/>
                <w:bCs/>
                <w:color w:val="000000" w:themeColor="text1"/>
                <w:kern w:val="0"/>
                <w:sz w:val="18"/>
                <w:szCs w:val="18"/>
                <w14:textFill>
                  <w14:solidFill>
                    <w14:schemeClr w14:val="tx1"/>
                  </w14:solidFill>
                </w14:textFill>
              </w:rPr>
              <w:t xml:space="preserve">4630217005000</w:t>
            </w:r>
          </w:p>
        </w:tc>
        <w:tc>
          <w:tcPr>
            <w:tcW w:w="23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both"/>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涉及建筑主体或者承重结构变动的装修工程擅自施工的处罚</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行政处罚</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sz w:val="18"/>
                <w:szCs w:val="18"/>
                <w:lang w:eastAsia="zh-CN"/>
                <w14:textFill>
                  <w14:solidFill>
                    <w14:schemeClr w14:val="tx1"/>
                  </w14:solidFill>
                </w14:textFill>
              </w:rPr>
              <w:t xml:space="preserve">自然人，</w:t>
            </w: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事业法人,非法人企业,行政机关,企业法人</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lang w:eastAsia="zh-CN"/>
                <w14:textFill>
                  <w14:solidFill>
                    <w14:schemeClr w14:val="tx1"/>
                  </w14:solidFill>
                </w14:textFill>
              </w:rPr>
              <w:t xml:space="preserve">化隆</w:t>
            </w:r>
            <w:r>
              <w:rPr>
                <w:rFonts w:ascii="宋体" w:eastAsia="宋体" w:hAnsi="宋体" w:cs="宋体" w:hint="eastAsia"/>
                <w:bCs/>
                <w:color w:val="000000" w:themeColor="text1"/>
                <w:kern w:val="0"/>
                <w:sz w:val="18"/>
                <w:szCs w:val="18"/>
                <w14:textFill>
                  <w14:solidFill>
                    <w14:schemeClr w14:val="tx1"/>
                  </w14:solidFill>
                </w14:textFill>
              </w:rPr>
              <w:t xml:space="preserve">县住建局</w:t>
            </w:r>
          </w:p>
        </w:tc>
        <w:tc>
          <w:tcPr>
            <w:tcW w:w="10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向社会公开</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无</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有限期1个工作日</w:t>
            </w:r>
          </w:p>
        </w:tc>
        <w:tc>
          <w:tcPr>
            <w:tcW w:w="8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有限期1个工作日</w:t>
            </w:r>
          </w:p>
        </w:tc>
        <w:tc>
          <w:tcPr>
            <w:tcW w:w="51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225" w:afterAutospacing="0" w:line="360" w:lineRule="atLeast"/>
              <w:ind w:left="0" w:right="0" w:firstLine="420"/>
              <w:jc w:val="left"/>
              <w:rPr>
                <w:rFonts w:ascii="宋体" w:eastAsia="宋体" w:hAnsi="宋体" w:cs="宋体" w:hint="eastAsia"/>
                <w:i w:val="0"/>
                <w:caps w:val="0"/>
                <w:color w:val="000000" w:themeColor="text1"/>
                <w:spacing w:val="0"/>
                <w:sz w:val="18"/>
                <w:szCs w:val="18"/>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依据《中华人民共和国行政处罚法》第55条  行政机关实施行政处罚，有下列情形之一的，由上级行政机关或者有关部门责令改正，可以对直接负责的主管人员和其他直接责任人员依据《中华人民共和国行政处罚法》第55条  行政机关实施行政处罚，有下列情形之一的，由上级行政机关或者有关部门责令改正，可以对直接负责的主管人员和其他直接责任人员依法给予行政处分： （一）没有法定的行政处罚依据的；  （二）擅自改变行政处罚种类、幅度的； （三）违反法定的行政处罚程序的；  （四）违反本法第十八条关于委托处罚的规定的。《中华人民共和国行政处罚法》第62条：执法人员玩忽职守，对应当予以制止和处罚的违法行为不予制止、处罚，致使公民、法人或者其他组织的合法权益、公共利益和社会秩序遭受损失的，对直接负责的主管人员和其他直接责任人员依法给予行政处罚；情节严重构成犯罪的，依法追究刑事责任。</w:t>
            </w:r>
          </w:p>
          <w:p>
            <w:pPr>
              <w:widowControl/>
              <w:jc w:val="left"/>
              <w:textAlignment w:val="center"/>
              <w:rPr>
                <w:rFonts w:ascii="宋体" w:eastAsia="宋体" w:hAnsi="宋体" w:cs="宋体" w:hint="eastAsia"/>
                <w:bCs/>
                <w:color w:val="000000" w:themeColor="text1"/>
                <w:sz w:val="18"/>
                <w:szCs w:val="18"/>
                <w14:textFill>
                  <w14:solidFill>
                    <w14:schemeClr w14:val="tx1"/>
                  </w14:solidFill>
                </w14:textFill>
              </w:rPr>
            </w:pP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lang w:val="en-US" w:eastAsia="zh-CN"/>
                <w14:textFill>
                  <w14:solidFill>
                    <w14:schemeClr w14:val="tx1"/>
                  </w14:solidFill>
                </w14:textFill>
              </w:rPr>
            </w:pPr>
            <w:r>
              <w:rPr>
                <w:rFonts w:ascii="宋体" w:eastAsia="宋体" w:hAnsi="宋体" w:cs="宋体" w:hint="eastAsia"/>
                <w:bCs/>
                <w:color w:val="000000" w:themeColor="text1"/>
                <w:sz w:val="18"/>
                <w:szCs w:val="18"/>
                <w:lang w:val="en-US" w:eastAsia="zh-CN"/>
                <w14:textFill>
                  <w14:solidFill>
                    <w14:schemeClr w14:val="tx1"/>
                  </w14:solidFill>
                </w14:textFill>
              </w:rPr>
              <w:t xml:space="preserve">0972-8713212</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lang w:val="en-US" w:eastAsia="zh-CN"/>
                <w14:textFill>
                  <w14:solidFill>
                    <w14:schemeClr w14:val="tx1"/>
                  </w14:solidFill>
                </w14:textFill>
              </w:rPr>
            </w:pPr>
            <w:r>
              <w:rPr>
                <w:rFonts w:ascii="宋体" w:eastAsia="宋体" w:hAnsi="宋体" w:cs="宋体" w:hint="eastAsia"/>
                <w:bCs/>
                <w:color w:val="000000" w:themeColor="text1"/>
                <w:sz w:val="18"/>
                <w:szCs w:val="18"/>
                <w:lang w:val="en-US" w:eastAsia="zh-CN"/>
                <w14:textFill>
                  <w14:solidFill>
                    <w14:schemeClr w14:val="tx1"/>
                  </w14:solidFill>
                </w14:textFill>
              </w:rPr>
              <w:t xml:space="preserve">0972-8713212</w:t>
            </w: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lang w:eastAsia="zh-CN"/>
                <w14:textFill>
                  <w14:solidFill>
                    <w14:schemeClr w14:val="tx1"/>
                  </w14:solidFill>
                </w14:textFill>
              </w:rPr>
            </w:pPr>
            <w:r>
              <w:rPr>
                <w:rFonts w:ascii="宋体" w:eastAsia="宋体" w:hAnsi="宋体" w:cs="宋体" w:hint="eastAsia"/>
                <w:bCs/>
                <w:color w:val="000000" w:themeColor="text1"/>
                <w:sz w:val="18"/>
                <w:szCs w:val="18"/>
                <w:lang w:eastAsia="zh-CN"/>
                <w14:textFill>
                  <w14:solidFill>
                    <w14:schemeClr w14:val="tx1"/>
                  </w14:solidFill>
                </w14:textFill>
              </w:rPr>
              <w:t xml:space="preserve">化隆县住建局质监站办公室，法定工作日（上午8:30-12:00，下午14:30-18:00）</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auto"/>
                <w:sz w:val="18"/>
                <w:szCs w:val="18"/>
              </w:rPr>
            </w:pPr>
            <w:r>
              <w:rPr>
                <w:rFonts w:ascii="宋体" w:eastAsia="宋体" w:hAnsi="宋体" w:cs="宋体" w:hint="eastAsia"/>
                <w:bCs/>
                <w:color w:val="auto"/>
                <w:kern w:val="0"/>
                <w:sz w:val="18"/>
                <w:szCs w:val="18"/>
              </w:rPr>
              <w:t xml:space="preserve">区县级</w:t>
            </w: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both"/>
              <w:rPr>
                <w:rFonts w:ascii="宋体" w:eastAsia="宋体" w:hAnsi="宋体" w:cs="宋体" w:hint="eastAsia"/>
                <w:bCs/>
                <w:sz w:val="18"/>
                <w:szCs w:val="18"/>
              </w:rPr>
            </w:pPr>
          </w:p>
        </w:tc>
      </w:tr>
      <w:tr>
        <w:tblPrEx>
          <w:tblW w:w="21507" w:type="dxa"/>
          <w:tblInd w:w="-182" w:type="dxa"/>
          <w:tblLayout w:type="fixed"/>
          <w:tblCellMar>
            <w:top w:w="0" w:type="dxa"/>
            <w:left w:w="0" w:type="dxa"/>
            <w:bottom w:w="0" w:type="dxa"/>
            <w:right w:w="0" w:type="dxa"/>
          </w:tblCellMar>
        </w:tblPrEx>
        <w:trPr>
          <w:trHeight w:val="350"/>
        </w:trPr>
        <w:tc>
          <w:tcPr>
            <w:tcW w:w="7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14</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lang w:eastAsia="zh-CN"/>
                <w14:textFill>
                  <w14:solidFill>
                    <w14:schemeClr w14:val="tx1"/>
                  </w14:solidFill>
                </w14:textFill>
              </w:rPr>
              <w:t xml:space="preserve">11632127MB0U051598</w:t>
            </w:r>
            <w:r>
              <w:rPr>
                <w:rFonts w:ascii="宋体" w:eastAsia="宋体" w:hAnsi="宋体" w:cs="宋体" w:hint="eastAsia"/>
                <w:bCs/>
                <w:color w:val="000000" w:themeColor="text1"/>
                <w:kern w:val="0"/>
                <w:sz w:val="18"/>
                <w:szCs w:val="18"/>
                <w14:textFill>
                  <w14:solidFill>
                    <w14:schemeClr w14:val="tx1"/>
                  </w14:solidFill>
                </w14:textFill>
              </w:rPr>
              <w:t xml:space="preserve">4630217006000</w:t>
            </w:r>
          </w:p>
        </w:tc>
        <w:tc>
          <w:tcPr>
            <w:tcW w:w="23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both"/>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建设单位在工程竣工验收合格之日起15日内未办理工程竣工验收备案的处罚</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行政处罚</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事业法人,非法人企业,行政机关,企业法人</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lang w:eastAsia="zh-CN"/>
                <w14:textFill>
                  <w14:solidFill>
                    <w14:schemeClr w14:val="tx1"/>
                  </w14:solidFill>
                </w14:textFill>
              </w:rPr>
              <w:t xml:space="preserve">化隆</w:t>
            </w:r>
            <w:r>
              <w:rPr>
                <w:rFonts w:ascii="宋体" w:eastAsia="宋体" w:hAnsi="宋体" w:cs="宋体" w:hint="eastAsia"/>
                <w:bCs/>
                <w:color w:val="000000" w:themeColor="text1"/>
                <w:kern w:val="0"/>
                <w:sz w:val="18"/>
                <w:szCs w:val="18"/>
                <w14:textFill>
                  <w14:solidFill>
                    <w14:schemeClr w14:val="tx1"/>
                  </w14:solidFill>
                </w14:textFill>
              </w:rPr>
              <w:t xml:space="preserve">县住建局</w:t>
            </w:r>
          </w:p>
        </w:tc>
        <w:tc>
          <w:tcPr>
            <w:tcW w:w="10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向社会公开</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无</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有限期25个工作日</w:t>
            </w:r>
          </w:p>
        </w:tc>
        <w:tc>
          <w:tcPr>
            <w:tcW w:w="8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有限期1个工作日</w:t>
            </w:r>
          </w:p>
        </w:tc>
        <w:tc>
          <w:tcPr>
            <w:tcW w:w="51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left"/>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依据《中华人民共和国行政处罚法》第55条  行政机关实施行政处罚，有下列情形之一的，由上级行政机关或者有关部门责令改正，可以对直接负责的主管人员和其他直接责任人员依据《中华人民共和国行政处罚法》第55条  行政机关实施行政处罚，有下列情形之一的，由上级行政机关或者有关部门责令改正，可以对直接负责的主管人员和其他直接责任人员依法给予行政处分： （一）没有法定的行政处罚依据的；  （二）擅自改变行政处罚种类、幅度的； （三）违反法定的行政处罚程序的；  （四）违反本法第十八条关于委托处罚的规定的。《中华人民共和国行政处罚法》第62条：执法人员玩忽职守，对应当予以制止和处罚的违法行为不予制止、处罚，致使公民、法人或者其他组织的合法权益、公共利益和社会秩序遭受损失的，对直接负责的主管人员和其他直接责任人员依法给予行政处罚；情节严重构成犯罪的，依法追究刑事责任。</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lang w:val="en-US" w:eastAsia="zh-CN"/>
                <w14:textFill>
                  <w14:solidFill>
                    <w14:schemeClr w14:val="tx1"/>
                  </w14:solidFill>
                </w14:textFill>
              </w:rPr>
            </w:pPr>
            <w:r>
              <w:rPr>
                <w:rFonts w:ascii="宋体" w:eastAsia="宋体" w:hAnsi="宋体" w:cs="宋体" w:hint="eastAsia"/>
                <w:bCs/>
                <w:color w:val="000000" w:themeColor="text1"/>
                <w:sz w:val="18"/>
                <w:szCs w:val="18"/>
                <w:lang w:val="en-US" w:eastAsia="zh-CN"/>
                <w14:textFill>
                  <w14:solidFill>
                    <w14:schemeClr w14:val="tx1"/>
                  </w14:solidFill>
                </w14:textFill>
              </w:rPr>
              <w:t xml:space="preserve">0972-8713212</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lang w:val="en-US" w:eastAsia="zh-CN"/>
                <w14:textFill>
                  <w14:solidFill>
                    <w14:schemeClr w14:val="tx1"/>
                  </w14:solidFill>
                </w14:textFill>
              </w:rPr>
            </w:pPr>
            <w:r>
              <w:rPr>
                <w:rFonts w:ascii="宋体" w:eastAsia="宋体" w:hAnsi="宋体" w:cs="宋体" w:hint="eastAsia"/>
                <w:bCs/>
                <w:color w:val="000000" w:themeColor="text1"/>
                <w:sz w:val="18"/>
                <w:szCs w:val="18"/>
                <w:lang w:val="en-US" w:eastAsia="zh-CN"/>
                <w14:textFill>
                  <w14:solidFill>
                    <w14:schemeClr w14:val="tx1"/>
                  </w14:solidFill>
                </w14:textFill>
              </w:rPr>
              <w:t xml:space="preserve">0972-8713212</w:t>
            </w: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lang w:eastAsia="zh-CN"/>
                <w14:textFill>
                  <w14:solidFill>
                    <w14:schemeClr w14:val="tx1"/>
                  </w14:solidFill>
                </w14:textFill>
              </w:rPr>
            </w:pPr>
            <w:r>
              <w:rPr>
                <w:rFonts w:ascii="宋体" w:eastAsia="宋体" w:hAnsi="宋体" w:cs="宋体" w:hint="eastAsia"/>
                <w:bCs/>
                <w:color w:val="000000" w:themeColor="text1"/>
                <w:sz w:val="18"/>
                <w:szCs w:val="18"/>
                <w:lang w:eastAsia="zh-CN"/>
                <w14:textFill>
                  <w14:solidFill>
                    <w14:schemeClr w14:val="tx1"/>
                  </w14:solidFill>
                </w14:textFill>
              </w:rPr>
              <w:t xml:space="preserve">化隆县住建局质监站办公室，法定工作日（上午8:30-12:00，下午14:30-18:00）</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auto"/>
                <w:sz w:val="18"/>
                <w:szCs w:val="18"/>
              </w:rPr>
            </w:pPr>
            <w:r>
              <w:rPr>
                <w:rFonts w:ascii="宋体" w:eastAsia="宋体" w:hAnsi="宋体" w:cs="宋体" w:hint="eastAsia"/>
                <w:bCs/>
                <w:color w:val="auto"/>
                <w:kern w:val="0"/>
                <w:sz w:val="18"/>
                <w:szCs w:val="18"/>
              </w:rPr>
              <w:t xml:space="preserve">区县级</w:t>
            </w: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both"/>
              <w:rPr>
                <w:rFonts w:ascii="宋体" w:eastAsia="宋体" w:hAnsi="宋体" w:cs="宋体" w:hint="eastAsia"/>
                <w:bCs/>
                <w:sz w:val="18"/>
                <w:szCs w:val="18"/>
              </w:rPr>
            </w:pPr>
          </w:p>
        </w:tc>
      </w:tr>
      <w:tr>
        <w:tblPrEx>
          <w:tblW w:w="21507" w:type="dxa"/>
          <w:tblInd w:w="-182" w:type="dxa"/>
          <w:tblLayout w:type="fixed"/>
          <w:tblCellMar>
            <w:top w:w="0" w:type="dxa"/>
            <w:left w:w="0" w:type="dxa"/>
            <w:bottom w:w="0" w:type="dxa"/>
            <w:right w:w="0" w:type="dxa"/>
          </w:tblCellMar>
        </w:tblPrEx>
        <w:trPr>
          <w:trHeight w:val="350"/>
        </w:trPr>
        <w:tc>
          <w:tcPr>
            <w:tcW w:w="7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15</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Cs/>
                <w:color w:val="000000" w:themeColor="text1"/>
                <w:kern w:val="0"/>
                <w:sz w:val="18"/>
                <w:szCs w:val="18"/>
                <w14:textFill>
                  <w14:solidFill>
                    <w14:schemeClr w14:val="tx1"/>
                  </w14:solidFill>
                </w14:textFill>
              </w:rPr>
            </w:pPr>
            <w:r>
              <w:rPr>
                <w:rFonts w:ascii="宋体" w:eastAsia="宋体" w:hAnsi="宋体" w:cs="宋体" w:hint="eastAsia"/>
                <w:bCs/>
                <w:color w:val="000000" w:themeColor="text1"/>
                <w:kern w:val="0"/>
                <w:sz w:val="18"/>
                <w:szCs w:val="18"/>
                <w:lang w:eastAsia="zh-CN"/>
                <w14:textFill>
                  <w14:solidFill>
                    <w14:schemeClr w14:val="tx1"/>
                  </w14:solidFill>
                </w14:textFill>
              </w:rPr>
              <w:t xml:space="preserve">11632127MB0U051598</w:t>
            </w:r>
            <w:r>
              <w:rPr>
                <w:rFonts w:ascii="宋体" w:eastAsia="宋体" w:hAnsi="宋体" w:cs="宋体" w:hint="eastAsia"/>
                <w:bCs/>
                <w:color w:val="000000" w:themeColor="text1"/>
                <w:kern w:val="0"/>
                <w:sz w:val="18"/>
                <w:szCs w:val="18"/>
                <w14:textFill>
                  <w14:solidFill>
                    <w14:schemeClr w14:val="tx1"/>
                  </w14:solidFill>
                </w14:textFill>
              </w:rPr>
              <w:t xml:space="preserve">463021700</w:t>
            </w:r>
            <w:r>
              <w:rPr>
                <w:rFonts w:ascii="宋体" w:eastAsia="宋体" w:hAnsi="宋体" w:cs="宋体" w:hint="eastAsia"/>
                <w:bCs/>
                <w:color w:val="000000" w:themeColor="text1"/>
                <w:kern w:val="0"/>
                <w:sz w:val="18"/>
                <w:szCs w:val="18"/>
                <w:lang w:val="en-US" w:eastAsia="zh-CN"/>
                <w14:textFill>
                  <w14:solidFill>
                    <w14:schemeClr w14:val="tx1"/>
                  </w14:solidFill>
                </w14:textFill>
              </w:rPr>
              <w:t xml:space="preserve">7</w:t>
            </w:r>
            <w:r>
              <w:rPr>
                <w:rFonts w:ascii="宋体" w:eastAsia="宋体" w:hAnsi="宋体" w:cs="宋体" w:hint="eastAsia"/>
                <w:bCs/>
                <w:color w:val="000000" w:themeColor="text1"/>
                <w:kern w:val="0"/>
                <w:sz w:val="18"/>
                <w:szCs w:val="18"/>
                <w14:textFill>
                  <w14:solidFill>
                    <w14:schemeClr w14:val="tx1"/>
                  </w14:solidFill>
                </w14:textFill>
              </w:rPr>
              <w:t xml:space="preserve">000</w:t>
            </w:r>
          </w:p>
        </w:tc>
        <w:tc>
          <w:tcPr>
            <w:tcW w:w="23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cs="宋体" w:hint="eastAsia"/>
                <w:bCs/>
                <w:color w:val="000000" w:themeColor="text1"/>
                <w:kern w:val="0"/>
                <w:sz w:val="18"/>
                <w:szCs w:val="18"/>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在工程发包与承包中索贿、受贿、行贿，不构成犯罪的处罚</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Cs/>
                <w:color w:val="000000" w:themeColor="text1"/>
                <w:kern w:val="0"/>
                <w:sz w:val="18"/>
                <w:szCs w:val="18"/>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行政处罚</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cs="宋体" w:hint="eastAsia"/>
                <w:bCs/>
                <w:color w:val="000000" w:themeColor="text1"/>
                <w:sz w:val="18"/>
                <w:szCs w:val="18"/>
                <w:lang w:eastAsia="zh-CN"/>
                <w14:textFill>
                  <w14:solidFill>
                    <w14:schemeClr w14:val="tx1"/>
                  </w14:solidFill>
                </w14:textFill>
              </w:rPr>
            </w:pPr>
            <w:r>
              <w:rPr>
                <w:rFonts w:ascii="宋体" w:eastAsia="宋体" w:hAnsi="宋体" w:cs="宋体" w:hint="eastAsia"/>
                <w:bCs/>
                <w:color w:val="000000" w:themeColor="text1"/>
                <w:sz w:val="18"/>
                <w:szCs w:val="18"/>
                <w:lang w:eastAsia="zh-CN"/>
                <w14:textFill>
                  <w14:solidFill>
                    <w14:schemeClr w14:val="tx1"/>
                  </w14:solidFill>
                </w14:textFill>
              </w:rPr>
              <w:t xml:space="preserve">自然人</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Cs/>
                <w:color w:val="000000" w:themeColor="text1"/>
                <w:kern w:val="0"/>
                <w:sz w:val="18"/>
                <w:szCs w:val="18"/>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化隆县住建局</w:t>
            </w:r>
          </w:p>
        </w:tc>
        <w:tc>
          <w:tcPr>
            <w:tcW w:w="10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Cs/>
                <w:color w:val="000000" w:themeColor="text1"/>
                <w:kern w:val="0"/>
                <w:sz w:val="18"/>
                <w:szCs w:val="18"/>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向社会公开</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Cs/>
                <w:color w:val="000000" w:themeColor="text1"/>
                <w:kern w:val="0"/>
                <w:sz w:val="18"/>
                <w:szCs w:val="18"/>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无</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Cs/>
                <w:color w:val="000000" w:themeColor="text1"/>
                <w:kern w:val="0"/>
                <w:sz w:val="18"/>
                <w:szCs w:val="18"/>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有限期1个工作日</w:t>
            </w:r>
          </w:p>
        </w:tc>
        <w:tc>
          <w:tcPr>
            <w:tcW w:w="8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tabs>
                <w:tab w:val="left" w:pos="368"/>
              </w:tabs>
              <w:jc w:val="center"/>
              <w:rPr>
                <w:rFonts w:ascii="宋体" w:eastAsia="宋体" w:hAnsi="宋体" w:cs="宋体" w:hint="eastAsia"/>
                <w:bCs/>
                <w:color w:val="000000" w:themeColor="text1"/>
                <w:kern w:val="0"/>
                <w:sz w:val="18"/>
                <w:szCs w:val="18"/>
                <w:lang w:eastAsia="zh-CN"/>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有限期1个工作日</w:t>
            </w:r>
          </w:p>
        </w:tc>
        <w:tc>
          <w:tcPr>
            <w:tcW w:w="51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依据《中华人民共和国行政处罚法》第55条  行政机关实施行政处罚，有下列情形之一的，由上级行政机关或者有关部门责令改正，可以对直接负责的主管人员和其他直接责任人员依据《中华人民共和国行政处罚法》第55条  行政机关实施行政处罚，有下列情形之一的，由上级行政机关或者有关部门责令改正，可以对直接负责的主管人员和其他直接责任人员依法给予行政处分： （一）没有法定的行政处罚依据的；  （二）擅自改变行政处罚种类、幅度的； （三）违反法定的行政处罚程序的；  （四）违反本法第十八条关于委托处罚的规定的。《中华人民共和国行政处罚法》第62条：执法人员玩忽职守，对应当予以制止和处罚的违法行为不予制止、处罚，致使公民、法人或者其他组织的合法权益、公共利益和社会秩序遭受损失的，对直接负责的主管人员和其他直接责任人员依法给予行政处罚；情节严重构成犯罪的，依法追究刑事责任。</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lang w:val="en-US" w:eastAsia="zh-CN"/>
                <w14:textFill>
                  <w14:solidFill>
                    <w14:schemeClr w14:val="tx1"/>
                  </w14:solidFill>
                </w14:textFill>
              </w:rPr>
            </w:pPr>
            <w:r>
              <w:rPr>
                <w:rFonts w:ascii="宋体" w:eastAsia="宋体" w:hAnsi="宋体" w:cs="宋体" w:hint="eastAsia"/>
                <w:bCs/>
                <w:color w:val="000000" w:themeColor="text1"/>
                <w:sz w:val="18"/>
                <w:szCs w:val="18"/>
                <w:lang w:val="en-US" w:eastAsia="zh-CN"/>
                <w14:textFill>
                  <w14:solidFill>
                    <w14:schemeClr w14:val="tx1"/>
                  </w14:solidFill>
                </w14:textFill>
              </w:rPr>
              <w:t xml:space="preserve">0972-8326172</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lang w:val="en-US" w:eastAsia="zh-CN"/>
                <w14:textFill>
                  <w14:solidFill>
                    <w14:schemeClr w14:val="tx1"/>
                  </w14:solidFill>
                </w14:textFill>
              </w:rPr>
            </w:pPr>
            <w:r>
              <w:rPr>
                <w:rFonts w:ascii="宋体" w:eastAsia="宋体" w:hAnsi="宋体" w:cs="宋体" w:hint="eastAsia"/>
                <w:bCs/>
                <w:color w:val="000000" w:themeColor="text1"/>
                <w:sz w:val="18"/>
                <w:szCs w:val="18"/>
                <w:lang w:val="en-US" w:eastAsia="zh-CN"/>
                <w14:textFill>
                  <w14:solidFill>
                    <w14:schemeClr w14:val="tx1"/>
                  </w14:solidFill>
                </w14:textFill>
              </w:rPr>
              <w:t xml:space="preserve">0972-8713212</w:t>
            </w: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化隆县住建局建工办，法定工作日（上午8:30-12:00下午14:30-18:00），</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Cs/>
                <w:color w:val="auto"/>
                <w:kern w:val="0"/>
                <w:sz w:val="18"/>
                <w:szCs w:val="18"/>
              </w:rPr>
            </w:pPr>
            <w:r>
              <w:rPr>
                <w:rFonts w:ascii="宋体" w:eastAsia="宋体" w:hAnsi="宋体" w:cs="宋体" w:hint="eastAsia"/>
                <w:b w:val="0"/>
                <w:bCs/>
                <w:i w:val="0"/>
                <w:color w:val="auto"/>
                <w:kern w:val="0"/>
                <w:sz w:val="18"/>
                <w:szCs w:val="18"/>
                <w:u w:val="none"/>
                <w:lang w:val="en-US" w:eastAsia="zh-CN"/>
              </w:rPr>
              <w:t xml:space="preserve">区县级</w:t>
            </w: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cs="宋体" w:hint="eastAsia"/>
                <w:bCs/>
                <w:color w:val="FF0000"/>
                <w:sz w:val="18"/>
                <w:szCs w:val="18"/>
              </w:rPr>
            </w:pPr>
          </w:p>
        </w:tc>
      </w:tr>
      <w:tr>
        <w:tblPrEx>
          <w:tblW w:w="21507" w:type="dxa"/>
          <w:tblInd w:w="-182" w:type="dxa"/>
          <w:tblLayout w:type="fixed"/>
          <w:tblCellMar>
            <w:top w:w="0" w:type="dxa"/>
            <w:left w:w="0" w:type="dxa"/>
            <w:bottom w:w="0" w:type="dxa"/>
            <w:right w:w="0" w:type="dxa"/>
          </w:tblCellMar>
        </w:tblPrEx>
        <w:trPr>
          <w:trHeight w:val="350"/>
        </w:trPr>
        <w:tc>
          <w:tcPr>
            <w:tcW w:w="7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16</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lang w:eastAsia="zh-CN"/>
                <w14:textFill>
                  <w14:solidFill>
                    <w14:schemeClr w14:val="tx1"/>
                  </w14:solidFill>
                </w14:textFill>
              </w:rPr>
              <w:t xml:space="preserve">11632127MB0U051598</w:t>
            </w:r>
            <w:r>
              <w:rPr>
                <w:rFonts w:ascii="宋体" w:eastAsia="宋体" w:hAnsi="宋体" w:cs="宋体" w:hint="eastAsia"/>
                <w:bCs/>
                <w:color w:val="000000" w:themeColor="text1"/>
                <w:kern w:val="0"/>
                <w:sz w:val="18"/>
                <w:szCs w:val="18"/>
                <w14:textFill>
                  <w14:solidFill>
                    <w14:schemeClr w14:val="tx1"/>
                  </w14:solidFill>
                </w14:textFill>
              </w:rPr>
              <w:t xml:space="preserve">4630217008000</w:t>
            </w:r>
          </w:p>
        </w:tc>
        <w:tc>
          <w:tcPr>
            <w:tcW w:w="23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both"/>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建筑施工企业对建筑安全事故隐患不采取措施予以消除的处罚</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行政处罚</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sz w:val="18"/>
                <w:szCs w:val="18"/>
                <w:lang w:eastAsia="zh-CN"/>
                <w14:textFill>
                  <w14:solidFill>
                    <w14:schemeClr w14:val="tx1"/>
                  </w14:solidFill>
                </w14:textFill>
              </w:rPr>
              <w:t xml:space="preserve">自然人，企业法人</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lang w:eastAsia="zh-CN"/>
                <w14:textFill>
                  <w14:solidFill>
                    <w14:schemeClr w14:val="tx1"/>
                  </w14:solidFill>
                </w14:textFill>
              </w:rPr>
              <w:t xml:space="preserve">化隆</w:t>
            </w:r>
            <w:r>
              <w:rPr>
                <w:rFonts w:ascii="宋体" w:eastAsia="宋体" w:hAnsi="宋体" w:cs="宋体" w:hint="eastAsia"/>
                <w:bCs/>
                <w:color w:val="000000" w:themeColor="text1"/>
                <w:kern w:val="0"/>
                <w:sz w:val="18"/>
                <w:szCs w:val="18"/>
                <w14:textFill>
                  <w14:solidFill>
                    <w14:schemeClr w14:val="tx1"/>
                  </w14:solidFill>
                </w14:textFill>
              </w:rPr>
              <w:t xml:space="preserve">县住建局</w:t>
            </w:r>
          </w:p>
        </w:tc>
        <w:tc>
          <w:tcPr>
            <w:tcW w:w="10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向社会公开</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无</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有限期1个工作日</w:t>
            </w:r>
          </w:p>
        </w:tc>
        <w:tc>
          <w:tcPr>
            <w:tcW w:w="8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有限期1个工作日</w:t>
            </w:r>
          </w:p>
        </w:tc>
        <w:tc>
          <w:tcPr>
            <w:tcW w:w="51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225" w:afterAutospacing="0" w:line="360" w:lineRule="atLeast"/>
              <w:ind w:left="0" w:right="0" w:firstLine="420"/>
              <w:jc w:val="left"/>
              <w:rPr>
                <w:rFonts w:ascii="宋体" w:eastAsia="宋体" w:hAnsi="宋体" w:cs="宋体" w:hint="eastAsia"/>
                <w:i w:val="0"/>
                <w:caps w:val="0"/>
                <w:color w:val="000000" w:themeColor="text1"/>
                <w:spacing w:val="0"/>
                <w:sz w:val="18"/>
                <w:szCs w:val="18"/>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依据《中华人民共和国行政处罚法》第55条  行政机关实施行政处罚，有下列情形之一的，由上级行政机关或者有关部门责令改正，可以对直接负责的主管人员和其他直接责任人员依据《中华人民共和国行政处罚法》第55条  行政机关实施行政处罚，有下列情形之一的，由上级行政机关或者有关部门责令改正，可以对直接负责的主管人员和其他直接责任人员依法给予行政处分： （一）没有法定的行政处罚依据的；  （二）擅自改变行政处罚种类、幅度的； （三）违反法定的行政处罚程序的；  （四）违反本法第十八条关于委托处罚的规定的。《中华人民共和国行政处罚法》第62条：执法人员玩忽职守，对应当予以制止和处罚的违法行为不予制止、处罚，致使公民、法人或者其他组织的合法权益、公共利益和社会秩序遭受损失的，对直接负责的主管人员和其他直接责任人员依法给予行政处罚；情节严重构成犯罪的，依法追究刑事责任。</w:t>
            </w:r>
          </w:p>
          <w:p>
            <w:pPr>
              <w:widowControl/>
              <w:jc w:val="left"/>
              <w:textAlignment w:val="center"/>
              <w:rPr>
                <w:rFonts w:ascii="宋体" w:eastAsia="宋体" w:hAnsi="宋体" w:cs="宋体" w:hint="eastAsia"/>
                <w:bCs/>
                <w:color w:val="000000" w:themeColor="text1"/>
                <w:sz w:val="18"/>
                <w:szCs w:val="18"/>
                <w14:textFill>
                  <w14:solidFill>
                    <w14:schemeClr w14:val="tx1"/>
                  </w14:solidFill>
                </w14:textFill>
              </w:rPr>
            </w:pP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lang w:val="en-US" w:eastAsia="zh-CN"/>
                <w14:textFill>
                  <w14:solidFill>
                    <w14:schemeClr w14:val="tx1"/>
                  </w14:solidFill>
                </w14:textFill>
              </w:rPr>
            </w:pPr>
            <w:r>
              <w:rPr>
                <w:rFonts w:ascii="宋体" w:eastAsia="宋体" w:hAnsi="宋体" w:cs="宋体" w:hint="eastAsia"/>
                <w:bCs/>
                <w:color w:val="000000" w:themeColor="text1"/>
                <w:sz w:val="18"/>
                <w:szCs w:val="18"/>
                <w:lang w:val="en-US" w:eastAsia="zh-CN"/>
                <w14:textFill>
                  <w14:solidFill>
                    <w14:schemeClr w14:val="tx1"/>
                  </w14:solidFill>
                </w14:textFill>
              </w:rPr>
              <w:t xml:space="preserve">0972-8713212</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lang w:val="en-US" w:eastAsia="zh-CN"/>
                <w14:textFill>
                  <w14:solidFill>
                    <w14:schemeClr w14:val="tx1"/>
                  </w14:solidFill>
                </w14:textFill>
              </w:rPr>
            </w:pPr>
            <w:r>
              <w:rPr>
                <w:rFonts w:ascii="宋体" w:eastAsia="宋体" w:hAnsi="宋体" w:cs="宋体" w:hint="eastAsia"/>
                <w:bCs/>
                <w:color w:val="000000" w:themeColor="text1"/>
                <w:sz w:val="18"/>
                <w:szCs w:val="18"/>
                <w:lang w:val="en-US" w:eastAsia="zh-CN"/>
                <w14:textFill>
                  <w14:solidFill>
                    <w14:schemeClr w14:val="tx1"/>
                  </w14:solidFill>
                </w14:textFill>
              </w:rPr>
              <w:t xml:space="preserve">0972-8713212</w:t>
            </w: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lang w:eastAsia="zh-CN"/>
                <w14:textFill>
                  <w14:solidFill>
                    <w14:schemeClr w14:val="tx1"/>
                  </w14:solidFill>
                </w14:textFill>
              </w:rPr>
            </w:pPr>
            <w:r>
              <w:rPr>
                <w:rFonts w:ascii="宋体" w:eastAsia="宋体" w:hAnsi="宋体" w:cs="宋体" w:hint="eastAsia"/>
                <w:bCs/>
                <w:color w:val="000000" w:themeColor="text1"/>
                <w:sz w:val="18"/>
                <w:szCs w:val="18"/>
                <w:lang w:eastAsia="zh-CN"/>
                <w14:textFill>
                  <w14:solidFill>
                    <w14:schemeClr w14:val="tx1"/>
                  </w14:solidFill>
                </w14:textFill>
              </w:rPr>
              <w:t xml:space="preserve">化隆县住建局质监站办公室，法定工作日（上午8:30-12:00，下午14:30-18:00）</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auto"/>
                <w:sz w:val="18"/>
                <w:szCs w:val="18"/>
              </w:rPr>
            </w:pPr>
            <w:r>
              <w:rPr>
                <w:rFonts w:ascii="宋体" w:eastAsia="宋体" w:hAnsi="宋体" w:cs="宋体" w:hint="eastAsia"/>
                <w:bCs/>
                <w:color w:val="auto"/>
                <w:kern w:val="0"/>
                <w:sz w:val="18"/>
                <w:szCs w:val="18"/>
              </w:rPr>
              <w:t xml:space="preserve">区县级</w:t>
            </w: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both"/>
              <w:rPr>
                <w:rFonts w:ascii="宋体" w:eastAsia="宋体" w:hAnsi="宋体" w:cs="宋体" w:hint="eastAsia"/>
                <w:bCs/>
                <w:color w:val="FF0000"/>
                <w:sz w:val="18"/>
                <w:szCs w:val="18"/>
              </w:rPr>
            </w:pPr>
          </w:p>
        </w:tc>
      </w:tr>
      <w:tr>
        <w:tblPrEx>
          <w:tblW w:w="21507" w:type="dxa"/>
          <w:tblInd w:w="-182" w:type="dxa"/>
          <w:tblLayout w:type="fixed"/>
          <w:tblCellMar>
            <w:top w:w="0" w:type="dxa"/>
            <w:left w:w="0" w:type="dxa"/>
            <w:bottom w:w="0" w:type="dxa"/>
            <w:right w:w="0" w:type="dxa"/>
          </w:tblCellMar>
        </w:tblPrEx>
        <w:trPr>
          <w:trHeight w:val="350"/>
        </w:trPr>
        <w:tc>
          <w:tcPr>
            <w:tcW w:w="7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kern w:val="2"/>
                <w:sz w:val="18"/>
                <w:szCs w:val="18"/>
                <w:lang w:val="en-US" w:eastAsia="zh-CN" w:bidi="ar-SA"/>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17</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lang w:eastAsia="zh-CN"/>
                <w14:textFill>
                  <w14:solidFill>
                    <w14:schemeClr w14:val="tx1"/>
                  </w14:solidFill>
                </w14:textFill>
              </w:rPr>
              <w:t xml:space="preserve">11632127MB0U051598</w:t>
            </w:r>
            <w:r>
              <w:rPr>
                <w:rFonts w:ascii="宋体" w:eastAsia="宋体" w:hAnsi="宋体" w:cs="宋体" w:hint="eastAsia"/>
                <w:bCs/>
                <w:color w:val="000000" w:themeColor="text1"/>
                <w:kern w:val="0"/>
                <w:sz w:val="18"/>
                <w:szCs w:val="18"/>
                <w14:textFill>
                  <w14:solidFill>
                    <w14:schemeClr w14:val="tx1"/>
                  </w14:solidFill>
                </w14:textFill>
              </w:rPr>
              <w:t xml:space="preserve">4630217009000</w:t>
            </w:r>
          </w:p>
        </w:tc>
        <w:tc>
          <w:tcPr>
            <w:tcW w:w="23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both"/>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建筑施工企业在施工中偷工减料的，使用不合格的建筑材料、建筑构配件和设备的，或者有其他不按照工程设计图纸或者施工技术标准施工的行为的处罚</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行政处罚</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sz w:val="18"/>
                <w:szCs w:val="18"/>
                <w:lang w:eastAsia="zh-CN"/>
                <w14:textFill>
                  <w14:solidFill>
                    <w14:schemeClr w14:val="tx1"/>
                  </w14:solidFill>
                </w14:textFill>
              </w:rPr>
              <w:t xml:space="preserve">自然人，企业法人</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lang w:eastAsia="zh-CN"/>
                <w14:textFill>
                  <w14:solidFill>
                    <w14:schemeClr w14:val="tx1"/>
                  </w14:solidFill>
                </w14:textFill>
              </w:rPr>
              <w:t xml:space="preserve">化隆</w:t>
            </w:r>
            <w:r>
              <w:rPr>
                <w:rFonts w:ascii="宋体" w:eastAsia="宋体" w:hAnsi="宋体" w:cs="宋体" w:hint="eastAsia"/>
                <w:bCs/>
                <w:color w:val="000000" w:themeColor="text1"/>
                <w:kern w:val="0"/>
                <w:sz w:val="18"/>
                <w:szCs w:val="18"/>
                <w14:textFill>
                  <w14:solidFill>
                    <w14:schemeClr w14:val="tx1"/>
                  </w14:solidFill>
                </w14:textFill>
              </w:rPr>
              <w:t xml:space="preserve">县住建局</w:t>
            </w:r>
          </w:p>
        </w:tc>
        <w:tc>
          <w:tcPr>
            <w:tcW w:w="10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向社会公开</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无</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有限期1个工作日</w:t>
            </w:r>
          </w:p>
        </w:tc>
        <w:tc>
          <w:tcPr>
            <w:tcW w:w="8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有限期1个工作日</w:t>
            </w:r>
          </w:p>
        </w:tc>
        <w:tc>
          <w:tcPr>
            <w:tcW w:w="51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225" w:afterAutospacing="0" w:line="360" w:lineRule="atLeast"/>
              <w:ind w:left="0" w:right="0" w:firstLine="420"/>
              <w:jc w:val="left"/>
              <w:rPr>
                <w:rFonts w:ascii="宋体" w:eastAsia="宋体" w:hAnsi="宋体" w:cs="宋体" w:hint="eastAsia"/>
                <w:i w:val="0"/>
                <w:caps w:val="0"/>
                <w:color w:val="000000" w:themeColor="text1"/>
                <w:spacing w:val="0"/>
                <w:sz w:val="18"/>
                <w:szCs w:val="18"/>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依据《中华人民共和国行政处罚法》第55条  行政机关实施行政处罚，有下列情形之一的，由上级行政机关或者有关部门责令改正，可以对直接负责的主管人员和其他直接责任人员依据《中华人民共和国行政处罚法》第55条  行政机关实施行政处罚，有下列情形之一的，由上级行政机关或者有关部门责令改正，可以对直接负责的主管人员和其他直接责任人员依法给予行政处分： （一）没有法定的行政处罚依据的；  （二）擅自改变行政处罚种类、幅度的； （三）违反法定的行政处罚程序的；  （四）违反本法第十八条关于委托处罚的规定的。《中华人民共和国行政处罚法》第62条：执法人员玩忽职守，对应当予以制止和处罚的违法行为不予制止、处罚，致使公民、法人或者其他组织的合法权益、公共利益和社会秩序遭受损失的，对直接负责的主管人员和其他直接责任人员依法给予行政处罚；情节严重构成犯罪的，依法追究刑事责任。</w:t>
            </w:r>
          </w:p>
          <w:p>
            <w:pPr>
              <w:widowControl/>
              <w:jc w:val="left"/>
              <w:textAlignment w:val="center"/>
              <w:rPr>
                <w:rFonts w:ascii="宋体" w:eastAsia="宋体" w:hAnsi="宋体" w:cs="宋体" w:hint="eastAsia"/>
                <w:bCs/>
                <w:color w:val="000000" w:themeColor="text1"/>
                <w:sz w:val="18"/>
                <w:szCs w:val="18"/>
                <w14:textFill>
                  <w14:solidFill>
                    <w14:schemeClr w14:val="tx1"/>
                  </w14:solidFill>
                </w14:textFill>
              </w:rPr>
            </w:pP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lang w:val="en-US" w:eastAsia="zh-CN"/>
                <w14:textFill>
                  <w14:solidFill>
                    <w14:schemeClr w14:val="tx1"/>
                  </w14:solidFill>
                </w14:textFill>
              </w:rPr>
            </w:pPr>
            <w:r>
              <w:rPr>
                <w:rFonts w:ascii="宋体" w:eastAsia="宋体" w:hAnsi="宋体" w:cs="宋体" w:hint="eastAsia"/>
                <w:bCs/>
                <w:color w:val="000000" w:themeColor="text1"/>
                <w:sz w:val="18"/>
                <w:szCs w:val="18"/>
                <w:lang w:val="en-US" w:eastAsia="zh-CN"/>
                <w14:textFill>
                  <w14:solidFill>
                    <w14:schemeClr w14:val="tx1"/>
                  </w14:solidFill>
                </w14:textFill>
              </w:rPr>
              <w:t xml:space="preserve">0972-8713212</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lang w:val="en-US" w:eastAsia="zh-CN"/>
                <w14:textFill>
                  <w14:solidFill>
                    <w14:schemeClr w14:val="tx1"/>
                  </w14:solidFill>
                </w14:textFill>
              </w:rPr>
            </w:pPr>
            <w:r>
              <w:rPr>
                <w:rFonts w:ascii="宋体" w:eastAsia="宋体" w:hAnsi="宋体" w:cs="宋体" w:hint="eastAsia"/>
                <w:bCs/>
                <w:color w:val="000000" w:themeColor="text1"/>
                <w:sz w:val="18"/>
                <w:szCs w:val="18"/>
                <w:lang w:val="en-US" w:eastAsia="zh-CN"/>
                <w14:textFill>
                  <w14:solidFill>
                    <w14:schemeClr w14:val="tx1"/>
                  </w14:solidFill>
                </w14:textFill>
              </w:rPr>
              <w:t xml:space="preserve">0972-8713212</w:t>
            </w: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lang w:eastAsia="zh-CN"/>
                <w14:textFill>
                  <w14:solidFill>
                    <w14:schemeClr w14:val="tx1"/>
                  </w14:solidFill>
                </w14:textFill>
              </w:rPr>
            </w:pPr>
            <w:r>
              <w:rPr>
                <w:rFonts w:ascii="宋体" w:eastAsia="宋体" w:hAnsi="宋体" w:cs="宋体" w:hint="eastAsia"/>
                <w:bCs/>
                <w:color w:val="000000" w:themeColor="text1"/>
                <w:sz w:val="18"/>
                <w:szCs w:val="18"/>
                <w:lang w:eastAsia="zh-CN"/>
                <w14:textFill>
                  <w14:solidFill>
                    <w14:schemeClr w14:val="tx1"/>
                  </w14:solidFill>
                </w14:textFill>
              </w:rPr>
              <w:t xml:space="preserve">化隆县住建局质监站办公室，法定工作日（上午8:30-12:00，下午14:30-18:00）</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auto"/>
                <w:sz w:val="18"/>
                <w:szCs w:val="18"/>
              </w:rPr>
            </w:pPr>
            <w:r>
              <w:rPr>
                <w:rFonts w:ascii="宋体" w:eastAsia="宋体" w:hAnsi="宋体" w:cs="宋体" w:hint="eastAsia"/>
                <w:bCs/>
                <w:color w:val="auto"/>
                <w:kern w:val="0"/>
                <w:sz w:val="18"/>
                <w:szCs w:val="18"/>
              </w:rPr>
              <w:t xml:space="preserve">区县级</w:t>
            </w: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both"/>
              <w:rPr>
                <w:rFonts w:ascii="宋体" w:eastAsia="宋体" w:hAnsi="宋体" w:cs="宋体" w:hint="eastAsia"/>
                <w:bCs/>
                <w:sz w:val="18"/>
                <w:szCs w:val="18"/>
              </w:rPr>
            </w:pPr>
          </w:p>
        </w:tc>
      </w:tr>
      <w:tr>
        <w:tblPrEx>
          <w:tblW w:w="21507" w:type="dxa"/>
          <w:tblInd w:w="-182" w:type="dxa"/>
          <w:tblLayout w:type="fixed"/>
          <w:tblCellMar>
            <w:top w:w="0" w:type="dxa"/>
            <w:left w:w="0" w:type="dxa"/>
            <w:bottom w:w="0" w:type="dxa"/>
            <w:right w:w="0" w:type="dxa"/>
          </w:tblCellMar>
        </w:tblPrEx>
        <w:trPr>
          <w:trHeight w:val="350"/>
        </w:trPr>
        <w:tc>
          <w:tcPr>
            <w:tcW w:w="702"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18</w:t>
            </w:r>
          </w:p>
        </w:tc>
        <w:tc>
          <w:tcPr>
            <w:tcW w:w="1800"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i w:val="0"/>
                <w:color w:val="000000" w:themeColor="text1"/>
                <w:kern w:val="0"/>
                <w:sz w:val="18"/>
                <w:szCs w:val="18"/>
                <w:u w:val="none"/>
                <w:lang w:val="en-US" w:eastAsia="zh-CN"/>
                <w14:textFill>
                  <w14:solidFill>
                    <w14:schemeClr w14:val="tx1"/>
                  </w14:solidFill>
                </w14:textFill>
              </w:rPr>
              <w:t xml:space="preserve">11632127MB0U0515984630217010000</w:t>
            </w:r>
          </w:p>
        </w:tc>
        <w:tc>
          <w:tcPr>
            <w:tcW w:w="2385"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jc w:val="both"/>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承包单位将承包的工程转包的，或者违反规定进行分包的处罚</w:t>
            </w:r>
          </w:p>
        </w:tc>
        <w:tc>
          <w:tcPr>
            <w:tcW w:w="1005"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行政处罚</w:t>
            </w:r>
          </w:p>
        </w:tc>
        <w:tc>
          <w:tcPr>
            <w:tcW w:w="1245" w:type="dxa"/>
            <w:tcBorders>
              <w:top w:val="single" w:sz="4" w:space="0" w:color="auto"/>
              <w:left w:val="single" w:sz="4" w:space="0" w:color="auto"/>
              <w:bottom w:val="single" w:sz="4" w:space="0" w:color="auto"/>
              <w:right w:val="single" w:sz="4" w:space="0" w:color="auto"/>
            </w:tcBorders>
            <w:vAlign w:val="center"/>
          </w:tcPr>
          <w:p>
            <w:pPr>
              <w:jc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sz w:val="18"/>
                <w:szCs w:val="18"/>
                <w:u w:val="none"/>
                <w:lang w:eastAsia="zh-CN"/>
                <w14:textFill>
                  <w14:solidFill>
                    <w14:schemeClr w14:val="tx1"/>
                  </w14:solidFill>
                </w14:textFill>
              </w:rPr>
              <w:t xml:space="preserve">企业法人</w:t>
            </w:r>
          </w:p>
        </w:tc>
        <w:tc>
          <w:tcPr>
            <w:tcW w:w="975"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化隆县住建局</w:t>
            </w:r>
          </w:p>
        </w:tc>
        <w:tc>
          <w:tcPr>
            <w:tcW w:w="1095"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向社会公开</w:t>
            </w:r>
          </w:p>
        </w:tc>
        <w:tc>
          <w:tcPr>
            <w:tcW w:w="945"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无</w:t>
            </w:r>
          </w:p>
        </w:tc>
        <w:tc>
          <w:tcPr>
            <w:tcW w:w="885"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有限期1个工作日</w:t>
            </w:r>
          </w:p>
        </w:tc>
        <w:tc>
          <w:tcPr>
            <w:tcW w:w="832"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有限期1个工作日</w:t>
            </w:r>
          </w:p>
        </w:tc>
        <w:tc>
          <w:tcPr>
            <w:tcW w:w="5123"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jc w:val="left"/>
              <w:textAlignment w:val="cente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依据《中华人民共和国行政处罚法》第55条  行政机关实施行政处罚，有下列情形之一的，由上级行政机关或者有关部门责令改正，可以对直接负责的主管人员和其他直接责任人员依据《中华人民共和国行政处罚法》第55条  行政机关实施行政处罚，有下列情形之一的，由上级行政机关或者有关部门责令改正，可以对直接负责的主管人员和其他直接责任人员依法给予行政处分： （一）没有法定的行政处罚依据的；  （二）擅自改变行政处罚种类、幅度的； （三）违反法定的行政处罚程序的；  （四）违反本法第十八条关于委托处罚的规定的。《中华人民共和国行政处罚法》第62条：执法人员玩忽职守，对应当予以制止和处罚的违法行为不予制止、处罚，致使公民、法人或者其他组织的合法权益、公共利益和社会秩序遭受损失的，对直接负责的主管人员和其他直接责任人员依法给予行政处罚；情节严重构成犯罪的，依法追究刑事责任。</w:t>
            </w:r>
          </w:p>
        </w:tc>
        <w:tc>
          <w:tcPr>
            <w:tcW w:w="825" w:type="dxa"/>
            <w:tcBorders>
              <w:top w:val="single" w:sz="4" w:space="0" w:color="auto"/>
              <w:left w:val="single" w:sz="4" w:space="0" w:color="auto"/>
              <w:bottom w:val="single" w:sz="4" w:space="0" w:color="auto"/>
              <w:right w:val="single" w:sz="4" w:space="0" w:color="auto"/>
            </w:tcBorders>
            <w:vAlign w:val="center"/>
          </w:tcPr>
          <w:p>
            <w:pPr>
              <w:widowControl/>
              <w:jc w:val="center"/>
              <w:textAlignment w:val="center"/>
              <w:rPr>
                <w:rFonts w:ascii="宋体" w:eastAsia="宋体" w:hAnsi="宋体" w:cs="宋体" w:hint="eastAsia"/>
                <w:bCs/>
                <w:color w:val="000000" w:themeColor="text1"/>
                <w:sz w:val="18"/>
                <w:szCs w:val="18"/>
                <w:lang w:val="en-US" w:eastAsia="zh-CN"/>
                <w14:textFill>
                  <w14:solidFill>
                    <w14:schemeClr w14:val="tx1"/>
                  </w14:solidFill>
                </w14:textFill>
              </w:rPr>
            </w:pPr>
            <w:r>
              <w:rPr>
                <w:rFonts w:ascii="宋体" w:eastAsia="宋体" w:hAnsi="宋体" w:cs="宋体" w:hint="eastAsia"/>
                <w:bCs/>
                <w:color w:val="000000" w:themeColor="text1"/>
                <w:sz w:val="18"/>
                <w:szCs w:val="18"/>
                <w:lang w:val="en-US" w:eastAsia="zh-CN"/>
                <w14:textFill>
                  <w14:solidFill>
                    <w14:schemeClr w14:val="tx1"/>
                  </w14:solidFill>
                </w14:textFill>
              </w:rPr>
              <w:t xml:space="preserve">0972-8713212</w:t>
            </w:r>
          </w:p>
        </w:tc>
        <w:tc>
          <w:tcPr>
            <w:tcW w:w="1125" w:type="dxa"/>
            <w:tcBorders>
              <w:top w:val="single" w:sz="4" w:space="0" w:color="auto"/>
              <w:left w:val="single" w:sz="4" w:space="0" w:color="auto"/>
              <w:bottom w:val="single" w:sz="4" w:space="0" w:color="auto"/>
              <w:right w:val="single" w:sz="4" w:space="0" w:color="auto"/>
            </w:tcBorders>
            <w:vAlign w:val="center"/>
          </w:tcPr>
          <w:p>
            <w:pPr>
              <w:widowControl/>
              <w:jc w:val="center"/>
              <w:textAlignment w:val="center"/>
              <w:rPr>
                <w:rFonts w:ascii="宋体" w:eastAsia="宋体" w:hAnsi="宋体" w:cs="宋体" w:hint="eastAsia"/>
                <w:bCs/>
                <w:color w:val="000000" w:themeColor="text1"/>
                <w:sz w:val="18"/>
                <w:szCs w:val="18"/>
                <w:lang w:val="en-US" w:eastAsia="zh-CN"/>
                <w14:textFill>
                  <w14:solidFill>
                    <w14:schemeClr w14:val="tx1"/>
                  </w14:solidFill>
                </w14:textFill>
              </w:rPr>
            </w:pPr>
            <w:r>
              <w:rPr>
                <w:rFonts w:ascii="宋体" w:eastAsia="宋体" w:hAnsi="宋体" w:cs="宋体" w:hint="eastAsia"/>
                <w:bCs/>
                <w:color w:val="000000" w:themeColor="text1"/>
                <w:sz w:val="18"/>
                <w:szCs w:val="18"/>
                <w:lang w:val="en-US" w:eastAsia="zh-CN"/>
                <w14:textFill>
                  <w14:solidFill>
                    <w14:schemeClr w14:val="tx1"/>
                  </w14:solidFill>
                </w14:textFill>
              </w:rPr>
              <w:t xml:space="preserve">0972-8713212</w:t>
            </w:r>
          </w:p>
        </w:tc>
        <w:tc>
          <w:tcPr>
            <w:tcW w:w="1590" w:type="dxa"/>
            <w:tcBorders>
              <w:top w:val="single" w:sz="4" w:space="0" w:color="auto"/>
              <w:left w:val="single" w:sz="4" w:space="0" w:color="auto"/>
              <w:bottom w:val="single" w:sz="4" w:space="0" w:color="auto"/>
              <w:right w:val="single" w:sz="4" w:space="0" w:color="auto"/>
            </w:tcBorders>
            <w:vAlign w:val="center"/>
          </w:tcPr>
          <w:p>
            <w:pPr>
              <w:jc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化隆县住建局建工办，法定工作日（上午8:30-12:00下午14:30-18:00），</w:t>
            </w:r>
          </w:p>
        </w:tc>
        <w:tc>
          <w:tcPr>
            <w:tcW w:w="600"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jc w:val="center"/>
              <w:textAlignment w:val="center"/>
              <w:rPr>
                <w:rFonts w:ascii="宋体" w:eastAsia="宋体" w:hAnsi="宋体" w:cs="宋体" w:hint="eastAsia"/>
                <w:b w:val="0"/>
                <w:bCs/>
                <w:i w:val="0"/>
                <w:color w:val="auto"/>
                <w:kern w:val="2"/>
                <w:sz w:val="18"/>
                <w:szCs w:val="18"/>
                <w:u w:val="none"/>
                <w:lang w:val="en-US" w:eastAsia="zh-CN" w:bidi="ar-SA"/>
              </w:rPr>
            </w:pPr>
            <w:r>
              <w:rPr>
                <w:rFonts w:ascii="宋体" w:eastAsia="宋体" w:hAnsi="宋体" w:cs="宋体" w:hint="eastAsia"/>
                <w:b w:val="0"/>
                <w:bCs/>
                <w:i w:val="0"/>
                <w:color w:val="auto"/>
                <w:kern w:val="0"/>
                <w:sz w:val="18"/>
                <w:szCs w:val="18"/>
                <w:u w:val="none"/>
                <w:lang w:val="en-US" w:eastAsia="zh-CN"/>
              </w:rPr>
              <w:t xml:space="preserve">区县级</w:t>
            </w:r>
          </w:p>
        </w:tc>
        <w:tc>
          <w:tcPr>
            <w:tcW w:w="375" w:type="dxa"/>
            <w:tcBorders>
              <w:top w:val="single" w:sz="4" w:space="0" w:color="auto"/>
              <w:left w:val="single" w:sz="4" w:space="0" w:color="auto"/>
              <w:bottom w:val="single" w:sz="4" w:space="0" w:color="auto"/>
              <w:right w:val="single" w:sz="4" w:space="0" w:color="auto"/>
            </w:tcBorders>
            <w:vAlign w:val="center"/>
          </w:tcPr>
          <w:p>
            <w:pPr>
              <w:jc w:val="both"/>
              <w:rPr>
                <w:rFonts w:ascii="宋体" w:eastAsia="宋体" w:hAnsi="宋体" w:cs="宋体" w:hint="eastAsia"/>
                <w:b w:val="0"/>
                <w:bCs/>
                <w:i w:val="0"/>
                <w:color w:val="auto"/>
                <w:kern w:val="2"/>
                <w:sz w:val="18"/>
                <w:szCs w:val="18"/>
                <w:u w:val="none"/>
                <w:lang w:val="en-US" w:eastAsia="zh-CN" w:bidi="ar-SA"/>
              </w:rPr>
            </w:pPr>
          </w:p>
        </w:tc>
      </w:tr>
      <w:tr>
        <w:tblPrEx>
          <w:tblW w:w="21507" w:type="dxa"/>
          <w:tblInd w:w="-182" w:type="dxa"/>
          <w:tblLayout w:type="fixed"/>
          <w:tblCellMar>
            <w:top w:w="0" w:type="dxa"/>
            <w:left w:w="0" w:type="dxa"/>
            <w:bottom w:w="0" w:type="dxa"/>
            <w:right w:w="0" w:type="dxa"/>
          </w:tblCellMar>
        </w:tblPrEx>
        <w:trPr>
          <w:trHeight w:val="350"/>
        </w:trPr>
        <w:tc>
          <w:tcPr>
            <w:tcW w:w="7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kern w:val="2"/>
                <w:sz w:val="18"/>
                <w:szCs w:val="18"/>
                <w:lang w:val="en-US" w:eastAsia="zh-CN" w:bidi="ar-SA"/>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19</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lang w:eastAsia="zh-CN"/>
                <w14:textFill>
                  <w14:solidFill>
                    <w14:schemeClr w14:val="tx1"/>
                  </w14:solidFill>
                </w14:textFill>
              </w:rPr>
              <w:t xml:space="preserve">11632127MB0U051598</w:t>
            </w:r>
            <w:r>
              <w:rPr>
                <w:rFonts w:ascii="宋体" w:eastAsia="宋体" w:hAnsi="宋体" w:cs="宋体" w:hint="eastAsia"/>
                <w:bCs/>
                <w:color w:val="000000" w:themeColor="text1"/>
                <w:kern w:val="0"/>
                <w:sz w:val="18"/>
                <w:szCs w:val="18"/>
                <w14:textFill>
                  <w14:solidFill>
                    <w14:schemeClr w14:val="tx1"/>
                  </w14:solidFill>
                </w14:textFill>
              </w:rPr>
              <w:t xml:space="preserve">4630217011000</w:t>
            </w:r>
          </w:p>
        </w:tc>
        <w:tc>
          <w:tcPr>
            <w:tcW w:w="23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both"/>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建筑施工企业不履行保修义务或者拖延履行保修义务的处罚</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行政处罚</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sz w:val="18"/>
                <w:szCs w:val="18"/>
                <w:lang w:eastAsia="zh-CN"/>
                <w14:textFill>
                  <w14:solidFill>
                    <w14:schemeClr w14:val="tx1"/>
                  </w14:solidFill>
                </w14:textFill>
              </w:rPr>
              <w:t xml:space="preserve">企业法人</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lang w:eastAsia="zh-CN"/>
                <w14:textFill>
                  <w14:solidFill>
                    <w14:schemeClr w14:val="tx1"/>
                  </w14:solidFill>
                </w14:textFill>
              </w:rPr>
              <w:t xml:space="preserve">化隆</w:t>
            </w:r>
            <w:r>
              <w:rPr>
                <w:rFonts w:ascii="宋体" w:eastAsia="宋体" w:hAnsi="宋体" w:cs="宋体" w:hint="eastAsia"/>
                <w:bCs/>
                <w:color w:val="000000" w:themeColor="text1"/>
                <w:kern w:val="0"/>
                <w:sz w:val="18"/>
                <w:szCs w:val="18"/>
                <w14:textFill>
                  <w14:solidFill>
                    <w14:schemeClr w14:val="tx1"/>
                  </w14:solidFill>
                </w14:textFill>
              </w:rPr>
              <w:t xml:space="preserve">县住建局</w:t>
            </w:r>
          </w:p>
        </w:tc>
        <w:tc>
          <w:tcPr>
            <w:tcW w:w="10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向社会公开</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无</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有限期1个工作日</w:t>
            </w:r>
          </w:p>
        </w:tc>
        <w:tc>
          <w:tcPr>
            <w:tcW w:w="8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有限期1个工作日</w:t>
            </w:r>
          </w:p>
        </w:tc>
        <w:tc>
          <w:tcPr>
            <w:tcW w:w="51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225" w:afterAutospacing="0" w:line="360" w:lineRule="atLeast"/>
              <w:ind w:left="0" w:right="0" w:firstLine="420"/>
              <w:jc w:val="left"/>
              <w:rPr>
                <w:rFonts w:ascii="宋体" w:eastAsia="宋体" w:hAnsi="宋体" w:cs="宋体" w:hint="eastAsia"/>
                <w:i w:val="0"/>
                <w:caps w:val="0"/>
                <w:color w:val="000000" w:themeColor="text1"/>
                <w:spacing w:val="0"/>
                <w:sz w:val="18"/>
                <w:szCs w:val="18"/>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依据《中华人民共和国行政处罚法》第55条  行政机关实施行政处罚，有下列情形之一的，由上级行政机关或者有关部门责令改正，可以对直接负责的主管人员和其他直接责任人员依据《中华人民共和国行政处罚法》第55条  行政机关实施行政处罚，有下列情形之一的，由上级行政机关或者有关部门责令改正，可以对直接负责的主管人员和其他直接责任人员依法给予行政处分： （一）没有法定的行政处罚依据的；  （二）擅自改变行政处罚种类、幅度的； （三）违反法定的行政处罚程序的；  （四）违反本法第十八条关于委托处罚的规定的。《中华人民共和国行政处罚法》第62条：执法人员玩忽职守，对应当予以制止和处罚的违法行为不予制止、处罚，致使公民、法人或者其他组织的合法权益、公共利益和社会秩序遭受损失的，对直接负责的主管人员和其他直接责任人员依法给予行政处罚；情节严重构成犯罪的，依法追究刑事责任。</w:t>
            </w:r>
          </w:p>
          <w:p>
            <w:pPr>
              <w:widowControl/>
              <w:jc w:val="left"/>
              <w:textAlignment w:val="center"/>
              <w:rPr>
                <w:rFonts w:ascii="宋体" w:eastAsia="宋体" w:hAnsi="宋体" w:cs="宋体" w:hint="eastAsia"/>
                <w:bCs/>
                <w:color w:val="000000" w:themeColor="text1"/>
                <w:sz w:val="18"/>
                <w:szCs w:val="18"/>
                <w14:textFill>
                  <w14:solidFill>
                    <w14:schemeClr w14:val="tx1"/>
                  </w14:solidFill>
                </w14:textFill>
              </w:rPr>
            </w:pP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lang w:val="en-US" w:eastAsia="zh-CN"/>
                <w14:textFill>
                  <w14:solidFill>
                    <w14:schemeClr w14:val="tx1"/>
                  </w14:solidFill>
                </w14:textFill>
              </w:rPr>
            </w:pPr>
            <w:r>
              <w:rPr>
                <w:rFonts w:ascii="宋体" w:eastAsia="宋体" w:hAnsi="宋体" w:cs="宋体" w:hint="eastAsia"/>
                <w:bCs/>
                <w:color w:val="000000" w:themeColor="text1"/>
                <w:sz w:val="18"/>
                <w:szCs w:val="18"/>
                <w:lang w:val="en-US" w:eastAsia="zh-CN"/>
                <w14:textFill>
                  <w14:solidFill>
                    <w14:schemeClr w14:val="tx1"/>
                  </w14:solidFill>
                </w14:textFill>
              </w:rPr>
              <w:t xml:space="preserve">0972-8713212</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lang w:val="en-US" w:eastAsia="zh-CN"/>
                <w14:textFill>
                  <w14:solidFill>
                    <w14:schemeClr w14:val="tx1"/>
                  </w14:solidFill>
                </w14:textFill>
              </w:rPr>
            </w:pPr>
            <w:r>
              <w:rPr>
                <w:rFonts w:ascii="宋体" w:eastAsia="宋体" w:hAnsi="宋体" w:cs="宋体" w:hint="eastAsia"/>
                <w:bCs/>
                <w:color w:val="000000" w:themeColor="text1"/>
                <w:sz w:val="18"/>
                <w:szCs w:val="18"/>
                <w:lang w:val="en-US" w:eastAsia="zh-CN"/>
                <w14:textFill>
                  <w14:solidFill>
                    <w14:schemeClr w14:val="tx1"/>
                  </w14:solidFill>
                </w14:textFill>
              </w:rPr>
              <w:t xml:space="preserve">0972-8713212</w:t>
            </w: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lang w:eastAsia="zh-CN"/>
                <w14:textFill>
                  <w14:solidFill>
                    <w14:schemeClr w14:val="tx1"/>
                  </w14:solidFill>
                </w14:textFill>
              </w:rPr>
            </w:pPr>
            <w:r>
              <w:rPr>
                <w:rFonts w:ascii="宋体" w:eastAsia="宋体" w:hAnsi="宋体" w:cs="宋体" w:hint="eastAsia"/>
                <w:bCs/>
                <w:color w:val="000000" w:themeColor="text1"/>
                <w:sz w:val="18"/>
                <w:szCs w:val="18"/>
                <w:lang w:eastAsia="zh-CN"/>
                <w14:textFill>
                  <w14:solidFill>
                    <w14:schemeClr w14:val="tx1"/>
                  </w14:solidFill>
                </w14:textFill>
              </w:rPr>
              <w:t xml:space="preserve">化隆县住建局质监站办公室，法定工作日（上午8:30-12:00，下午14:30-18:00）</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auto"/>
                <w:sz w:val="18"/>
                <w:szCs w:val="18"/>
              </w:rPr>
            </w:pPr>
            <w:r>
              <w:rPr>
                <w:rFonts w:ascii="宋体" w:eastAsia="宋体" w:hAnsi="宋体" w:cs="宋体" w:hint="eastAsia"/>
                <w:bCs/>
                <w:color w:val="auto"/>
                <w:kern w:val="0"/>
                <w:sz w:val="18"/>
                <w:szCs w:val="18"/>
              </w:rPr>
              <w:t xml:space="preserve">区县级</w:t>
            </w: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both"/>
              <w:rPr>
                <w:rFonts w:ascii="宋体" w:eastAsia="宋体" w:hAnsi="宋体" w:cs="宋体" w:hint="eastAsia"/>
                <w:bCs/>
                <w:sz w:val="18"/>
                <w:szCs w:val="18"/>
              </w:rPr>
            </w:pPr>
          </w:p>
        </w:tc>
      </w:tr>
      <w:tr>
        <w:tblPrEx>
          <w:tblW w:w="21507" w:type="dxa"/>
          <w:tblInd w:w="-182" w:type="dxa"/>
          <w:tblLayout w:type="fixed"/>
          <w:tblCellMar>
            <w:top w:w="0" w:type="dxa"/>
            <w:left w:w="0" w:type="dxa"/>
            <w:bottom w:w="0" w:type="dxa"/>
            <w:right w:w="0" w:type="dxa"/>
          </w:tblCellMar>
        </w:tblPrEx>
        <w:trPr>
          <w:trHeight w:val="350"/>
        </w:trPr>
        <w:tc>
          <w:tcPr>
            <w:tcW w:w="7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kern w:val="2"/>
                <w:sz w:val="18"/>
                <w:szCs w:val="18"/>
                <w:lang w:val="en-US" w:eastAsia="zh-CN" w:bidi="ar-SA"/>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20</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Cs/>
                <w:color w:val="000000" w:themeColor="text1"/>
                <w:kern w:val="0"/>
                <w:sz w:val="18"/>
                <w:szCs w:val="18"/>
                <w:lang w:eastAsia="zh-CN"/>
                <w14:textFill>
                  <w14:solidFill>
                    <w14:schemeClr w14:val="tx1"/>
                  </w14:solidFill>
                </w14:textFill>
              </w:rPr>
              <w:t xml:space="preserve">11632127MB0U051598</w:t>
            </w:r>
            <w:r>
              <w:rPr>
                <w:rFonts w:ascii="宋体" w:eastAsia="宋体" w:hAnsi="宋体" w:cs="宋体" w:hint="eastAsia"/>
                <w:bCs/>
                <w:color w:val="000000" w:themeColor="text1"/>
                <w:kern w:val="0"/>
                <w:sz w:val="18"/>
                <w:szCs w:val="18"/>
                <w:lang w:val="en-US" w:eastAsia="zh-CN"/>
                <w14:textFill>
                  <w14:solidFill>
                    <w14:schemeClr w14:val="tx1"/>
                  </w14:solidFill>
                </w14:textFill>
              </w:rPr>
              <w:t xml:space="preserve">4</w:t>
            </w:r>
            <w:r>
              <w:rPr>
                <w:rFonts w:ascii="宋体" w:eastAsia="宋体" w:hAnsi="宋体" w:cs="宋体" w:hint="eastAsia"/>
                <w:bCs/>
                <w:color w:val="000000" w:themeColor="text1"/>
                <w:kern w:val="0"/>
                <w:sz w:val="18"/>
                <w:szCs w:val="18"/>
                <w14:textFill>
                  <w14:solidFill>
                    <w14:schemeClr w14:val="tx1"/>
                  </w14:solidFill>
                </w14:textFill>
              </w:rPr>
              <w:t xml:space="preserve">6302170</w:t>
            </w:r>
            <w:r>
              <w:rPr>
                <w:rFonts w:ascii="宋体" w:eastAsia="宋体" w:hAnsi="宋体" w:cs="宋体" w:hint="eastAsia"/>
                <w:bCs/>
                <w:color w:val="000000" w:themeColor="text1"/>
                <w:kern w:val="0"/>
                <w:sz w:val="18"/>
                <w:szCs w:val="18"/>
                <w:lang w:val="en-US" w:eastAsia="zh-CN"/>
                <w14:textFill>
                  <w14:solidFill>
                    <w14:schemeClr w14:val="tx1"/>
                  </w14:solidFill>
                </w14:textFill>
              </w:rPr>
              <w:t xml:space="preserve">13</w:t>
            </w:r>
            <w:r>
              <w:rPr>
                <w:rFonts w:ascii="宋体" w:eastAsia="宋体" w:hAnsi="宋体" w:cs="宋体" w:hint="eastAsia"/>
                <w:bCs/>
                <w:color w:val="000000" w:themeColor="text1"/>
                <w:kern w:val="0"/>
                <w:sz w:val="18"/>
                <w:szCs w:val="18"/>
                <w14:textFill>
                  <w14:solidFill>
                    <w14:schemeClr w14:val="tx1"/>
                  </w14:solidFill>
                </w14:textFill>
              </w:rPr>
              <w:t xml:space="preserve">000</w:t>
            </w:r>
          </w:p>
        </w:tc>
        <w:tc>
          <w:tcPr>
            <w:tcW w:w="23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建筑施工企业转让、出借资质证书或者以其他方式允许他人以本企业的名义承揽工程的处罚</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行政处罚</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t xml:space="preserve">企业法人</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化隆县住建局</w:t>
            </w:r>
          </w:p>
        </w:tc>
        <w:tc>
          <w:tcPr>
            <w:tcW w:w="10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向社会公开</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无</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有限期1个工作日</w:t>
            </w:r>
          </w:p>
        </w:tc>
        <w:tc>
          <w:tcPr>
            <w:tcW w:w="8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有限期1个工作日</w:t>
            </w:r>
          </w:p>
        </w:tc>
        <w:tc>
          <w:tcPr>
            <w:tcW w:w="51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依据《中华人民共和国行政处罚法》第55条  行政机关实施行政处罚，有下列情形之一的，由上级行政机关或者有关部门责令改正，可以对直接负责的主管人员和其他直接责任人员依据《中华人民共和国行政处罚法》第55条  行政机关实施行政处罚，有下列情形之一的，由上级行政机关或者有关部门责令改正，可以对直接负责的主管人员和其他直接责任人员依法给予行政处分： （一）没有法定的行政处罚依据的；  （二）擅自改变行政处罚种类、幅度的； （三）违反法定的行政处罚程序的；  （四）违反本法第十八条关于委托处罚的规定的。《中华人民共和国行政处罚法》第62条：执法人员玩忽职守，对应当予以制止和处罚的违法行为不予制止、处罚，致使公民、法人或者其他组织的合法权益、公共利益和社会秩序遭受损失的，对直接负责的主管人员和其他直接责任人员依法给予行政处罚；情节严重构成犯罪的，依法追究刑事责任。</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lang w:val="en-US" w:eastAsia="zh-CN"/>
                <w14:textFill>
                  <w14:solidFill>
                    <w14:schemeClr w14:val="tx1"/>
                  </w14:solidFill>
                </w14:textFill>
              </w:rPr>
            </w:pPr>
            <w:r>
              <w:rPr>
                <w:rFonts w:ascii="宋体" w:eastAsia="宋体" w:hAnsi="宋体" w:cs="宋体" w:hint="eastAsia"/>
                <w:bCs/>
                <w:color w:val="000000" w:themeColor="text1"/>
                <w:sz w:val="18"/>
                <w:szCs w:val="18"/>
                <w:lang w:val="en-US" w:eastAsia="zh-CN"/>
                <w14:textFill>
                  <w14:solidFill>
                    <w14:schemeClr w14:val="tx1"/>
                  </w14:solidFill>
                </w14:textFill>
              </w:rPr>
              <w:t xml:space="preserve">0972-8326172</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lang w:val="en-US" w:eastAsia="zh-CN"/>
                <w14:textFill>
                  <w14:solidFill>
                    <w14:schemeClr w14:val="tx1"/>
                  </w14:solidFill>
                </w14:textFill>
              </w:rPr>
            </w:pPr>
            <w:r>
              <w:rPr>
                <w:rFonts w:ascii="宋体" w:eastAsia="宋体" w:hAnsi="宋体" w:cs="宋体" w:hint="eastAsia"/>
                <w:bCs/>
                <w:color w:val="000000" w:themeColor="text1"/>
                <w:sz w:val="18"/>
                <w:szCs w:val="18"/>
                <w:lang w:val="en-US" w:eastAsia="zh-CN"/>
                <w14:textFill>
                  <w14:solidFill>
                    <w14:schemeClr w14:val="tx1"/>
                  </w14:solidFill>
                </w14:textFill>
              </w:rPr>
              <w:t xml:space="preserve">0972-8713212</w:t>
            </w: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化隆县住建局建工办，法定工作日（上午8:30-12:00下午14:30-18:00），</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kern w:val="2"/>
                <w:sz w:val="18"/>
                <w:szCs w:val="18"/>
                <w:u w:val="none"/>
                <w:lang w:val="en-US" w:eastAsia="zh-CN" w:bidi="ar-SA"/>
              </w:rPr>
            </w:pPr>
            <w:r>
              <w:rPr>
                <w:rFonts w:ascii="宋体" w:eastAsia="宋体" w:hAnsi="宋体" w:cs="宋体" w:hint="eastAsia"/>
                <w:b w:val="0"/>
                <w:bCs/>
                <w:i w:val="0"/>
                <w:color w:val="auto"/>
                <w:kern w:val="0"/>
                <w:sz w:val="18"/>
                <w:szCs w:val="18"/>
                <w:u w:val="none"/>
                <w:lang w:val="en-US" w:eastAsia="zh-CN"/>
              </w:rPr>
              <w:t xml:space="preserve">区县级</w:t>
            </w: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cs="宋体" w:hint="eastAsia"/>
                <w:b w:val="0"/>
                <w:bCs/>
                <w:i w:val="0"/>
                <w:color w:val="000000"/>
                <w:kern w:val="2"/>
                <w:sz w:val="18"/>
                <w:szCs w:val="18"/>
                <w:u w:val="none"/>
                <w:lang w:val="en-US" w:eastAsia="zh-CN" w:bidi="ar-SA"/>
              </w:rPr>
            </w:pPr>
          </w:p>
        </w:tc>
      </w:tr>
      <w:tr>
        <w:tblPrEx>
          <w:tblW w:w="21507" w:type="dxa"/>
          <w:tblInd w:w="-182" w:type="dxa"/>
          <w:tblLayout w:type="fixed"/>
          <w:tblCellMar>
            <w:top w:w="0" w:type="dxa"/>
            <w:left w:w="0" w:type="dxa"/>
            <w:bottom w:w="0" w:type="dxa"/>
            <w:right w:w="0" w:type="dxa"/>
          </w:tblCellMar>
        </w:tblPrEx>
        <w:trPr>
          <w:trHeight w:val="350"/>
        </w:trPr>
        <w:tc>
          <w:tcPr>
            <w:tcW w:w="7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kern w:val="2"/>
                <w:sz w:val="18"/>
                <w:szCs w:val="18"/>
                <w:lang w:val="en-US" w:eastAsia="zh-CN" w:bidi="ar-SA"/>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21</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11632127MB0U0515984630217016000</w:t>
            </w:r>
          </w:p>
        </w:tc>
        <w:tc>
          <w:tcPr>
            <w:tcW w:w="23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建筑业企业未按照本规定要求提供建筑业企业信用档案信息的处罚</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行政处罚</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t xml:space="preserve">企业法人</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化隆县住建局</w:t>
            </w:r>
          </w:p>
        </w:tc>
        <w:tc>
          <w:tcPr>
            <w:tcW w:w="10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向社会公开</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无</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有限期1个工作日</w:t>
            </w:r>
          </w:p>
        </w:tc>
        <w:tc>
          <w:tcPr>
            <w:tcW w:w="8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有限期1个工作日</w:t>
            </w:r>
          </w:p>
        </w:tc>
        <w:tc>
          <w:tcPr>
            <w:tcW w:w="51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依据《中华人民共和国行政处罚法》第55条  行政机关实施行政处罚，有下列情形之一的，由上级行政机关或者有关部门责令改正，可以对直接负责的主管人员和其他直接责任人员依据《中华人民共和国行政处罚法》第55条  行政机关实施行政处罚，有下列情形之一的，由上级行政机关或者有关部门责令改正，可以对直接负责的主管人员和其他直接责任人员依法给予行政处分： （一）没有法定的行政处罚依据的；  （二）擅自改变行政处罚种类、幅度的； （三）违反法定的行政处罚程序的；  （四）违反本法第十八条关于委托处罚的规定的。《中华人民共和国行政处罚法》第62条：执法人员玩忽职守，对应当予以制止和处罚的违法行为不予制止、处罚，致使公民、法人或者其他组织的合法权益、公共利益和社会秩序遭受损失的，对直接负责的主管人员和其他直接责任人员依法给予行政处罚；情节严重构成犯罪的，依法追究刑事责任。</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lang w:val="en-US" w:eastAsia="zh-CN"/>
                <w14:textFill>
                  <w14:solidFill>
                    <w14:schemeClr w14:val="tx1"/>
                  </w14:solidFill>
                </w14:textFill>
              </w:rPr>
            </w:pPr>
            <w:r>
              <w:rPr>
                <w:rFonts w:ascii="宋体" w:eastAsia="宋体" w:hAnsi="宋体" w:cs="宋体" w:hint="eastAsia"/>
                <w:bCs/>
                <w:color w:val="000000" w:themeColor="text1"/>
                <w:sz w:val="18"/>
                <w:szCs w:val="18"/>
                <w:lang w:val="en-US" w:eastAsia="zh-CN"/>
                <w14:textFill>
                  <w14:solidFill>
                    <w14:schemeClr w14:val="tx1"/>
                  </w14:solidFill>
                </w14:textFill>
              </w:rPr>
              <w:t xml:space="preserve">0972-8326172</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lang w:val="en-US" w:eastAsia="zh-CN"/>
                <w14:textFill>
                  <w14:solidFill>
                    <w14:schemeClr w14:val="tx1"/>
                  </w14:solidFill>
                </w14:textFill>
              </w:rPr>
            </w:pPr>
            <w:r>
              <w:rPr>
                <w:rFonts w:ascii="宋体" w:eastAsia="宋体" w:hAnsi="宋体" w:cs="宋体" w:hint="eastAsia"/>
                <w:bCs/>
                <w:color w:val="000000" w:themeColor="text1"/>
                <w:sz w:val="18"/>
                <w:szCs w:val="18"/>
                <w:lang w:val="en-US" w:eastAsia="zh-CN"/>
                <w14:textFill>
                  <w14:solidFill>
                    <w14:schemeClr w14:val="tx1"/>
                  </w14:solidFill>
                </w14:textFill>
              </w:rPr>
              <w:t xml:space="preserve">0972-8713212</w:t>
            </w: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化隆县住建局建工办，法定工作日（上午8:30-12:00下午14:30-18:00），</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kern w:val="2"/>
                <w:sz w:val="18"/>
                <w:szCs w:val="18"/>
                <w:u w:val="none"/>
                <w:lang w:val="en-US" w:eastAsia="zh-CN" w:bidi="ar-SA"/>
              </w:rPr>
            </w:pPr>
            <w:r>
              <w:rPr>
                <w:rFonts w:ascii="宋体" w:eastAsia="宋体" w:hAnsi="宋体" w:cs="宋体" w:hint="eastAsia"/>
                <w:b w:val="0"/>
                <w:bCs/>
                <w:i w:val="0"/>
                <w:color w:val="auto"/>
                <w:kern w:val="0"/>
                <w:sz w:val="18"/>
                <w:szCs w:val="18"/>
                <w:u w:val="none"/>
                <w:lang w:val="en-US" w:eastAsia="zh-CN"/>
              </w:rPr>
              <w:t xml:space="preserve">区县级</w:t>
            </w: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both"/>
              <w:rPr>
                <w:rFonts w:ascii="宋体" w:eastAsia="宋体" w:hAnsi="宋体" w:cs="宋体" w:hint="eastAsia"/>
                <w:bCs/>
                <w:color w:val="000000" w:themeColor="text1"/>
                <w:sz w:val="18"/>
                <w:szCs w:val="18"/>
                <w:lang w:eastAsia="zh-CN"/>
                <w14:textFill>
                  <w14:solidFill>
                    <w14:schemeClr w14:val="tx1"/>
                  </w14:solidFill>
                </w14:textFill>
              </w:rPr>
            </w:pPr>
          </w:p>
        </w:tc>
      </w:tr>
      <w:tr>
        <w:tblPrEx>
          <w:tblW w:w="21507" w:type="dxa"/>
          <w:tblInd w:w="-182" w:type="dxa"/>
          <w:tblLayout w:type="fixed"/>
          <w:tblCellMar>
            <w:top w:w="0" w:type="dxa"/>
            <w:left w:w="0" w:type="dxa"/>
            <w:bottom w:w="0" w:type="dxa"/>
            <w:right w:w="0" w:type="dxa"/>
          </w:tblCellMar>
        </w:tblPrEx>
        <w:trPr>
          <w:trHeight w:val="350"/>
        </w:trPr>
        <w:tc>
          <w:tcPr>
            <w:tcW w:w="7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Cs/>
                <w:color w:val="000000" w:themeColor="text1"/>
                <w:kern w:val="0"/>
                <w:sz w:val="18"/>
                <w:szCs w:val="18"/>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22</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Cs/>
                <w:color w:val="000000" w:themeColor="text1"/>
                <w:kern w:val="0"/>
                <w:sz w:val="18"/>
                <w:szCs w:val="18"/>
                <w:lang w:eastAsia="zh-CN"/>
                <w14:textFill>
                  <w14:solidFill>
                    <w14:schemeClr w14:val="tx1"/>
                  </w14:solidFill>
                </w14:textFill>
              </w:rPr>
              <w:t xml:space="preserve">11632127MB0U051598</w:t>
            </w:r>
            <w:r>
              <w:rPr>
                <w:rFonts w:ascii="宋体" w:eastAsia="宋体" w:hAnsi="宋体" w:cs="宋体" w:hint="eastAsia"/>
                <w:bCs/>
                <w:color w:val="000000" w:themeColor="text1"/>
                <w:kern w:val="0"/>
                <w:sz w:val="18"/>
                <w:szCs w:val="18"/>
                <w:lang w:val="en-US" w:eastAsia="zh-CN"/>
                <w14:textFill>
                  <w14:solidFill>
                    <w14:schemeClr w14:val="tx1"/>
                  </w14:solidFill>
                </w14:textFill>
              </w:rPr>
              <w:t xml:space="preserve">4630217018000</w:t>
            </w:r>
          </w:p>
        </w:tc>
        <w:tc>
          <w:tcPr>
            <w:tcW w:w="23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房地产开发项目工程质量低劣，发生重大工程质量事故的处罚</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行政处罚</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t xml:space="preserve">企业法人</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化隆县住建局</w:t>
            </w:r>
          </w:p>
        </w:tc>
        <w:tc>
          <w:tcPr>
            <w:tcW w:w="10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向社会公开</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无</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有限期1个工作日</w:t>
            </w:r>
          </w:p>
        </w:tc>
        <w:tc>
          <w:tcPr>
            <w:tcW w:w="8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有限期1个工作日</w:t>
            </w:r>
          </w:p>
        </w:tc>
        <w:tc>
          <w:tcPr>
            <w:tcW w:w="51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依据《中华人民共和国行政处罚法》第55条  行政机关实施行政处罚，有下列情形之一的，由上级行政机关或者有关部门责令改正，可以对直接负责的主管人员和其他直接责任人员依据《中华人民共和国行政处罚法》第55条  行政机关实施行政处罚，有下列情形之一的，由上级行政机关或者有关部门责令改正，可以对直接负责的主管人员和其他直接责任人员依法给予行政处分： （一）没有法定的行政处罚依据的；  （二）擅自改变行政处罚种类、幅度的； （三）违反法定的行政处罚程序的；  （四）违反本法第十八条关于委托处罚的规定的。《中华人民共和国行政处罚法》第62条：执法人员玩忽职守，对应当予以制止和处罚的违法行为不予制止、处罚，致使公民、法人或者其他组织的合法权益、公共利益和社会秩序遭受损失的，对直接负责的主管人员和其他直接责任人员依法给予行政处罚；情节严重构成犯罪的，依法追究刑事责任。</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lang w:val="en-US" w:eastAsia="zh-CN"/>
                <w14:textFill>
                  <w14:solidFill>
                    <w14:schemeClr w14:val="tx1"/>
                  </w14:solidFill>
                </w14:textFill>
              </w:rPr>
            </w:pPr>
            <w:r>
              <w:rPr>
                <w:rFonts w:ascii="宋体" w:eastAsia="宋体" w:hAnsi="宋体" w:cs="宋体" w:hint="eastAsia"/>
                <w:bCs/>
                <w:color w:val="000000" w:themeColor="text1"/>
                <w:sz w:val="18"/>
                <w:szCs w:val="18"/>
                <w:lang w:val="en-US" w:eastAsia="zh-CN"/>
                <w14:textFill>
                  <w14:solidFill>
                    <w14:schemeClr w14:val="tx1"/>
                  </w14:solidFill>
                </w14:textFill>
              </w:rPr>
              <w:t xml:space="preserve">0972-8713212</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lang w:val="en-US" w:eastAsia="zh-CN"/>
                <w14:textFill>
                  <w14:solidFill>
                    <w14:schemeClr w14:val="tx1"/>
                  </w14:solidFill>
                </w14:textFill>
              </w:rPr>
            </w:pPr>
            <w:r>
              <w:rPr>
                <w:rFonts w:ascii="宋体" w:eastAsia="宋体" w:hAnsi="宋体" w:cs="宋体" w:hint="eastAsia"/>
                <w:bCs/>
                <w:color w:val="000000" w:themeColor="text1"/>
                <w:sz w:val="18"/>
                <w:szCs w:val="18"/>
                <w:lang w:val="en-US" w:eastAsia="zh-CN"/>
                <w14:textFill>
                  <w14:solidFill>
                    <w14:schemeClr w14:val="tx1"/>
                  </w14:solidFill>
                </w14:textFill>
              </w:rPr>
              <w:t xml:space="preserve">0972-8713212</w:t>
            </w: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lang w:val="en-US" w:eastAsia="zh-CN"/>
                <w14:textFill>
                  <w14:solidFill>
                    <w14:schemeClr w14:val="tx1"/>
                  </w14:solidFill>
                </w14:textFill>
              </w:rPr>
            </w:pPr>
            <w:r>
              <w:rPr>
                <w:rFonts w:ascii="宋体" w:eastAsia="宋体" w:hAnsi="宋体" w:cs="宋体" w:hint="eastAsia"/>
                <w:bCs/>
                <w:color w:val="000000" w:themeColor="text1"/>
                <w:sz w:val="18"/>
                <w:szCs w:val="18"/>
                <w:lang w:eastAsia="zh-CN"/>
                <w14:textFill>
                  <w14:solidFill>
                    <w14:schemeClr w14:val="tx1"/>
                  </w14:solidFill>
                </w14:textFill>
              </w:rPr>
              <w:t xml:space="preserve">化隆县住建局质监站办公室，法定工作日（上午8:30-12:00，下午14:30-18:00）</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kern w:val="2"/>
                <w:sz w:val="18"/>
                <w:szCs w:val="18"/>
                <w:u w:val="none"/>
                <w:lang w:val="en-US" w:eastAsia="zh-CN" w:bidi="ar-SA"/>
              </w:rPr>
            </w:pPr>
            <w:r>
              <w:rPr>
                <w:rFonts w:ascii="宋体" w:eastAsia="宋体" w:hAnsi="宋体" w:cs="宋体" w:hint="eastAsia"/>
                <w:b w:val="0"/>
                <w:bCs/>
                <w:i w:val="0"/>
                <w:color w:val="auto"/>
                <w:kern w:val="0"/>
                <w:sz w:val="18"/>
                <w:szCs w:val="18"/>
                <w:u w:val="none"/>
                <w:lang w:val="en-US" w:eastAsia="zh-CN"/>
              </w:rPr>
              <w:t xml:space="preserve">区县级</w:t>
            </w: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both"/>
              <w:rPr>
                <w:rFonts w:ascii="宋体" w:eastAsia="宋体" w:hAnsi="宋体" w:cs="宋体" w:hint="eastAsia"/>
                <w:bCs/>
                <w:color w:val="000000" w:themeColor="text1"/>
                <w:sz w:val="18"/>
                <w:szCs w:val="18"/>
                <w:lang w:eastAsia="zh-CN"/>
                <w14:textFill>
                  <w14:solidFill>
                    <w14:schemeClr w14:val="tx1"/>
                  </w14:solidFill>
                </w14:textFill>
              </w:rPr>
            </w:pPr>
          </w:p>
        </w:tc>
      </w:tr>
      <w:tr>
        <w:tblPrEx>
          <w:tblW w:w="21507" w:type="dxa"/>
          <w:tblInd w:w="-182" w:type="dxa"/>
          <w:tblLayout w:type="fixed"/>
          <w:tblCellMar>
            <w:top w:w="0" w:type="dxa"/>
            <w:left w:w="0" w:type="dxa"/>
            <w:bottom w:w="0" w:type="dxa"/>
            <w:right w:w="0" w:type="dxa"/>
          </w:tblCellMar>
        </w:tblPrEx>
        <w:trPr>
          <w:trHeight w:val="350"/>
        </w:trPr>
        <w:tc>
          <w:tcPr>
            <w:tcW w:w="7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kern w:val="2"/>
                <w:sz w:val="18"/>
                <w:szCs w:val="18"/>
                <w:lang w:val="en-US" w:eastAsia="zh-CN" w:bidi="ar-SA"/>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23</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lang w:eastAsia="zh-CN"/>
                <w14:textFill>
                  <w14:solidFill>
                    <w14:schemeClr w14:val="tx1"/>
                  </w14:solidFill>
                </w14:textFill>
              </w:rPr>
              <w:t xml:space="preserve">11632127MB0U051598</w:t>
            </w:r>
            <w:r>
              <w:rPr>
                <w:rFonts w:ascii="宋体" w:eastAsia="宋体" w:hAnsi="宋体" w:cs="宋体" w:hint="eastAsia"/>
                <w:bCs/>
                <w:color w:val="000000" w:themeColor="text1"/>
                <w:kern w:val="0"/>
                <w:sz w:val="18"/>
                <w:szCs w:val="18"/>
                <w:lang w:val="en-US" w:eastAsia="zh-CN"/>
                <w14:textFill>
                  <w14:solidFill>
                    <w14:schemeClr w14:val="tx1"/>
                  </w14:solidFill>
                </w14:textFill>
              </w:rPr>
              <w:t xml:space="preserve">4</w:t>
            </w:r>
            <w:r>
              <w:rPr>
                <w:rFonts w:ascii="宋体" w:eastAsia="宋体" w:hAnsi="宋体" w:cs="宋体" w:hint="eastAsia"/>
                <w:bCs/>
                <w:color w:val="000000" w:themeColor="text1"/>
                <w:kern w:val="0"/>
                <w:sz w:val="18"/>
                <w:szCs w:val="18"/>
                <w14:textFill>
                  <w14:solidFill>
                    <w14:schemeClr w14:val="tx1"/>
                  </w14:solidFill>
                </w14:textFill>
              </w:rPr>
              <w:t xml:space="preserve">630217022000</w:t>
            </w:r>
          </w:p>
        </w:tc>
        <w:tc>
          <w:tcPr>
            <w:tcW w:w="23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both"/>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房地产估价机构违规承揽业务的；房地产估价机构擅自转让受托的估价业务的；房地产估价机构违规出具估价报告的处罚</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行政处罚</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cs="宋体" w:hint="eastAsia"/>
                <w:bCs/>
                <w:color w:val="000000" w:themeColor="text1"/>
                <w:sz w:val="18"/>
                <w:szCs w:val="18"/>
                <w:lang w:eastAsia="zh-CN"/>
                <w14:textFill>
                  <w14:solidFill>
                    <w14:schemeClr w14:val="tx1"/>
                  </w14:solidFill>
                </w14:textFill>
              </w:rPr>
            </w:pPr>
            <w:r>
              <w:rPr>
                <w:rFonts w:ascii="宋体" w:eastAsia="宋体" w:hAnsi="宋体" w:cs="宋体" w:hint="eastAsia"/>
                <w:bCs/>
                <w:color w:val="000000" w:themeColor="text1"/>
                <w:sz w:val="18"/>
                <w:szCs w:val="18"/>
                <w:lang w:eastAsia="zh-CN"/>
                <w14:textFill>
                  <w14:solidFill>
                    <w14:schemeClr w14:val="tx1"/>
                  </w14:solidFill>
                </w14:textFill>
              </w:rPr>
              <w:t xml:space="preserve">企业法人、自然人</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lang w:eastAsia="zh-CN"/>
                <w14:textFill>
                  <w14:solidFill>
                    <w14:schemeClr w14:val="tx1"/>
                  </w14:solidFill>
                </w14:textFill>
              </w:rPr>
              <w:t xml:space="preserve">化隆</w:t>
            </w:r>
            <w:r>
              <w:rPr>
                <w:rFonts w:ascii="宋体" w:eastAsia="宋体" w:hAnsi="宋体" w:cs="宋体" w:hint="eastAsia"/>
                <w:bCs/>
                <w:color w:val="000000" w:themeColor="text1"/>
                <w:kern w:val="0"/>
                <w:sz w:val="18"/>
                <w:szCs w:val="18"/>
                <w14:textFill>
                  <w14:solidFill>
                    <w14:schemeClr w14:val="tx1"/>
                  </w14:solidFill>
                </w14:textFill>
              </w:rPr>
              <w:t xml:space="preserve">县住建局</w:t>
            </w:r>
          </w:p>
        </w:tc>
        <w:tc>
          <w:tcPr>
            <w:tcW w:w="10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向社会公开</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无</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有限期</w:t>
            </w:r>
            <w:r>
              <w:rPr>
                <w:rFonts w:ascii="宋体" w:eastAsia="宋体" w:hAnsi="宋体" w:cs="宋体" w:hint="eastAsia"/>
                <w:bCs/>
                <w:color w:val="000000" w:themeColor="text1"/>
                <w:kern w:val="0"/>
                <w:sz w:val="18"/>
                <w:szCs w:val="18"/>
                <w:lang w:val="en-US" w:eastAsia="zh-CN"/>
                <w14:textFill>
                  <w14:solidFill>
                    <w14:schemeClr w14:val="tx1"/>
                  </w14:solidFill>
                </w14:textFill>
              </w:rPr>
              <w:t xml:space="preserve">5</w:t>
            </w:r>
            <w:r>
              <w:rPr>
                <w:rFonts w:ascii="宋体" w:eastAsia="宋体" w:hAnsi="宋体" w:cs="宋体" w:hint="eastAsia"/>
                <w:bCs/>
                <w:color w:val="000000" w:themeColor="text1"/>
                <w:kern w:val="0"/>
                <w:sz w:val="18"/>
                <w:szCs w:val="18"/>
                <w14:textFill>
                  <w14:solidFill>
                    <w14:schemeClr w14:val="tx1"/>
                  </w14:solidFill>
                </w14:textFill>
              </w:rPr>
              <w:t xml:space="preserve">个工作日</w:t>
            </w:r>
          </w:p>
        </w:tc>
        <w:tc>
          <w:tcPr>
            <w:tcW w:w="8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有限期</w:t>
            </w:r>
            <w:r>
              <w:rPr>
                <w:rFonts w:ascii="宋体" w:eastAsia="宋体" w:hAnsi="宋体" w:cs="宋体" w:hint="eastAsia"/>
                <w:bCs/>
                <w:color w:val="000000" w:themeColor="text1"/>
                <w:kern w:val="0"/>
                <w:sz w:val="18"/>
                <w:szCs w:val="18"/>
                <w:lang w:val="en-US" w:eastAsia="zh-CN"/>
                <w14:textFill>
                  <w14:solidFill>
                    <w14:schemeClr w14:val="tx1"/>
                  </w14:solidFill>
                </w14:textFill>
              </w:rPr>
              <w:t xml:space="preserve">5</w:t>
            </w:r>
            <w:r>
              <w:rPr>
                <w:rFonts w:ascii="宋体" w:eastAsia="宋体" w:hAnsi="宋体" w:cs="宋体" w:hint="eastAsia"/>
                <w:bCs/>
                <w:color w:val="000000" w:themeColor="text1"/>
                <w:kern w:val="0"/>
                <w:sz w:val="18"/>
                <w:szCs w:val="18"/>
                <w14:textFill>
                  <w14:solidFill>
                    <w14:schemeClr w14:val="tx1"/>
                  </w14:solidFill>
                </w14:textFill>
              </w:rPr>
              <w:t xml:space="preserve">个工作日</w:t>
            </w:r>
          </w:p>
        </w:tc>
        <w:tc>
          <w:tcPr>
            <w:tcW w:w="51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left"/>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依据《中华人民共和国行政处罚法》第55条  行政机关实施行政处罚，有下列情形之一的，由上级行政机关或者有关部门责令改正，可以对直接负责的主管人员和其他直接责任人员依据《中华人民共和国行政处罚法》第55条  行政机关实施行政处罚，有下列情形之一的，由上级行政机关或者有关部门责令改正，可以对直接负责的主管人员和其他直接责任人员依法给予行政处分： （一）没有法定的行政处罚依据的；  （二）擅自改变行政处罚种类、幅度的； （三）违反法定的行政处罚程序的；  （四）违反本法第十八条关于委托处罚的规定的。《中华人民共和国行政处罚法》第62条：执法人员玩忽职守，对应当予以制止和处罚的违法行为不予制止、处罚，致使公民、法人或者其他组织的合法权益、公共利益和社会秩序遭受损失的，对直接负责的主管人员和其他直接责任人员依法给予行政处罚；情节严重构成犯罪的，依法追究刑事责任。</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lang w:val="en-US" w:eastAsia="zh-CN"/>
                <w14:textFill>
                  <w14:solidFill>
                    <w14:schemeClr w14:val="tx1"/>
                  </w14:solidFill>
                </w14:textFill>
              </w:rPr>
            </w:pPr>
            <w:r>
              <w:rPr>
                <w:rFonts w:ascii="宋体" w:eastAsia="宋体" w:hAnsi="宋体" w:asciiTheme="minorEastAsia" w:eastAsiaTheme="minorEastAsia" w:hAnsiTheme="minorEastAsia" w:cs="Arial" w:cstheme="minorEastAsia" w:hint="eastAsia"/>
                <w:b w:val="0"/>
                <w:bCs/>
                <w:color w:val="000000"/>
                <w:sz w:val="18"/>
                <w:szCs w:val="18"/>
              </w:rPr>
              <w:t xml:space="preserve">09725960055</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 w:val="0"/>
                <w:bCs/>
                <w:color w:val="000000"/>
                <w:sz w:val="18"/>
                <w:szCs w:val="18"/>
              </w:rPr>
            </w:pPr>
            <w:r>
              <w:rPr>
                <w:rFonts w:ascii="宋体" w:eastAsia="宋体" w:hAnsi="宋体" w:asciiTheme="minorEastAsia" w:eastAsiaTheme="minorEastAsia" w:hAnsiTheme="minorEastAsia" w:cs="Arial" w:cstheme="minorEastAsia" w:hint="eastAsia"/>
                <w:b w:val="0"/>
                <w:bCs/>
                <w:color w:val="000000"/>
                <w:sz w:val="18"/>
                <w:szCs w:val="18"/>
              </w:rPr>
              <w:t xml:space="preserve">09725962335</w:t>
            </w:r>
          </w:p>
          <w:p>
            <w:pPr>
              <w:widowControl/>
              <w:jc w:val="center"/>
              <w:textAlignment w:val="center"/>
              <w:rPr>
                <w:rFonts w:ascii="宋体" w:eastAsia="宋体" w:hAnsi="宋体" w:cs="宋体" w:hint="eastAsia"/>
                <w:bCs/>
                <w:color w:val="000000" w:themeColor="text1"/>
                <w:sz w:val="18"/>
                <w:szCs w:val="18"/>
                <w:lang w:val="en-US" w:eastAsia="zh-CN"/>
                <w14:textFill>
                  <w14:solidFill>
                    <w14:schemeClr w14:val="tx1"/>
                  </w14:solidFill>
                </w14:textFill>
              </w:rPr>
            </w:pP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lang w:eastAsia="zh-CN"/>
                <w14:textFill>
                  <w14:solidFill>
                    <w14:schemeClr w14:val="tx1"/>
                  </w14:solidFill>
                </w14:textFill>
              </w:rPr>
            </w:pPr>
            <w:r>
              <w:rPr>
                <w:rFonts w:ascii="宋体" w:eastAsia="宋体" w:hAnsi="宋体" w:asciiTheme="minorEastAsia" w:eastAsiaTheme="minorEastAsia" w:hAnsiTheme="minorEastAsia" w:cs="Arial" w:cstheme="minorEastAsia" w:hint="eastAsia"/>
                <w:b w:val="0"/>
                <w:bCs/>
                <w:color w:val="000000"/>
                <w:sz w:val="18"/>
                <w:szCs w:val="18"/>
              </w:rPr>
              <w:t xml:space="preserve">群科新区综合办公大楼4026室</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auto"/>
                <w:sz w:val="18"/>
                <w:szCs w:val="18"/>
              </w:rPr>
            </w:pPr>
            <w:r>
              <w:rPr>
                <w:rFonts w:ascii="宋体" w:eastAsia="宋体" w:hAnsi="宋体" w:cs="宋体" w:hint="eastAsia"/>
                <w:bCs/>
                <w:color w:val="auto"/>
                <w:kern w:val="0"/>
                <w:sz w:val="18"/>
                <w:szCs w:val="18"/>
                <w:lang w:eastAsia="zh-CN"/>
              </w:rPr>
              <w:t xml:space="preserve">区</w:t>
            </w:r>
            <w:r>
              <w:rPr>
                <w:rFonts w:ascii="宋体" w:eastAsia="宋体" w:hAnsi="宋体" w:cs="宋体" w:hint="eastAsia"/>
                <w:bCs/>
                <w:color w:val="auto"/>
                <w:kern w:val="0"/>
                <w:sz w:val="18"/>
                <w:szCs w:val="18"/>
              </w:rPr>
              <w:t xml:space="preserve">县级</w:t>
            </w: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both"/>
              <w:rPr>
                <w:rFonts w:ascii="宋体" w:eastAsia="宋体" w:hAnsi="宋体" w:cs="宋体" w:hint="eastAsia"/>
                <w:bCs/>
                <w:color w:val="000000"/>
                <w:sz w:val="18"/>
                <w:szCs w:val="18"/>
              </w:rPr>
            </w:pPr>
          </w:p>
        </w:tc>
      </w:tr>
      <w:tr>
        <w:tblPrEx>
          <w:tblW w:w="21507" w:type="dxa"/>
          <w:tblInd w:w="-182" w:type="dxa"/>
          <w:tblLayout w:type="fixed"/>
          <w:tblCellMar>
            <w:top w:w="0" w:type="dxa"/>
            <w:left w:w="0" w:type="dxa"/>
            <w:bottom w:w="0" w:type="dxa"/>
            <w:right w:w="0" w:type="dxa"/>
          </w:tblCellMar>
        </w:tblPrEx>
        <w:trPr>
          <w:trHeight w:val="350"/>
        </w:trPr>
        <w:tc>
          <w:tcPr>
            <w:tcW w:w="7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kern w:val="2"/>
                <w:sz w:val="18"/>
                <w:szCs w:val="18"/>
                <w:lang w:val="en-US" w:eastAsia="zh-CN" w:bidi="ar-SA"/>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24</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lang w:eastAsia="zh-CN"/>
                <w14:textFill>
                  <w14:solidFill>
                    <w14:schemeClr w14:val="tx1"/>
                  </w14:solidFill>
                </w14:textFill>
              </w:rPr>
              <w:t xml:space="preserve">11632127MB0U051598</w:t>
            </w:r>
            <w:r>
              <w:rPr>
                <w:rFonts w:ascii="宋体" w:eastAsia="宋体" w:hAnsi="宋体" w:cs="宋体" w:hint="eastAsia"/>
                <w:bCs/>
                <w:color w:val="000000" w:themeColor="text1"/>
                <w:kern w:val="0"/>
                <w:sz w:val="18"/>
                <w:szCs w:val="18"/>
                <w14:textFill>
                  <w14:solidFill>
                    <w14:schemeClr w14:val="tx1"/>
                  </w14:solidFill>
                </w14:textFill>
              </w:rPr>
              <w:t xml:space="preserve">4630217023000</w:t>
            </w:r>
          </w:p>
        </w:tc>
        <w:tc>
          <w:tcPr>
            <w:tcW w:w="23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both"/>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建设单位采用虚假证明文件办理工程竣工验收备案的处罚</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行政处罚</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事业法人,非法人企业,行政机关,企业法人</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lang w:eastAsia="zh-CN"/>
                <w14:textFill>
                  <w14:solidFill>
                    <w14:schemeClr w14:val="tx1"/>
                  </w14:solidFill>
                </w14:textFill>
              </w:rPr>
              <w:t xml:space="preserve">化隆</w:t>
            </w:r>
            <w:r>
              <w:rPr>
                <w:rFonts w:ascii="宋体" w:eastAsia="宋体" w:hAnsi="宋体" w:cs="宋体" w:hint="eastAsia"/>
                <w:bCs/>
                <w:color w:val="000000" w:themeColor="text1"/>
                <w:kern w:val="0"/>
                <w:sz w:val="18"/>
                <w:szCs w:val="18"/>
                <w14:textFill>
                  <w14:solidFill>
                    <w14:schemeClr w14:val="tx1"/>
                  </w14:solidFill>
                </w14:textFill>
              </w:rPr>
              <w:t xml:space="preserve">县住建局</w:t>
            </w:r>
          </w:p>
        </w:tc>
        <w:tc>
          <w:tcPr>
            <w:tcW w:w="10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向社会公开</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无</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有限期1个工作日</w:t>
            </w:r>
          </w:p>
        </w:tc>
        <w:tc>
          <w:tcPr>
            <w:tcW w:w="8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有限期1个工作日</w:t>
            </w:r>
          </w:p>
        </w:tc>
        <w:tc>
          <w:tcPr>
            <w:tcW w:w="51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left"/>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依据《中华人民共和国行政处罚法》第55条  行政机关实施行政处罚，有下列情形之一的，由上级行政机关或者有关部门责令改正，可以对直接负责的主管人员和其他直接责任人员依据《中华人民共和国行政处罚法》第55条  行政机关实施行政处罚，有下列情形之一的，由上级行政机关或者有关部门责令改正，可以对直接负责的主管人员和其他直接责任人员依法给予行政处分： （一）没有法定的行政处罚依据的；  （二）擅自改变行政处罚种类、幅度的； （三）违反法定的行政处罚程序的；  （四）违反本法第十八条关于委托处罚的规定的。《中华人民共和国行政处罚法》第62条：执法人员玩忽职守，对应当予以制止和处罚的违法行为不予制止、处罚，致使公民、法人或者其他组织的合法权益、公共利益和社会秩序遭受损失的，对直接负责的主管人员和其他直接责任人员依法给予行政处罚；情节严重构成犯罪的，依法追究刑事责任。</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lang w:val="en-US" w:eastAsia="zh-CN"/>
                <w14:textFill>
                  <w14:solidFill>
                    <w14:schemeClr w14:val="tx1"/>
                  </w14:solidFill>
                </w14:textFill>
              </w:rPr>
            </w:pPr>
            <w:r>
              <w:rPr>
                <w:rFonts w:ascii="宋体" w:eastAsia="宋体" w:hAnsi="宋体" w:cs="宋体" w:hint="eastAsia"/>
                <w:bCs/>
                <w:color w:val="000000" w:themeColor="text1"/>
                <w:sz w:val="18"/>
                <w:szCs w:val="18"/>
                <w:lang w:val="en-US" w:eastAsia="zh-CN"/>
                <w14:textFill>
                  <w14:solidFill>
                    <w14:schemeClr w14:val="tx1"/>
                  </w14:solidFill>
                </w14:textFill>
              </w:rPr>
              <w:t xml:space="preserve">0972-8713212</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lang w:val="en-US" w:eastAsia="zh-CN"/>
                <w14:textFill>
                  <w14:solidFill>
                    <w14:schemeClr w14:val="tx1"/>
                  </w14:solidFill>
                </w14:textFill>
              </w:rPr>
            </w:pPr>
            <w:r>
              <w:rPr>
                <w:rFonts w:ascii="宋体" w:eastAsia="宋体" w:hAnsi="宋体" w:cs="宋体" w:hint="eastAsia"/>
                <w:bCs/>
                <w:color w:val="000000" w:themeColor="text1"/>
                <w:sz w:val="18"/>
                <w:szCs w:val="18"/>
                <w:lang w:val="en-US" w:eastAsia="zh-CN"/>
                <w14:textFill>
                  <w14:solidFill>
                    <w14:schemeClr w14:val="tx1"/>
                  </w14:solidFill>
                </w14:textFill>
              </w:rPr>
              <w:t xml:space="preserve">0972-8713212</w:t>
            </w: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lang w:eastAsia="zh-CN"/>
                <w14:textFill>
                  <w14:solidFill>
                    <w14:schemeClr w14:val="tx1"/>
                  </w14:solidFill>
                </w14:textFill>
              </w:rPr>
            </w:pPr>
            <w:r>
              <w:rPr>
                <w:rFonts w:ascii="宋体" w:eastAsia="宋体" w:hAnsi="宋体" w:cs="宋体" w:hint="eastAsia"/>
                <w:bCs/>
                <w:color w:val="000000" w:themeColor="text1"/>
                <w:sz w:val="18"/>
                <w:szCs w:val="18"/>
                <w:lang w:eastAsia="zh-CN"/>
                <w14:textFill>
                  <w14:solidFill>
                    <w14:schemeClr w14:val="tx1"/>
                  </w14:solidFill>
                </w14:textFill>
              </w:rPr>
              <w:t xml:space="preserve">化隆县住建局质监站办公室，法定工作日（上午8:30-12:00，下午14:30-18:00）</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auto"/>
                <w:sz w:val="18"/>
                <w:szCs w:val="18"/>
              </w:rPr>
            </w:pPr>
            <w:r>
              <w:rPr>
                <w:rFonts w:ascii="宋体" w:eastAsia="宋体" w:hAnsi="宋体" w:cs="宋体" w:hint="eastAsia"/>
                <w:bCs/>
                <w:color w:val="auto"/>
                <w:kern w:val="0"/>
                <w:sz w:val="18"/>
                <w:szCs w:val="18"/>
              </w:rPr>
              <w:t xml:space="preserve">区县级</w:t>
            </w: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both"/>
              <w:rPr>
                <w:rFonts w:ascii="宋体" w:eastAsia="宋体" w:hAnsi="宋体" w:cs="宋体" w:hint="eastAsia"/>
                <w:bCs/>
                <w:color w:val="FF0000"/>
                <w:sz w:val="18"/>
                <w:szCs w:val="18"/>
              </w:rPr>
            </w:pPr>
          </w:p>
        </w:tc>
      </w:tr>
      <w:tr>
        <w:tblPrEx>
          <w:tblW w:w="21507" w:type="dxa"/>
          <w:tblInd w:w="-182" w:type="dxa"/>
          <w:tblLayout w:type="fixed"/>
          <w:tblCellMar>
            <w:top w:w="0" w:type="dxa"/>
            <w:left w:w="0" w:type="dxa"/>
            <w:bottom w:w="0" w:type="dxa"/>
            <w:right w:w="0" w:type="dxa"/>
          </w:tblCellMar>
        </w:tblPrEx>
        <w:trPr>
          <w:trHeight w:val="350"/>
        </w:trPr>
        <w:tc>
          <w:tcPr>
            <w:tcW w:w="7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25</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lang w:eastAsia="zh-CN"/>
                <w14:textFill>
                  <w14:solidFill>
                    <w14:schemeClr w14:val="tx1"/>
                  </w14:solidFill>
                </w14:textFill>
              </w:rPr>
              <w:t xml:space="preserve">11632127MB0U051598</w:t>
            </w:r>
            <w:r>
              <w:rPr>
                <w:rFonts w:ascii="宋体" w:eastAsia="宋体" w:hAnsi="宋体" w:cs="宋体" w:hint="eastAsia"/>
                <w:bCs/>
                <w:color w:val="000000" w:themeColor="text1"/>
                <w:kern w:val="0"/>
                <w:sz w:val="18"/>
                <w:szCs w:val="18"/>
                <w14:textFill>
                  <w14:solidFill>
                    <w14:schemeClr w14:val="tx1"/>
                  </w14:solidFill>
                </w14:textFill>
              </w:rPr>
              <w:t xml:space="preserve">4630217025000</w:t>
            </w:r>
          </w:p>
        </w:tc>
        <w:tc>
          <w:tcPr>
            <w:tcW w:w="23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both"/>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建设单位对不合格的建设工程按照合格工程验收；建设单位验收不合格，擅自交付使用的；建设单位未组织竣工验收，擅自交付使用的处罚</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行政处罚</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sz w:val="18"/>
                <w:szCs w:val="18"/>
                <w:lang w:eastAsia="zh-CN"/>
                <w14:textFill>
                  <w14:solidFill>
                    <w14:schemeClr w14:val="tx1"/>
                  </w14:solidFill>
                </w14:textFill>
              </w:rPr>
              <w:t xml:space="preserve">自然人，</w:t>
            </w: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事业法人,非法人企业,行政机关,企业法人</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lang w:eastAsia="zh-CN"/>
                <w14:textFill>
                  <w14:solidFill>
                    <w14:schemeClr w14:val="tx1"/>
                  </w14:solidFill>
                </w14:textFill>
              </w:rPr>
              <w:t xml:space="preserve">化隆</w:t>
            </w:r>
            <w:r>
              <w:rPr>
                <w:rFonts w:ascii="宋体" w:eastAsia="宋体" w:hAnsi="宋体" w:cs="宋体" w:hint="eastAsia"/>
                <w:bCs/>
                <w:color w:val="000000" w:themeColor="text1"/>
                <w:kern w:val="0"/>
                <w:sz w:val="18"/>
                <w:szCs w:val="18"/>
                <w14:textFill>
                  <w14:solidFill>
                    <w14:schemeClr w14:val="tx1"/>
                  </w14:solidFill>
                </w14:textFill>
              </w:rPr>
              <w:t xml:space="preserve">县住建局</w:t>
            </w:r>
          </w:p>
        </w:tc>
        <w:tc>
          <w:tcPr>
            <w:tcW w:w="10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向社会公开</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无</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有限期1个工作日</w:t>
            </w:r>
          </w:p>
        </w:tc>
        <w:tc>
          <w:tcPr>
            <w:tcW w:w="8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有限期1个工作日</w:t>
            </w:r>
          </w:p>
        </w:tc>
        <w:tc>
          <w:tcPr>
            <w:tcW w:w="51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left"/>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依据《中华人民共和国行政处罚法》第55条  行政机关实施行政处罚，有下列情形之一的，由上级行政机关或者有关部门责令改正，可以对直接负责的主管人员和其他直接责任人员依据《中华人民共和国行政处罚法》第55条  行政机关实施行政处罚，有下列情形之一的，由上级行政机关或者有关部门责令改正，可以对直接负责的主管人员和其他直接责任人员依法给予行政处分： （一）没有法定的行政处罚依据的；  （二）擅自改变行政处罚种类、幅度的； （三）违反法定的行政处罚程序的；  （四）违反本法第十八条关于委托处罚的规定的。《中华人民共和国行政处罚法》第62条：执法人员玩忽职守，对应当予以制止和处罚的违法行为不予制止、处罚，致使公民、法人或者其他组织的合法权益、公共利益和社会秩序遭受损失的，对直接负责的主管人员和其他直接责任人员依法给予行政处罚；情节严重构成犯罪的，依法追究刑事责任。</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lang w:val="en-US" w:eastAsia="zh-CN"/>
                <w14:textFill>
                  <w14:solidFill>
                    <w14:schemeClr w14:val="tx1"/>
                  </w14:solidFill>
                </w14:textFill>
              </w:rPr>
            </w:pPr>
            <w:r>
              <w:rPr>
                <w:rFonts w:ascii="宋体" w:eastAsia="宋体" w:hAnsi="宋体" w:cs="宋体" w:hint="eastAsia"/>
                <w:bCs/>
                <w:color w:val="000000" w:themeColor="text1"/>
                <w:sz w:val="18"/>
                <w:szCs w:val="18"/>
                <w:lang w:val="en-US" w:eastAsia="zh-CN"/>
                <w14:textFill>
                  <w14:solidFill>
                    <w14:schemeClr w14:val="tx1"/>
                  </w14:solidFill>
                </w14:textFill>
              </w:rPr>
              <w:t xml:space="preserve">0972-8713212</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lang w:val="en-US" w:eastAsia="zh-CN"/>
                <w14:textFill>
                  <w14:solidFill>
                    <w14:schemeClr w14:val="tx1"/>
                  </w14:solidFill>
                </w14:textFill>
              </w:rPr>
            </w:pPr>
            <w:r>
              <w:rPr>
                <w:rFonts w:ascii="宋体" w:eastAsia="宋体" w:hAnsi="宋体" w:cs="宋体" w:hint="eastAsia"/>
                <w:bCs/>
                <w:color w:val="000000" w:themeColor="text1"/>
                <w:sz w:val="18"/>
                <w:szCs w:val="18"/>
                <w:lang w:val="en-US" w:eastAsia="zh-CN"/>
                <w14:textFill>
                  <w14:solidFill>
                    <w14:schemeClr w14:val="tx1"/>
                  </w14:solidFill>
                </w14:textFill>
              </w:rPr>
              <w:t xml:space="preserve">0972-8713212</w:t>
            </w: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lang w:eastAsia="zh-CN"/>
                <w14:textFill>
                  <w14:solidFill>
                    <w14:schemeClr w14:val="tx1"/>
                  </w14:solidFill>
                </w14:textFill>
              </w:rPr>
            </w:pPr>
            <w:r>
              <w:rPr>
                <w:rFonts w:ascii="宋体" w:eastAsia="宋体" w:hAnsi="宋体" w:cs="宋体" w:hint="eastAsia"/>
                <w:bCs/>
                <w:color w:val="000000" w:themeColor="text1"/>
                <w:sz w:val="18"/>
                <w:szCs w:val="18"/>
                <w:lang w:eastAsia="zh-CN"/>
                <w14:textFill>
                  <w14:solidFill>
                    <w14:schemeClr w14:val="tx1"/>
                  </w14:solidFill>
                </w14:textFill>
              </w:rPr>
              <w:t xml:space="preserve">化隆县住建局质监站办公室，法定工作日（上午8:30-12:00，下午14:30-18:00）</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auto"/>
                <w:sz w:val="18"/>
                <w:szCs w:val="18"/>
              </w:rPr>
            </w:pPr>
            <w:r>
              <w:rPr>
                <w:rFonts w:ascii="宋体" w:eastAsia="宋体" w:hAnsi="宋体" w:cs="宋体" w:hint="eastAsia"/>
                <w:bCs/>
                <w:color w:val="auto"/>
                <w:kern w:val="0"/>
                <w:sz w:val="18"/>
                <w:szCs w:val="18"/>
              </w:rPr>
              <w:t xml:space="preserve">区县级</w:t>
            </w: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both"/>
              <w:rPr>
                <w:rFonts w:ascii="宋体" w:eastAsia="宋体" w:hAnsi="宋体" w:cs="宋体" w:hint="eastAsia"/>
                <w:bCs/>
                <w:sz w:val="18"/>
                <w:szCs w:val="18"/>
              </w:rPr>
            </w:pPr>
          </w:p>
        </w:tc>
      </w:tr>
      <w:tr>
        <w:tblPrEx>
          <w:tblW w:w="21507" w:type="dxa"/>
          <w:tblInd w:w="-182" w:type="dxa"/>
          <w:tblLayout w:type="fixed"/>
          <w:tblCellMar>
            <w:top w:w="0" w:type="dxa"/>
            <w:left w:w="0" w:type="dxa"/>
            <w:bottom w:w="0" w:type="dxa"/>
            <w:right w:w="0" w:type="dxa"/>
          </w:tblCellMar>
        </w:tblPrEx>
        <w:trPr>
          <w:trHeight w:val="350"/>
        </w:trPr>
        <w:tc>
          <w:tcPr>
            <w:tcW w:w="7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kern w:val="2"/>
                <w:sz w:val="18"/>
                <w:szCs w:val="18"/>
                <w:lang w:val="en-US" w:eastAsia="zh-CN" w:bidi="ar-SA"/>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26</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lang w:eastAsia="zh-CN"/>
                <w14:textFill>
                  <w14:solidFill>
                    <w14:schemeClr w14:val="tx1"/>
                  </w14:solidFill>
                </w14:textFill>
              </w:rPr>
              <w:t xml:space="preserve">11632127MB0U051598</w:t>
            </w:r>
            <w:r>
              <w:rPr>
                <w:rFonts w:ascii="宋体" w:eastAsia="宋体" w:hAnsi="宋体" w:cs="宋体" w:hint="eastAsia"/>
                <w:bCs/>
                <w:color w:val="000000" w:themeColor="text1"/>
                <w:kern w:val="0"/>
                <w:sz w:val="18"/>
                <w:szCs w:val="18"/>
                <w14:textFill>
                  <w14:solidFill>
                    <w14:schemeClr w14:val="tx1"/>
                  </w14:solidFill>
                </w14:textFill>
              </w:rPr>
              <w:t xml:space="preserve">4630217027000</w:t>
            </w:r>
          </w:p>
        </w:tc>
        <w:tc>
          <w:tcPr>
            <w:tcW w:w="23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both"/>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建设单位将备案机关决定重新组织竣工验收的工程，在重新组织竣工验收前，擅自使用的处罚</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行政处罚</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事业法人,非法人企业,行政机关,企业法人</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lang w:eastAsia="zh-CN"/>
                <w14:textFill>
                  <w14:solidFill>
                    <w14:schemeClr w14:val="tx1"/>
                  </w14:solidFill>
                </w14:textFill>
              </w:rPr>
              <w:t xml:space="preserve">化隆</w:t>
            </w:r>
            <w:r>
              <w:rPr>
                <w:rFonts w:ascii="宋体" w:eastAsia="宋体" w:hAnsi="宋体" w:cs="宋体" w:hint="eastAsia"/>
                <w:bCs/>
                <w:color w:val="000000" w:themeColor="text1"/>
                <w:kern w:val="0"/>
                <w:sz w:val="18"/>
                <w:szCs w:val="18"/>
                <w14:textFill>
                  <w14:solidFill>
                    <w14:schemeClr w14:val="tx1"/>
                  </w14:solidFill>
                </w14:textFill>
              </w:rPr>
              <w:t xml:space="preserve">县住建局</w:t>
            </w:r>
          </w:p>
        </w:tc>
        <w:tc>
          <w:tcPr>
            <w:tcW w:w="10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向社会公开</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无</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有限期25个工作日</w:t>
            </w:r>
          </w:p>
        </w:tc>
        <w:tc>
          <w:tcPr>
            <w:tcW w:w="8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有限期</w:t>
            </w:r>
            <w:r>
              <w:rPr>
                <w:rFonts w:ascii="宋体" w:eastAsia="宋体" w:hAnsi="宋体" w:cs="宋体" w:hint="eastAsia"/>
                <w:bCs/>
                <w:color w:val="000000" w:themeColor="text1"/>
                <w:kern w:val="0"/>
                <w:sz w:val="18"/>
                <w:szCs w:val="18"/>
                <w:lang w:val="en-US" w:eastAsia="zh-CN"/>
                <w14:textFill>
                  <w14:solidFill>
                    <w14:schemeClr w14:val="tx1"/>
                  </w14:solidFill>
                </w14:textFill>
              </w:rPr>
              <w:t xml:space="preserve">25</w:t>
            </w:r>
            <w:r>
              <w:rPr>
                <w:rFonts w:ascii="宋体" w:eastAsia="宋体" w:hAnsi="宋体" w:cs="宋体" w:hint="eastAsia"/>
                <w:bCs/>
                <w:color w:val="000000" w:themeColor="text1"/>
                <w:kern w:val="0"/>
                <w:sz w:val="18"/>
                <w:szCs w:val="18"/>
                <w14:textFill>
                  <w14:solidFill>
                    <w14:schemeClr w14:val="tx1"/>
                  </w14:solidFill>
                </w14:textFill>
              </w:rPr>
              <w:t xml:space="preserve">个工作日</w:t>
            </w:r>
          </w:p>
        </w:tc>
        <w:tc>
          <w:tcPr>
            <w:tcW w:w="51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left"/>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依据《中华人民共和国行政处罚法》第55条  行政机关实施行政处罚，有下列情形之一的，由上级行政机关或者有关部门责令改正，可以对直接负责的主管人员和其他直接责任人员依据《中华人民共和国行政处罚法》第55条  行政机关实施行政处罚，有下列情形之一的，由上级行政机关或者有关部门责令改正，可以对直接负责的主管人员和其他直接责任人员依法给予行政处分： （一）没有法定的行政处罚依据的；  （二）擅自改变行政处罚种类、幅度的； （三）违反法定的行政处罚程序的；  （四）违反本法第十八条关于委托处罚的规定的。《中华人民共和国行政处罚法》第62条：执法人员玩忽职守，对应当予以制止和处罚的违法行为不予制止、处罚，致使公民、法人或者其他组织的合法权益、公共利益和社会秩序遭受损失的，对直接负责的主管人员和其他直接责任人员依法给予行政处罚；情节严重构成犯罪的，依法追究刑事责任。</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lang w:val="en-US" w:eastAsia="zh-CN"/>
                <w14:textFill>
                  <w14:solidFill>
                    <w14:schemeClr w14:val="tx1"/>
                  </w14:solidFill>
                </w14:textFill>
              </w:rPr>
            </w:pPr>
            <w:r>
              <w:rPr>
                <w:rFonts w:ascii="宋体" w:eastAsia="宋体" w:hAnsi="宋体" w:cs="宋体" w:hint="eastAsia"/>
                <w:bCs/>
                <w:color w:val="000000" w:themeColor="text1"/>
                <w:sz w:val="18"/>
                <w:szCs w:val="18"/>
                <w:lang w:val="en-US" w:eastAsia="zh-CN"/>
                <w14:textFill>
                  <w14:solidFill>
                    <w14:schemeClr w14:val="tx1"/>
                  </w14:solidFill>
                </w14:textFill>
              </w:rPr>
              <w:t xml:space="preserve">0972-8713212</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lang w:val="en-US" w:eastAsia="zh-CN"/>
                <w14:textFill>
                  <w14:solidFill>
                    <w14:schemeClr w14:val="tx1"/>
                  </w14:solidFill>
                </w14:textFill>
              </w:rPr>
            </w:pPr>
            <w:r>
              <w:rPr>
                <w:rFonts w:ascii="宋体" w:eastAsia="宋体" w:hAnsi="宋体" w:cs="宋体" w:hint="eastAsia"/>
                <w:bCs/>
                <w:color w:val="000000" w:themeColor="text1"/>
                <w:sz w:val="18"/>
                <w:szCs w:val="18"/>
                <w:lang w:val="en-US" w:eastAsia="zh-CN"/>
                <w14:textFill>
                  <w14:solidFill>
                    <w14:schemeClr w14:val="tx1"/>
                  </w14:solidFill>
                </w14:textFill>
              </w:rPr>
              <w:t xml:space="preserve">0972-8713212</w:t>
            </w: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lang w:eastAsia="zh-CN"/>
                <w14:textFill>
                  <w14:solidFill>
                    <w14:schemeClr w14:val="tx1"/>
                  </w14:solidFill>
                </w14:textFill>
              </w:rPr>
            </w:pPr>
            <w:r>
              <w:rPr>
                <w:rFonts w:ascii="宋体" w:eastAsia="宋体" w:hAnsi="宋体" w:cs="宋体" w:hint="eastAsia"/>
                <w:bCs/>
                <w:color w:val="000000" w:themeColor="text1"/>
                <w:sz w:val="18"/>
                <w:szCs w:val="18"/>
                <w:lang w:eastAsia="zh-CN"/>
                <w14:textFill>
                  <w14:solidFill>
                    <w14:schemeClr w14:val="tx1"/>
                  </w14:solidFill>
                </w14:textFill>
              </w:rPr>
              <w:t xml:space="preserve">化隆县住建局质监站办公室，法定工作日（上午8:30-12:00，下午14:30-18:00）</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auto"/>
                <w:sz w:val="18"/>
                <w:szCs w:val="18"/>
              </w:rPr>
            </w:pPr>
            <w:r>
              <w:rPr>
                <w:rFonts w:ascii="宋体" w:eastAsia="宋体" w:hAnsi="宋体" w:cs="宋体" w:hint="eastAsia"/>
                <w:bCs/>
                <w:color w:val="auto"/>
                <w:kern w:val="0"/>
                <w:sz w:val="18"/>
                <w:szCs w:val="18"/>
              </w:rPr>
              <w:t xml:space="preserve">区县级</w:t>
            </w: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both"/>
              <w:rPr>
                <w:rFonts w:ascii="宋体" w:eastAsia="宋体" w:hAnsi="宋体" w:cs="宋体" w:hint="eastAsia"/>
                <w:bCs/>
                <w:sz w:val="18"/>
                <w:szCs w:val="18"/>
              </w:rPr>
            </w:pPr>
          </w:p>
        </w:tc>
      </w:tr>
      <w:tr>
        <w:tblPrEx>
          <w:tblW w:w="21507" w:type="dxa"/>
          <w:tblInd w:w="-182" w:type="dxa"/>
          <w:tblLayout w:type="fixed"/>
          <w:tblCellMar>
            <w:top w:w="0" w:type="dxa"/>
            <w:left w:w="0" w:type="dxa"/>
            <w:bottom w:w="0" w:type="dxa"/>
            <w:right w:w="0" w:type="dxa"/>
          </w:tblCellMar>
        </w:tblPrEx>
        <w:trPr>
          <w:trHeight w:val="350"/>
        </w:trPr>
        <w:tc>
          <w:tcPr>
            <w:tcW w:w="7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27</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lang w:eastAsia="zh-CN"/>
                <w14:textFill>
                  <w14:solidFill>
                    <w14:schemeClr w14:val="tx1"/>
                  </w14:solidFill>
                </w14:textFill>
              </w:rPr>
              <w:t xml:space="preserve">11632127MB0U051598</w:t>
            </w:r>
            <w:r>
              <w:rPr>
                <w:rFonts w:ascii="宋体" w:eastAsia="宋体" w:hAnsi="宋体" w:cs="宋体" w:hint="eastAsia"/>
                <w:bCs/>
                <w:color w:val="000000" w:themeColor="text1"/>
                <w:kern w:val="0"/>
                <w:sz w:val="18"/>
                <w:szCs w:val="18"/>
                <w14:textFill>
                  <w14:solidFill>
                    <w14:schemeClr w14:val="tx1"/>
                  </w14:solidFill>
                </w14:textFill>
              </w:rPr>
              <w:t xml:space="preserve">4630217030000</w:t>
            </w:r>
          </w:p>
        </w:tc>
        <w:tc>
          <w:tcPr>
            <w:tcW w:w="23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both"/>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工程监理单位违反强制性标准规定，将不合格的建设工程、建筑材料、建筑构配件和设备按照合格签字的处罚</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行政处罚</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sz w:val="18"/>
                <w:szCs w:val="18"/>
                <w:lang w:eastAsia="zh-CN"/>
                <w14:textFill>
                  <w14:solidFill>
                    <w14:schemeClr w14:val="tx1"/>
                  </w14:solidFill>
                </w14:textFill>
              </w:rPr>
              <w:t xml:space="preserve">自然人，企业法人</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lang w:eastAsia="zh-CN"/>
                <w14:textFill>
                  <w14:solidFill>
                    <w14:schemeClr w14:val="tx1"/>
                  </w14:solidFill>
                </w14:textFill>
              </w:rPr>
              <w:t xml:space="preserve">化隆</w:t>
            </w:r>
            <w:r>
              <w:rPr>
                <w:rFonts w:ascii="宋体" w:eastAsia="宋体" w:hAnsi="宋体" w:cs="宋体" w:hint="eastAsia"/>
                <w:bCs/>
                <w:color w:val="000000" w:themeColor="text1"/>
                <w:kern w:val="0"/>
                <w:sz w:val="18"/>
                <w:szCs w:val="18"/>
                <w14:textFill>
                  <w14:solidFill>
                    <w14:schemeClr w14:val="tx1"/>
                  </w14:solidFill>
                </w14:textFill>
              </w:rPr>
              <w:t xml:space="preserve">县住建局</w:t>
            </w:r>
          </w:p>
        </w:tc>
        <w:tc>
          <w:tcPr>
            <w:tcW w:w="10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向社会公开</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无</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有限期1个工作日</w:t>
            </w:r>
          </w:p>
        </w:tc>
        <w:tc>
          <w:tcPr>
            <w:tcW w:w="8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有限期1个工作日</w:t>
            </w:r>
          </w:p>
        </w:tc>
        <w:tc>
          <w:tcPr>
            <w:tcW w:w="51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225" w:afterAutospacing="0" w:line="360" w:lineRule="atLeast"/>
              <w:ind w:left="0" w:right="0" w:firstLine="420"/>
              <w:jc w:val="left"/>
              <w:rPr>
                <w:rFonts w:ascii="宋体" w:eastAsia="宋体" w:hAnsi="宋体" w:cs="宋体" w:hint="eastAsia"/>
                <w:i w:val="0"/>
                <w:caps w:val="0"/>
                <w:color w:val="000000" w:themeColor="text1"/>
                <w:spacing w:val="0"/>
                <w:sz w:val="18"/>
                <w:szCs w:val="18"/>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依据《中华人民共和国行政处罚法》第55条  行政机关实施行政处罚，有下列情形之一的，由上级行政机关或者有关部门责令改正，可以对直接负责的主管人员和其他直接责任人员依据《中华人民共和国行政处罚法》第55条  行政机关实施行政处罚，有下列情形之一的，由上级行政机关或者有关部门责令改正，可以对直接负责的主管人员和其他直接责任人员依法给予行政处分： （一）没有法定的行政处罚依据的；  （二）擅自改变行政处罚种类、幅度的； （三）违反法定的行政处罚程序的；  （四）违反本法第十八条关于委托处罚的规定的。《中华人民共和国行政处罚法》第62条：执法人员玩忽职守，对应当予以制止和处罚的违法行为不予制止、处罚，致使公民、法人或者其他组织的合法权益、公共利益和社会秩序遭受损失的，对直接负责的主管人员和其他直接责任人员依法给予行政处罚；情节严重构成犯罪的，依法追究刑事责任。</w:t>
            </w:r>
          </w:p>
          <w:p>
            <w:pPr>
              <w:widowControl/>
              <w:jc w:val="left"/>
              <w:textAlignment w:val="center"/>
              <w:rPr>
                <w:rFonts w:ascii="宋体" w:eastAsia="宋体" w:hAnsi="宋体" w:cs="宋体" w:hint="eastAsia"/>
                <w:bCs/>
                <w:color w:val="000000" w:themeColor="text1"/>
                <w:sz w:val="18"/>
                <w:szCs w:val="18"/>
                <w14:textFill>
                  <w14:solidFill>
                    <w14:schemeClr w14:val="tx1"/>
                  </w14:solidFill>
                </w14:textFill>
              </w:rPr>
            </w:pP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lang w:val="en-US" w:eastAsia="zh-CN"/>
                <w14:textFill>
                  <w14:solidFill>
                    <w14:schemeClr w14:val="tx1"/>
                  </w14:solidFill>
                </w14:textFill>
              </w:rPr>
            </w:pPr>
            <w:r>
              <w:rPr>
                <w:rFonts w:ascii="宋体" w:eastAsia="宋体" w:hAnsi="宋体" w:cs="宋体" w:hint="eastAsia"/>
                <w:bCs/>
                <w:color w:val="000000" w:themeColor="text1"/>
                <w:sz w:val="18"/>
                <w:szCs w:val="18"/>
                <w:lang w:val="en-US" w:eastAsia="zh-CN"/>
                <w14:textFill>
                  <w14:solidFill>
                    <w14:schemeClr w14:val="tx1"/>
                  </w14:solidFill>
                </w14:textFill>
              </w:rPr>
              <w:t xml:space="preserve">0972-8713212</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lang w:val="en-US" w:eastAsia="zh-CN"/>
                <w14:textFill>
                  <w14:solidFill>
                    <w14:schemeClr w14:val="tx1"/>
                  </w14:solidFill>
                </w14:textFill>
              </w:rPr>
            </w:pPr>
            <w:r>
              <w:rPr>
                <w:rFonts w:ascii="宋体" w:eastAsia="宋体" w:hAnsi="宋体" w:cs="宋体" w:hint="eastAsia"/>
                <w:bCs/>
                <w:color w:val="000000" w:themeColor="text1"/>
                <w:sz w:val="18"/>
                <w:szCs w:val="18"/>
                <w:lang w:val="en-US" w:eastAsia="zh-CN"/>
                <w14:textFill>
                  <w14:solidFill>
                    <w14:schemeClr w14:val="tx1"/>
                  </w14:solidFill>
                </w14:textFill>
              </w:rPr>
              <w:t xml:space="preserve">0972-8713212</w:t>
            </w: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lang w:eastAsia="zh-CN"/>
                <w14:textFill>
                  <w14:solidFill>
                    <w14:schemeClr w14:val="tx1"/>
                  </w14:solidFill>
                </w14:textFill>
              </w:rPr>
            </w:pPr>
            <w:r>
              <w:rPr>
                <w:rFonts w:ascii="宋体" w:eastAsia="宋体" w:hAnsi="宋体" w:cs="宋体" w:hint="eastAsia"/>
                <w:bCs/>
                <w:color w:val="000000" w:themeColor="text1"/>
                <w:sz w:val="18"/>
                <w:szCs w:val="18"/>
                <w:lang w:eastAsia="zh-CN"/>
                <w14:textFill>
                  <w14:solidFill>
                    <w14:schemeClr w14:val="tx1"/>
                  </w14:solidFill>
                </w14:textFill>
              </w:rPr>
              <w:t xml:space="preserve">化隆县住建局质监站办公室，法定工作日（上午8:30-12:00，下午14:30-18:00）</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auto"/>
                <w:sz w:val="18"/>
                <w:szCs w:val="18"/>
              </w:rPr>
            </w:pPr>
            <w:r>
              <w:rPr>
                <w:rFonts w:ascii="宋体" w:eastAsia="宋体" w:hAnsi="宋体" w:cs="宋体" w:hint="eastAsia"/>
                <w:bCs/>
                <w:color w:val="auto"/>
                <w:kern w:val="0"/>
                <w:sz w:val="18"/>
                <w:szCs w:val="18"/>
              </w:rPr>
              <w:t xml:space="preserve">区县级</w:t>
            </w: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both"/>
              <w:rPr>
                <w:rFonts w:ascii="宋体" w:eastAsia="宋体" w:hAnsi="宋体" w:cs="宋体" w:hint="eastAsia"/>
                <w:bCs/>
                <w:color w:val="FF0000"/>
                <w:sz w:val="18"/>
                <w:szCs w:val="18"/>
              </w:rPr>
            </w:pPr>
          </w:p>
        </w:tc>
      </w:tr>
      <w:tr>
        <w:tblPrEx>
          <w:tblW w:w="21507" w:type="dxa"/>
          <w:tblInd w:w="-182" w:type="dxa"/>
          <w:tblLayout w:type="fixed"/>
          <w:tblCellMar>
            <w:top w:w="0" w:type="dxa"/>
            <w:left w:w="0" w:type="dxa"/>
            <w:bottom w:w="0" w:type="dxa"/>
            <w:right w:w="0" w:type="dxa"/>
          </w:tblCellMar>
        </w:tblPrEx>
        <w:trPr>
          <w:trHeight w:val="350"/>
        </w:trPr>
        <w:tc>
          <w:tcPr>
            <w:tcW w:w="7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28</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lang w:eastAsia="zh-CN"/>
                <w14:textFill>
                  <w14:solidFill>
                    <w14:schemeClr w14:val="tx1"/>
                  </w14:solidFill>
                </w14:textFill>
              </w:rPr>
              <w:t xml:space="preserve">11632127MB0U051598</w:t>
            </w:r>
            <w:r>
              <w:rPr>
                <w:rFonts w:ascii="宋体" w:eastAsia="宋体" w:hAnsi="宋体" w:cs="宋体" w:hint="eastAsia"/>
                <w:bCs/>
                <w:color w:val="000000" w:themeColor="text1"/>
                <w:kern w:val="0"/>
                <w:sz w:val="18"/>
                <w:szCs w:val="18"/>
                <w14:textFill>
                  <w14:solidFill>
                    <w14:schemeClr w14:val="tx1"/>
                  </w14:solidFill>
                </w14:textFill>
              </w:rPr>
              <w:t xml:space="preserve">4630217033000</w:t>
            </w:r>
          </w:p>
        </w:tc>
        <w:tc>
          <w:tcPr>
            <w:tcW w:w="23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both"/>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施工单位挪用列入建设工程概算的安全生产作业环境及安全施工措施所需费用的处罚</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行政处罚</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sz w:val="18"/>
                <w:szCs w:val="18"/>
                <w:lang w:eastAsia="zh-CN"/>
                <w14:textFill>
                  <w14:solidFill>
                    <w14:schemeClr w14:val="tx1"/>
                  </w14:solidFill>
                </w14:textFill>
              </w:rPr>
              <w:t xml:space="preserve">自然人，企业法人</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lang w:eastAsia="zh-CN"/>
                <w14:textFill>
                  <w14:solidFill>
                    <w14:schemeClr w14:val="tx1"/>
                  </w14:solidFill>
                </w14:textFill>
              </w:rPr>
              <w:t xml:space="preserve">化隆</w:t>
            </w:r>
            <w:r>
              <w:rPr>
                <w:rFonts w:ascii="宋体" w:eastAsia="宋体" w:hAnsi="宋体" w:cs="宋体" w:hint="eastAsia"/>
                <w:bCs/>
                <w:color w:val="000000" w:themeColor="text1"/>
                <w:kern w:val="0"/>
                <w:sz w:val="18"/>
                <w:szCs w:val="18"/>
                <w14:textFill>
                  <w14:solidFill>
                    <w14:schemeClr w14:val="tx1"/>
                  </w14:solidFill>
                </w14:textFill>
              </w:rPr>
              <w:t xml:space="preserve">县住建局</w:t>
            </w:r>
          </w:p>
        </w:tc>
        <w:tc>
          <w:tcPr>
            <w:tcW w:w="10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向社会公开</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无</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有限期1个工作日</w:t>
            </w:r>
          </w:p>
        </w:tc>
        <w:tc>
          <w:tcPr>
            <w:tcW w:w="8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有限期1个工作日</w:t>
            </w:r>
          </w:p>
        </w:tc>
        <w:tc>
          <w:tcPr>
            <w:tcW w:w="51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left"/>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依据《中华人民共和国行政处罚法》第55条  行政机关实施行政处罚，有下列情形之一的，由上级行政机关或者有关部门责令改正，可以对直接负责的主管人员和其他直接责任人员依据《中华人民共和国行政处罚法》第55条  行政机关实施行政处罚，有下列情形之一的，由上级行政机关或者有关部门责令改正，可以对直接负责的主管人员和其他直接责任人员依法给予行政处分： （一）没有法定的行政处罚依据的；  （二）擅自改变行政处罚种类、幅度的； （三）违反法定的行政处罚程序的；  （四）违反本法第十八条关于委托处罚的规定的。《中华人民共和国行政处罚法》第62条：执法人员玩忽职守，对应当予以制止和处罚的违法行为不予制止、处罚，致使公民、法人或者其他组织的合法权益、公共利益和社会秩序遭受损失的，对直接负责的主管人员和其他直接责任人员依法给予行政处罚；情节严重构成犯罪的，依法追究刑事责任。</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lang w:val="en-US" w:eastAsia="zh-CN"/>
                <w14:textFill>
                  <w14:solidFill>
                    <w14:schemeClr w14:val="tx1"/>
                  </w14:solidFill>
                </w14:textFill>
              </w:rPr>
            </w:pPr>
            <w:r>
              <w:rPr>
                <w:rFonts w:ascii="宋体" w:eastAsia="宋体" w:hAnsi="宋体" w:cs="宋体" w:hint="eastAsia"/>
                <w:bCs/>
                <w:color w:val="000000" w:themeColor="text1"/>
                <w:sz w:val="18"/>
                <w:szCs w:val="18"/>
                <w:lang w:val="en-US" w:eastAsia="zh-CN"/>
                <w14:textFill>
                  <w14:solidFill>
                    <w14:schemeClr w14:val="tx1"/>
                  </w14:solidFill>
                </w14:textFill>
              </w:rPr>
              <w:t xml:space="preserve">0972-8713212</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lang w:val="en-US" w:eastAsia="zh-CN"/>
                <w14:textFill>
                  <w14:solidFill>
                    <w14:schemeClr w14:val="tx1"/>
                  </w14:solidFill>
                </w14:textFill>
              </w:rPr>
            </w:pPr>
            <w:r>
              <w:rPr>
                <w:rFonts w:ascii="宋体" w:eastAsia="宋体" w:hAnsi="宋体" w:cs="宋体" w:hint="eastAsia"/>
                <w:bCs/>
                <w:color w:val="000000" w:themeColor="text1"/>
                <w:sz w:val="18"/>
                <w:szCs w:val="18"/>
                <w:lang w:val="en-US" w:eastAsia="zh-CN"/>
                <w14:textFill>
                  <w14:solidFill>
                    <w14:schemeClr w14:val="tx1"/>
                  </w14:solidFill>
                </w14:textFill>
              </w:rPr>
              <w:t xml:space="preserve">0972-8713212</w:t>
            </w: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lang w:eastAsia="zh-CN"/>
                <w14:textFill>
                  <w14:solidFill>
                    <w14:schemeClr w14:val="tx1"/>
                  </w14:solidFill>
                </w14:textFill>
              </w:rPr>
            </w:pPr>
            <w:r>
              <w:rPr>
                <w:rFonts w:ascii="宋体" w:eastAsia="宋体" w:hAnsi="宋体" w:cs="宋体" w:hint="eastAsia"/>
                <w:bCs/>
                <w:color w:val="000000" w:themeColor="text1"/>
                <w:sz w:val="18"/>
                <w:szCs w:val="18"/>
                <w:lang w:eastAsia="zh-CN"/>
                <w14:textFill>
                  <w14:solidFill>
                    <w14:schemeClr w14:val="tx1"/>
                  </w14:solidFill>
                </w14:textFill>
              </w:rPr>
              <w:t xml:space="preserve">化隆县住建局质监站办公室，法定工作日（上午8:30-12:00，下午14:30-18:00）</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auto"/>
                <w:sz w:val="18"/>
                <w:szCs w:val="18"/>
              </w:rPr>
            </w:pPr>
            <w:r>
              <w:rPr>
                <w:rFonts w:ascii="宋体" w:eastAsia="宋体" w:hAnsi="宋体" w:cs="宋体" w:hint="eastAsia"/>
                <w:bCs/>
                <w:color w:val="auto"/>
                <w:kern w:val="0"/>
                <w:sz w:val="18"/>
                <w:szCs w:val="18"/>
              </w:rPr>
              <w:t xml:space="preserve">区县级</w:t>
            </w: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both"/>
              <w:rPr>
                <w:rFonts w:ascii="宋体" w:eastAsia="宋体" w:hAnsi="宋体" w:cs="宋体" w:hint="eastAsia"/>
                <w:bCs/>
                <w:sz w:val="18"/>
                <w:szCs w:val="18"/>
              </w:rPr>
            </w:pPr>
          </w:p>
        </w:tc>
      </w:tr>
      <w:tr>
        <w:tblPrEx>
          <w:tblW w:w="21507" w:type="dxa"/>
          <w:tblInd w:w="-182" w:type="dxa"/>
          <w:tblLayout w:type="fixed"/>
          <w:tblCellMar>
            <w:top w:w="0" w:type="dxa"/>
            <w:left w:w="0" w:type="dxa"/>
            <w:bottom w:w="0" w:type="dxa"/>
            <w:right w:w="0" w:type="dxa"/>
          </w:tblCellMar>
        </w:tblPrEx>
        <w:trPr>
          <w:trHeight w:val="350"/>
        </w:trPr>
        <w:tc>
          <w:tcPr>
            <w:tcW w:w="7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29</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lang w:eastAsia="zh-CN"/>
                <w14:textFill>
                  <w14:solidFill>
                    <w14:schemeClr w14:val="tx1"/>
                  </w14:solidFill>
                </w14:textFill>
              </w:rPr>
              <w:t xml:space="preserve">11632127MB0U051598</w:t>
            </w:r>
            <w:r>
              <w:rPr>
                <w:rFonts w:ascii="宋体" w:eastAsia="宋体" w:hAnsi="宋体" w:cs="宋体" w:hint="eastAsia"/>
                <w:bCs/>
                <w:color w:val="000000" w:themeColor="text1"/>
                <w:kern w:val="0"/>
                <w:sz w:val="18"/>
                <w:szCs w:val="18"/>
                <w14:textFill>
                  <w14:solidFill>
                    <w14:schemeClr w14:val="tx1"/>
                  </w14:solidFill>
                </w14:textFill>
              </w:rPr>
              <w:t xml:space="preserve">4630217034000</w:t>
            </w:r>
          </w:p>
        </w:tc>
        <w:tc>
          <w:tcPr>
            <w:tcW w:w="23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both"/>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施工单位的主要负责人、项目负责人未履行安全生产管理职责的处罚</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行政处罚</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sz w:val="18"/>
                <w:szCs w:val="18"/>
                <w:lang w:eastAsia="zh-CN"/>
                <w14:textFill>
                  <w14:solidFill>
                    <w14:schemeClr w14:val="tx1"/>
                  </w14:solidFill>
                </w14:textFill>
              </w:rPr>
              <w:t xml:space="preserve">自然人</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lang w:eastAsia="zh-CN"/>
                <w14:textFill>
                  <w14:solidFill>
                    <w14:schemeClr w14:val="tx1"/>
                  </w14:solidFill>
                </w14:textFill>
              </w:rPr>
              <w:t xml:space="preserve">化隆</w:t>
            </w:r>
            <w:r>
              <w:rPr>
                <w:rFonts w:ascii="宋体" w:eastAsia="宋体" w:hAnsi="宋体" w:cs="宋体" w:hint="eastAsia"/>
                <w:bCs/>
                <w:color w:val="000000" w:themeColor="text1"/>
                <w:kern w:val="0"/>
                <w:sz w:val="18"/>
                <w:szCs w:val="18"/>
                <w14:textFill>
                  <w14:solidFill>
                    <w14:schemeClr w14:val="tx1"/>
                  </w14:solidFill>
                </w14:textFill>
              </w:rPr>
              <w:t xml:space="preserve">县住建局</w:t>
            </w:r>
          </w:p>
        </w:tc>
        <w:tc>
          <w:tcPr>
            <w:tcW w:w="10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向社会公开</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无</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有限期1个工作日</w:t>
            </w:r>
          </w:p>
        </w:tc>
        <w:tc>
          <w:tcPr>
            <w:tcW w:w="8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有限期1个工作日</w:t>
            </w:r>
          </w:p>
        </w:tc>
        <w:tc>
          <w:tcPr>
            <w:tcW w:w="51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left"/>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依据《中华人民共和国行政处罚法》第55条  行政机关实施行政处罚，有下列情形之一的，由上级行政机关或者有关部门责令改正，可以对直接负责的主管人员和其他直接责任人员依据《中华人民共和国行政处罚法》第55条  行政机关实施行政处罚，有下列情形之一的，由上级行政机关或者有关部门责令改正，可以对直接负责的主管人员和其他直接责任人员依法给予行政处分： （一）没有法定的行政处罚依据的；  （二）擅自改变行政处罚种类、幅度的； （三）违反法定的行政处罚程序的；  （四）违反本法第十八条关于委托处罚的规定的。《中华人民共和国行政处罚法》第62条：执法人员玩忽职守，对应当予以制止和处罚的违法行为不予制止、处罚，致使公民、法人或者其他组织的合法权益、公共利益和社会秩序遭受损失的，对直接负责的主管人员和其他直接责任人员依法给予行政处罚；情节严重构成犯罪的，依法追究刑事责任。</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lang w:val="en-US" w:eastAsia="zh-CN"/>
                <w14:textFill>
                  <w14:solidFill>
                    <w14:schemeClr w14:val="tx1"/>
                  </w14:solidFill>
                </w14:textFill>
              </w:rPr>
            </w:pPr>
            <w:r>
              <w:rPr>
                <w:rFonts w:ascii="宋体" w:eastAsia="宋体" w:hAnsi="宋体" w:cs="宋体" w:hint="eastAsia"/>
                <w:bCs/>
                <w:color w:val="000000" w:themeColor="text1"/>
                <w:sz w:val="18"/>
                <w:szCs w:val="18"/>
                <w:lang w:val="en-US" w:eastAsia="zh-CN"/>
                <w14:textFill>
                  <w14:solidFill>
                    <w14:schemeClr w14:val="tx1"/>
                  </w14:solidFill>
                </w14:textFill>
              </w:rPr>
              <w:t xml:space="preserve">0972-8713212</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lang w:val="en-US" w:eastAsia="zh-CN"/>
                <w14:textFill>
                  <w14:solidFill>
                    <w14:schemeClr w14:val="tx1"/>
                  </w14:solidFill>
                </w14:textFill>
              </w:rPr>
            </w:pPr>
            <w:r>
              <w:rPr>
                <w:rFonts w:ascii="宋体" w:eastAsia="宋体" w:hAnsi="宋体" w:cs="宋体" w:hint="eastAsia"/>
                <w:bCs/>
                <w:color w:val="000000" w:themeColor="text1"/>
                <w:sz w:val="18"/>
                <w:szCs w:val="18"/>
                <w:lang w:val="en-US" w:eastAsia="zh-CN"/>
                <w14:textFill>
                  <w14:solidFill>
                    <w14:schemeClr w14:val="tx1"/>
                  </w14:solidFill>
                </w14:textFill>
              </w:rPr>
              <w:t xml:space="preserve">0972-8713212</w:t>
            </w: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sz w:val="18"/>
                <w:szCs w:val="18"/>
                <w:lang w:eastAsia="zh-CN"/>
                <w14:textFill>
                  <w14:solidFill>
                    <w14:schemeClr w14:val="tx1"/>
                  </w14:solidFill>
                </w14:textFill>
              </w:rPr>
              <w:t xml:space="preserve">化隆</w:t>
            </w:r>
            <w:r>
              <w:rPr>
                <w:rFonts w:ascii="宋体" w:eastAsia="宋体" w:hAnsi="宋体" w:cs="宋体" w:hint="eastAsia"/>
                <w:bCs/>
                <w:color w:val="000000" w:themeColor="text1"/>
                <w:sz w:val="18"/>
                <w:szCs w:val="18"/>
                <w14:textFill>
                  <w14:solidFill>
                    <w14:schemeClr w14:val="tx1"/>
                  </w14:solidFill>
                </w14:textFill>
              </w:rPr>
              <w:t xml:space="preserve">县</w:t>
            </w:r>
            <w:r>
              <w:rPr>
                <w:rFonts w:ascii="宋体" w:eastAsia="宋体" w:hAnsi="宋体" w:cs="宋体" w:hint="eastAsia"/>
                <w:bCs/>
                <w:color w:val="000000" w:themeColor="text1"/>
                <w:sz w:val="18"/>
                <w:szCs w:val="18"/>
                <w:lang w:eastAsia="zh-CN"/>
                <w14:textFill>
                  <w14:solidFill>
                    <w14:schemeClr w14:val="tx1"/>
                  </w14:solidFill>
                </w14:textFill>
              </w:rPr>
              <w:t xml:space="preserve">住建局</w:t>
            </w:r>
            <w:r>
              <w:rPr>
                <w:rFonts w:ascii="宋体" w:eastAsia="宋体" w:hAnsi="宋体" w:cs="宋体" w:hint="eastAsia"/>
                <w:bCs/>
                <w:color w:val="000000" w:themeColor="text1"/>
                <w:sz w:val="18"/>
                <w:szCs w:val="18"/>
                <w14:textFill>
                  <w14:solidFill>
                    <w14:schemeClr w14:val="tx1"/>
                  </w14:solidFill>
                </w14:textFill>
              </w:rPr>
              <w:t xml:space="preserve">质监站办公室，法定工作日（上午8：</w:t>
            </w:r>
            <w:r>
              <w:rPr>
                <w:rFonts w:ascii="宋体" w:eastAsia="宋体" w:hAnsi="宋体" w:cs="宋体" w:hint="eastAsia"/>
                <w:bCs/>
                <w:color w:val="000000" w:themeColor="text1"/>
                <w:sz w:val="18"/>
                <w:szCs w:val="18"/>
                <w:lang w:val="en-US" w:eastAsia="zh-CN"/>
                <w14:textFill>
                  <w14:solidFill>
                    <w14:schemeClr w14:val="tx1"/>
                  </w14:solidFill>
                </w14:textFill>
              </w:rPr>
              <w:t xml:space="preserve">3</w:t>
            </w:r>
            <w:r>
              <w:rPr>
                <w:rFonts w:ascii="宋体" w:eastAsia="宋体" w:hAnsi="宋体" w:cs="宋体" w:hint="eastAsia"/>
                <w:bCs/>
                <w:color w:val="000000" w:themeColor="text1"/>
                <w:sz w:val="18"/>
                <w:szCs w:val="18"/>
                <w14:textFill>
                  <w14:solidFill>
                    <w14:schemeClr w14:val="tx1"/>
                  </w14:solidFill>
                </w14:textFill>
              </w:rPr>
              <w:t xml:space="preserve">0-12:00 下午14:30-18:00）</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auto"/>
                <w:sz w:val="18"/>
                <w:szCs w:val="18"/>
              </w:rPr>
            </w:pPr>
            <w:r>
              <w:rPr>
                <w:rFonts w:ascii="宋体" w:eastAsia="宋体" w:hAnsi="宋体" w:cs="宋体" w:hint="eastAsia"/>
                <w:bCs/>
                <w:color w:val="auto"/>
                <w:kern w:val="0"/>
                <w:sz w:val="18"/>
                <w:szCs w:val="18"/>
              </w:rPr>
              <w:t xml:space="preserve">区县级</w:t>
            </w: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both"/>
              <w:rPr>
                <w:rFonts w:ascii="宋体" w:eastAsia="宋体" w:hAnsi="宋体" w:cs="宋体" w:hint="eastAsia"/>
                <w:bCs/>
                <w:sz w:val="18"/>
                <w:szCs w:val="18"/>
              </w:rPr>
            </w:pPr>
          </w:p>
        </w:tc>
      </w:tr>
      <w:tr>
        <w:tblPrEx>
          <w:tblW w:w="21507" w:type="dxa"/>
          <w:tblInd w:w="-182" w:type="dxa"/>
          <w:tblLayout w:type="fixed"/>
          <w:tblCellMar>
            <w:top w:w="0" w:type="dxa"/>
            <w:left w:w="0" w:type="dxa"/>
            <w:bottom w:w="0" w:type="dxa"/>
            <w:right w:w="0" w:type="dxa"/>
          </w:tblCellMar>
        </w:tblPrEx>
        <w:trPr>
          <w:trHeight w:val="350"/>
        </w:trPr>
        <w:tc>
          <w:tcPr>
            <w:tcW w:w="7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30</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color w:val="000000" w:themeColor="text1"/>
                <w:sz w:val="18"/>
                <w:szCs w:val="18"/>
                <w14:textFill>
                  <w14:solidFill>
                    <w14:schemeClr w14:val="tx1"/>
                  </w14:solidFill>
                </w14:textFill>
              </w:rPr>
            </w:pPr>
            <w:r>
              <w:rPr>
                <w:rFonts w:ascii="宋体" w:eastAsia="宋体" w:hAnsi="宋体" w:cs="宋体" w:hint="eastAsia"/>
                <w:color w:val="000000" w:themeColor="text1"/>
                <w:kern w:val="0"/>
                <w:sz w:val="18"/>
                <w:szCs w:val="18"/>
                <w:lang w:eastAsia="zh-CN"/>
                <w14:textFill>
                  <w14:solidFill>
                    <w14:schemeClr w14:val="tx1"/>
                  </w14:solidFill>
                </w14:textFill>
              </w:rPr>
              <w:t xml:space="preserve">11632127MB0U051598</w:t>
            </w:r>
            <w:r>
              <w:rPr>
                <w:rFonts w:ascii="宋体" w:eastAsia="宋体" w:hAnsi="宋体" w:cs="宋体" w:hint="eastAsia"/>
                <w:color w:val="000000" w:themeColor="text1"/>
                <w:kern w:val="0"/>
                <w:sz w:val="18"/>
                <w:szCs w:val="18"/>
                <w14:textFill>
                  <w14:solidFill>
                    <w14:schemeClr w14:val="tx1"/>
                  </w14:solidFill>
                </w14:textFill>
              </w:rPr>
              <w:t xml:space="preserve">4630217035000</w:t>
            </w:r>
          </w:p>
        </w:tc>
        <w:tc>
          <w:tcPr>
            <w:tcW w:w="23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both"/>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评标委员会成员在评标过程中擅离职守，影响评标程序正常进行，或者在评标过程中不能客观公正履行职责的处罚</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行政处罚</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cs="宋体" w:hint="eastAsia"/>
                <w:bCs/>
                <w:color w:val="000000" w:themeColor="text1"/>
                <w:sz w:val="18"/>
                <w:szCs w:val="18"/>
                <w:lang w:eastAsia="zh-CN"/>
                <w14:textFill>
                  <w14:solidFill>
                    <w14:schemeClr w14:val="tx1"/>
                  </w14:solidFill>
                </w14:textFill>
              </w:rPr>
            </w:pPr>
            <w:r>
              <w:rPr>
                <w:rFonts w:ascii="宋体" w:eastAsia="宋体" w:hAnsi="宋体" w:cs="宋体" w:hint="eastAsia"/>
                <w:bCs/>
                <w:color w:val="000000" w:themeColor="text1"/>
                <w:kern w:val="0"/>
                <w:sz w:val="18"/>
                <w:szCs w:val="18"/>
                <w:lang w:eastAsia="zh-CN"/>
                <w14:textFill>
                  <w14:solidFill>
                    <w14:schemeClr w14:val="tx1"/>
                  </w14:solidFill>
                </w14:textFill>
              </w:rPr>
              <w:t xml:space="preserve">自然人</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lang w:eastAsia="zh-CN"/>
                <w14:textFill>
                  <w14:solidFill>
                    <w14:schemeClr w14:val="tx1"/>
                  </w14:solidFill>
                </w14:textFill>
              </w:rPr>
              <w:t xml:space="preserve">化隆</w:t>
            </w:r>
            <w:r>
              <w:rPr>
                <w:rFonts w:ascii="宋体" w:eastAsia="宋体" w:hAnsi="宋体" w:cs="宋体" w:hint="eastAsia"/>
                <w:bCs/>
                <w:color w:val="000000" w:themeColor="text1"/>
                <w:kern w:val="0"/>
                <w:sz w:val="18"/>
                <w:szCs w:val="18"/>
                <w14:textFill>
                  <w14:solidFill>
                    <w14:schemeClr w14:val="tx1"/>
                  </w14:solidFill>
                </w14:textFill>
              </w:rPr>
              <w:t xml:space="preserve">县住建局</w:t>
            </w:r>
          </w:p>
        </w:tc>
        <w:tc>
          <w:tcPr>
            <w:tcW w:w="10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向社会公开</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无</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无</w:t>
            </w:r>
          </w:p>
        </w:tc>
        <w:tc>
          <w:tcPr>
            <w:tcW w:w="8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无</w:t>
            </w:r>
          </w:p>
        </w:tc>
        <w:tc>
          <w:tcPr>
            <w:tcW w:w="51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left"/>
              <w:textAlignment w:val="top"/>
              <w:rPr>
                <w:rFonts w:ascii="宋体" w:eastAsia="宋体" w:hAnsi="宋体" w:cs="宋体" w:hint="eastAsia"/>
                <w:color w:val="000000" w:themeColor="text1"/>
                <w:sz w:val="18"/>
                <w:szCs w:val="18"/>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依据《中华人民共和国行政处罚法》第55条  行政机关实施行政处罚，有下列情形之一的，由上级行政机关或者有关部门责令改正，可以对直接负责的主管人员和其他直接责任人员依据《中华人民共和国行政处罚法》第55条  行政机关实施行政处罚，有下列情形之一的，由上级行政机关或者有关部门责令改正，可以对直接负责的主管人员和其他直接责任人员依法给予行政处分： （一）没有法定的行政处罚依据的；  （二）擅自改变行政处罚种类、幅度的； （三）违反法定的行政处罚程序的；  （四）违反本法第十八条关于委托处罚的规定的。《中华人民共和国行政处罚法》第62条：执法人员玩忽职守，对应当予以制止和处罚的违法行为不予制止、处罚，致使公民、法人或者其他组织的合法权益、公共利益和社会秩序遭受损失的，对直接负责的主管人员和其他直接责任人员依法给予行政处罚；情节严重构成犯罪的，依法追究刑事责任。</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lang w:val="en-US" w:eastAsia="zh-CN"/>
                <w14:textFill>
                  <w14:solidFill>
                    <w14:schemeClr w14:val="tx1"/>
                  </w14:solidFill>
                </w14:textFill>
              </w:rPr>
            </w:pPr>
            <w:r>
              <w:rPr>
                <w:rFonts w:ascii="宋体" w:eastAsia="宋体" w:hAnsi="宋体" w:cs="宋体" w:hint="eastAsia"/>
                <w:bCs/>
                <w:color w:val="000000" w:themeColor="text1"/>
                <w:sz w:val="18"/>
                <w:szCs w:val="18"/>
                <w:lang w:val="en-US" w:eastAsia="zh-CN"/>
                <w14:textFill>
                  <w14:solidFill>
                    <w14:schemeClr w14:val="tx1"/>
                  </w14:solidFill>
                </w14:textFill>
              </w:rPr>
              <w:t xml:space="preserve">0972-8713212</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lang w:val="en-US" w:eastAsia="zh-CN"/>
                <w14:textFill>
                  <w14:solidFill>
                    <w14:schemeClr w14:val="tx1"/>
                  </w14:solidFill>
                </w14:textFill>
              </w:rPr>
            </w:pPr>
            <w:r>
              <w:rPr>
                <w:rFonts w:ascii="宋体" w:eastAsia="宋体" w:hAnsi="宋体" w:cs="宋体" w:hint="eastAsia"/>
                <w:bCs/>
                <w:color w:val="000000" w:themeColor="text1"/>
                <w:sz w:val="18"/>
                <w:szCs w:val="18"/>
                <w:lang w:val="en-US" w:eastAsia="zh-CN"/>
                <w14:textFill>
                  <w14:solidFill>
                    <w14:schemeClr w14:val="tx1"/>
                  </w14:solidFill>
                </w14:textFill>
              </w:rPr>
              <w:t xml:space="preserve">0972-8713212</w:t>
            </w: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lang w:eastAsia="zh-CN"/>
                <w14:textFill>
                  <w14:solidFill>
                    <w14:schemeClr w14:val="tx1"/>
                  </w14:solidFill>
                </w14:textFill>
              </w:rPr>
            </w:pPr>
            <w:r>
              <w:rPr>
                <w:rFonts w:ascii="宋体" w:eastAsia="宋体" w:hAnsi="宋体" w:cs="宋体" w:hint="eastAsia"/>
                <w:bCs/>
                <w:color w:val="000000" w:themeColor="text1"/>
                <w:sz w:val="18"/>
                <w:szCs w:val="18"/>
                <w:lang w:eastAsia="zh-CN"/>
                <w14:textFill>
                  <w14:solidFill>
                    <w14:schemeClr w14:val="tx1"/>
                  </w14:solidFill>
                </w14:textFill>
              </w:rPr>
              <w:t xml:space="preserve">化隆县住建局招标办，法定工作日（上午8:30-12:00，下午14:30-18:00）</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auto"/>
                <w:sz w:val="18"/>
                <w:szCs w:val="18"/>
              </w:rPr>
            </w:pPr>
            <w:r>
              <w:rPr>
                <w:rFonts w:ascii="宋体" w:eastAsia="宋体" w:hAnsi="宋体" w:cs="宋体" w:hint="eastAsia"/>
                <w:bCs/>
                <w:color w:val="auto"/>
                <w:kern w:val="0"/>
                <w:sz w:val="18"/>
                <w:szCs w:val="18"/>
              </w:rPr>
              <w:t xml:space="preserve">区县级</w:t>
            </w: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both"/>
              <w:rPr>
                <w:rFonts w:ascii="宋体" w:eastAsia="宋体" w:hAnsi="宋体" w:cs="宋体" w:hint="eastAsia"/>
                <w:bCs/>
                <w:color w:val="000000"/>
                <w:sz w:val="18"/>
                <w:szCs w:val="18"/>
              </w:rPr>
            </w:pPr>
          </w:p>
        </w:tc>
      </w:tr>
      <w:tr>
        <w:tblPrEx>
          <w:tblW w:w="21507" w:type="dxa"/>
          <w:tblInd w:w="-182" w:type="dxa"/>
          <w:tblLayout w:type="fixed"/>
          <w:tblCellMar>
            <w:top w:w="0" w:type="dxa"/>
            <w:left w:w="0" w:type="dxa"/>
            <w:bottom w:w="0" w:type="dxa"/>
            <w:right w:w="0" w:type="dxa"/>
          </w:tblCellMar>
        </w:tblPrEx>
        <w:trPr>
          <w:trHeight w:val="350"/>
        </w:trPr>
        <w:tc>
          <w:tcPr>
            <w:tcW w:w="7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kern w:val="2"/>
                <w:sz w:val="18"/>
                <w:szCs w:val="18"/>
                <w:lang w:val="en-US" w:eastAsia="zh-CN" w:bidi="ar-SA"/>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31</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lang w:eastAsia="zh-CN"/>
                <w14:textFill>
                  <w14:solidFill>
                    <w14:schemeClr w14:val="tx1"/>
                  </w14:solidFill>
                </w14:textFill>
              </w:rPr>
              <w:t xml:space="preserve">11632127MB0U051598</w:t>
            </w:r>
            <w:r>
              <w:rPr>
                <w:rFonts w:ascii="宋体" w:eastAsia="宋体" w:hAnsi="宋体" w:cs="宋体" w:hint="eastAsia"/>
                <w:bCs/>
                <w:color w:val="000000" w:themeColor="text1"/>
                <w:kern w:val="0"/>
                <w:sz w:val="18"/>
                <w:szCs w:val="18"/>
                <w14:textFill>
                  <w14:solidFill>
                    <w14:schemeClr w14:val="tx1"/>
                  </w14:solidFill>
                </w14:textFill>
              </w:rPr>
              <w:t xml:space="preserve">4630217036000</w:t>
            </w:r>
          </w:p>
        </w:tc>
        <w:tc>
          <w:tcPr>
            <w:tcW w:w="23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both"/>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建设工程竣工验收后，建设单位未向建设行政主管部门或者其它有关部门移交建设项目档案的处罚</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行政处罚</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sz w:val="18"/>
                <w:szCs w:val="18"/>
                <w:lang w:eastAsia="zh-CN"/>
                <w14:textFill>
                  <w14:solidFill>
                    <w14:schemeClr w14:val="tx1"/>
                  </w14:solidFill>
                </w14:textFill>
              </w:rPr>
              <w:t xml:space="preserve">自然人，</w:t>
            </w: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事业法人,非法人企业,行政机关,企业法人</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lang w:eastAsia="zh-CN"/>
                <w14:textFill>
                  <w14:solidFill>
                    <w14:schemeClr w14:val="tx1"/>
                  </w14:solidFill>
                </w14:textFill>
              </w:rPr>
              <w:t xml:space="preserve">化隆</w:t>
            </w:r>
            <w:r>
              <w:rPr>
                <w:rFonts w:ascii="宋体" w:eastAsia="宋体" w:hAnsi="宋体" w:cs="宋体" w:hint="eastAsia"/>
                <w:bCs/>
                <w:color w:val="000000" w:themeColor="text1"/>
                <w:kern w:val="0"/>
                <w:sz w:val="18"/>
                <w:szCs w:val="18"/>
                <w14:textFill>
                  <w14:solidFill>
                    <w14:schemeClr w14:val="tx1"/>
                  </w14:solidFill>
                </w14:textFill>
              </w:rPr>
              <w:t xml:space="preserve">县住建局</w:t>
            </w:r>
          </w:p>
        </w:tc>
        <w:tc>
          <w:tcPr>
            <w:tcW w:w="10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向社会公开</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无</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有限期7个工作日</w:t>
            </w:r>
          </w:p>
        </w:tc>
        <w:tc>
          <w:tcPr>
            <w:tcW w:w="8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有限期</w:t>
            </w:r>
            <w:r>
              <w:rPr>
                <w:rFonts w:ascii="宋体" w:eastAsia="宋体" w:hAnsi="宋体" w:cs="宋体" w:hint="eastAsia"/>
                <w:bCs/>
                <w:color w:val="000000" w:themeColor="text1"/>
                <w:kern w:val="0"/>
                <w:sz w:val="18"/>
                <w:szCs w:val="18"/>
                <w:lang w:val="en-US" w:eastAsia="zh-CN"/>
                <w14:textFill>
                  <w14:solidFill>
                    <w14:schemeClr w14:val="tx1"/>
                  </w14:solidFill>
                </w14:textFill>
              </w:rPr>
              <w:t xml:space="preserve">7</w:t>
            </w:r>
            <w:r>
              <w:rPr>
                <w:rFonts w:ascii="宋体" w:eastAsia="宋体" w:hAnsi="宋体" w:cs="宋体" w:hint="eastAsia"/>
                <w:bCs/>
                <w:color w:val="000000" w:themeColor="text1"/>
                <w:kern w:val="0"/>
                <w:sz w:val="18"/>
                <w:szCs w:val="18"/>
                <w14:textFill>
                  <w14:solidFill>
                    <w14:schemeClr w14:val="tx1"/>
                  </w14:solidFill>
                </w14:textFill>
              </w:rPr>
              <w:t xml:space="preserve">个工作日</w:t>
            </w:r>
          </w:p>
        </w:tc>
        <w:tc>
          <w:tcPr>
            <w:tcW w:w="51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left"/>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依据《中华人民共和国行政处罚法》第55条  行政机关实施行政处罚，有下列情形之一的，由上级行政机关或者有关部门责令改正，可以对直接负责的主管人员和其他直接责任人员依据《中华人民共和国行政处罚法》第55条  行政机关实施行政处罚，有下列情形之一的，由上级行政机关或者有关部门责令改正，可以对直接负责的主管人员和其他直接责任人员依法给予行政处分： （一）没有法定的行政处罚依据的；  （二）擅自改变行政处罚种类、幅度的； （三）违反法定的行政处罚程序的；  （四）违反本法第十八条关于委托处罚的规定的。《中华人民共和国行政处罚法》第62条：执法人员玩忽职守，对应当予以制止和处罚的违法行为不予制止、处罚，致使公民、法人或者其他组织的合法权益、公共利益和社会秩序遭受损失的，对直接负责的主管人员和其他直接责任人员依法给予行政处罚；情节严重构成犯罪的，依法追究刑事责任。</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lang w:val="en-US" w:eastAsia="zh-CN"/>
                <w14:textFill>
                  <w14:solidFill>
                    <w14:schemeClr w14:val="tx1"/>
                  </w14:solidFill>
                </w14:textFill>
              </w:rPr>
            </w:pPr>
            <w:r>
              <w:rPr>
                <w:rFonts w:ascii="宋体" w:eastAsia="宋体" w:hAnsi="宋体" w:cs="宋体" w:hint="eastAsia"/>
                <w:bCs/>
                <w:color w:val="000000" w:themeColor="text1"/>
                <w:sz w:val="18"/>
                <w:szCs w:val="18"/>
                <w:lang w:val="en-US" w:eastAsia="zh-CN"/>
                <w14:textFill>
                  <w14:solidFill>
                    <w14:schemeClr w14:val="tx1"/>
                  </w14:solidFill>
                </w14:textFill>
              </w:rPr>
              <w:t xml:space="preserve">0972-8713212</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lang w:val="en-US" w:eastAsia="zh-CN"/>
                <w14:textFill>
                  <w14:solidFill>
                    <w14:schemeClr w14:val="tx1"/>
                  </w14:solidFill>
                </w14:textFill>
              </w:rPr>
            </w:pPr>
            <w:r>
              <w:rPr>
                <w:rFonts w:ascii="宋体" w:eastAsia="宋体" w:hAnsi="宋体" w:cs="宋体" w:hint="eastAsia"/>
                <w:bCs/>
                <w:color w:val="000000" w:themeColor="text1"/>
                <w:sz w:val="18"/>
                <w:szCs w:val="18"/>
                <w:lang w:val="en-US" w:eastAsia="zh-CN"/>
                <w14:textFill>
                  <w14:solidFill>
                    <w14:schemeClr w14:val="tx1"/>
                  </w14:solidFill>
                </w14:textFill>
              </w:rPr>
              <w:t xml:space="preserve">0972-8713212</w:t>
            </w: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lang w:eastAsia="zh-CN"/>
                <w14:textFill>
                  <w14:solidFill>
                    <w14:schemeClr w14:val="tx1"/>
                  </w14:solidFill>
                </w14:textFill>
              </w:rPr>
            </w:pPr>
            <w:r>
              <w:rPr>
                <w:rFonts w:ascii="宋体" w:eastAsia="宋体" w:hAnsi="宋体" w:cs="宋体" w:hint="eastAsia"/>
                <w:bCs/>
                <w:color w:val="000000" w:themeColor="text1"/>
                <w:sz w:val="18"/>
                <w:szCs w:val="18"/>
                <w:lang w:eastAsia="zh-CN"/>
                <w14:textFill>
                  <w14:solidFill>
                    <w14:schemeClr w14:val="tx1"/>
                  </w14:solidFill>
                </w14:textFill>
              </w:rPr>
              <w:t xml:space="preserve">化隆县住建局质监站办公室，法定工作日（上午8:30-12:00，下午14:30-18:00）</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auto"/>
                <w:sz w:val="18"/>
                <w:szCs w:val="18"/>
              </w:rPr>
            </w:pPr>
            <w:r>
              <w:rPr>
                <w:rFonts w:ascii="宋体" w:eastAsia="宋体" w:hAnsi="宋体" w:cs="宋体" w:hint="eastAsia"/>
                <w:bCs/>
                <w:color w:val="auto"/>
                <w:kern w:val="0"/>
                <w:sz w:val="18"/>
                <w:szCs w:val="18"/>
              </w:rPr>
              <w:t xml:space="preserve">区县级</w:t>
            </w: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both"/>
              <w:rPr>
                <w:rFonts w:ascii="宋体" w:eastAsia="宋体" w:hAnsi="宋体" w:cs="宋体" w:hint="eastAsia"/>
                <w:bCs/>
                <w:color w:val="FF0000"/>
                <w:sz w:val="18"/>
                <w:szCs w:val="18"/>
              </w:rPr>
            </w:pPr>
          </w:p>
        </w:tc>
      </w:tr>
      <w:tr>
        <w:tblPrEx>
          <w:tblW w:w="21507" w:type="dxa"/>
          <w:tblInd w:w="-182" w:type="dxa"/>
          <w:tblLayout w:type="fixed"/>
          <w:tblCellMar>
            <w:top w:w="0" w:type="dxa"/>
            <w:left w:w="0" w:type="dxa"/>
            <w:bottom w:w="0" w:type="dxa"/>
            <w:right w:w="0" w:type="dxa"/>
          </w:tblCellMar>
        </w:tblPrEx>
        <w:trPr>
          <w:trHeight w:val="350"/>
        </w:trPr>
        <w:tc>
          <w:tcPr>
            <w:tcW w:w="702" w:type="dxa"/>
            <w:tcBorders>
              <w:top w:val="single" w:sz="4" w:space="0" w:color="auto"/>
              <w:left w:val="single" w:sz="4" w:space="0" w:color="auto"/>
              <w:bottom w:val="single" w:sz="4" w:space="0" w:color="auto"/>
              <w:right w:val="single" w:sz="4" w:space="0" w:color="auto"/>
            </w:tcBorders>
            <w:vAlign w:val="center"/>
          </w:tcPr>
          <w:p>
            <w:pPr>
              <w:widowControl/>
              <w:jc w:val="center"/>
              <w:textAlignment w:val="center"/>
              <w:rPr>
                <w:rFonts w:ascii="宋体" w:eastAsia="宋体" w:hAnsi="宋体" w:cs="宋体" w:hint="eastAsia"/>
                <w:bCs/>
                <w:color w:val="000000" w:themeColor="text1"/>
                <w:kern w:val="2"/>
                <w:sz w:val="18"/>
                <w:szCs w:val="18"/>
                <w:lang w:val="en-US" w:eastAsia="zh-CN" w:bidi="ar-SA"/>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32</w:t>
            </w:r>
          </w:p>
        </w:tc>
        <w:tc>
          <w:tcPr>
            <w:tcW w:w="1800"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i w:val="0"/>
                <w:color w:val="000000" w:themeColor="text1"/>
                <w:kern w:val="0"/>
                <w:sz w:val="18"/>
                <w:szCs w:val="18"/>
                <w:u w:val="none"/>
                <w:lang w:val="en-US" w:eastAsia="zh-CN"/>
                <w14:textFill>
                  <w14:solidFill>
                    <w14:schemeClr w14:val="tx1"/>
                  </w14:solidFill>
                </w14:textFill>
              </w:rPr>
              <w:t xml:space="preserve">11632127MB0U0515984630217037000</w:t>
            </w:r>
          </w:p>
        </w:tc>
        <w:tc>
          <w:tcPr>
            <w:tcW w:w="2385"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jc w:val="both"/>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采用虚假证明文件骗取施工许可证的处罚</w:t>
            </w:r>
          </w:p>
        </w:tc>
        <w:tc>
          <w:tcPr>
            <w:tcW w:w="1005"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行政处罚</w:t>
            </w:r>
          </w:p>
        </w:tc>
        <w:tc>
          <w:tcPr>
            <w:tcW w:w="1245" w:type="dxa"/>
            <w:tcBorders>
              <w:top w:val="single" w:sz="4" w:space="0" w:color="auto"/>
              <w:left w:val="single" w:sz="4" w:space="0" w:color="auto"/>
              <w:bottom w:val="single" w:sz="4" w:space="0" w:color="auto"/>
              <w:right w:val="single" w:sz="4" w:space="0" w:color="auto"/>
            </w:tcBorders>
            <w:vAlign w:val="center"/>
          </w:tcPr>
          <w:p>
            <w:pPr>
              <w:jc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事业法人,非法人企业,行政机关,企业法人</w:t>
            </w:r>
          </w:p>
        </w:tc>
        <w:tc>
          <w:tcPr>
            <w:tcW w:w="975"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化隆县住建局</w:t>
            </w:r>
          </w:p>
        </w:tc>
        <w:tc>
          <w:tcPr>
            <w:tcW w:w="1095"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向社会公开</w:t>
            </w:r>
          </w:p>
        </w:tc>
        <w:tc>
          <w:tcPr>
            <w:tcW w:w="945"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无</w:t>
            </w:r>
          </w:p>
        </w:tc>
        <w:tc>
          <w:tcPr>
            <w:tcW w:w="885"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有限期7个工作日</w:t>
            </w:r>
          </w:p>
        </w:tc>
        <w:tc>
          <w:tcPr>
            <w:tcW w:w="832"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有限期7个工作日</w:t>
            </w:r>
          </w:p>
        </w:tc>
        <w:tc>
          <w:tcPr>
            <w:tcW w:w="5123"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tabs>
                <w:tab w:val="left" w:pos="542"/>
              </w:tabs>
              <w:jc w:val="left"/>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依据《中华人民共和国行政处罚法》第55条  行政机关实施行政处罚，有下列情形之一的，由上级行政机关或者有关部门责令改正，可以对直接负责的主管人员和其他直接责任人员依据《中华人民共和国行政处罚法》第55条  行政机关实施行政处罚，有下列情形之一的，由上级行政机关或者有关部门责令改正，可以对直接负责的主管人员和其他直接责任人员依法给予行政处分： （一）没有法定的行政处罚依据的；  （二）擅自改变行政处罚种类、幅度的； （三）违反法定的行政处罚程序的；  （四）违反本法第十八条关于委托处罚的规定的。《中华人民共和国行政处罚法》第62条：执法人员玩忽职守，对应当予以制止和处罚的违法行为不予制止、处罚，致使公民、法人或者其他组织的合法权益、公共利益和社会秩序遭受损失的，对直接负责的主管人员和其他直接责任人员依法给予行政处罚；情节严重构成犯罪的，依法追究刑事责任。</w:t>
            </w:r>
          </w:p>
        </w:tc>
        <w:tc>
          <w:tcPr>
            <w:tcW w:w="825" w:type="dxa"/>
            <w:tcBorders>
              <w:top w:val="single" w:sz="4" w:space="0" w:color="auto"/>
              <w:left w:val="single" w:sz="4" w:space="0" w:color="auto"/>
              <w:bottom w:val="single" w:sz="4" w:space="0" w:color="auto"/>
              <w:right w:val="single" w:sz="4" w:space="0" w:color="auto"/>
            </w:tcBorders>
            <w:vAlign w:val="center"/>
          </w:tcPr>
          <w:p>
            <w:pPr>
              <w:widowControl/>
              <w:jc w:val="center"/>
              <w:textAlignment w:val="center"/>
              <w:rPr>
                <w:rFonts w:ascii="宋体" w:eastAsia="宋体" w:hAnsi="宋体" w:cs="宋体" w:hint="eastAsia"/>
                <w:bCs/>
                <w:color w:val="000000" w:themeColor="text1"/>
                <w:sz w:val="18"/>
                <w:szCs w:val="18"/>
                <w:lang w:val="en-US" w:eastAsia="zh-CN"/>
                <w14:textFill>
                  <w14:solidFill>
                    <w14:schemeClr w14:val="tx1"/>
                  </w14:solidFill>
                </w14:textFill>
              </w:rPr>
            </w:pPr>
            <w:r>
              <w:rPr>
                <w:rFonts w:ascii="宋体" w:eastAsia="宋体" w:hAnsi="宋体" w:cs="宋体" w:hint="eastAsia"/>
                <w:bCs/>
                <w:color w:val="000000" w:themeColor="text1"/>
                <w:sz w:val="18"/>
                <w:szCs w:val="18"/>
                <w:lang w:val="en-US" w:eastAsia="zh-CN"/>
                <w14:textFill>
                  <w14:solidFill>
                    <w14:schemeClr w14:val="tx1"/>
                  </w14:solidFill>
                </w14:textFill>
              </w:rPr>
              <w:t xml:space="preserve">0972-8713212</w:t>
            </w:r>
          </w:p>
        </w:tc>
        <w:tc>
          <w:tcPr>
            <w:tcW w:w="1125" w:type="dxa"/>
            <w:tcBorders>
              <w:top w:val="single" w:sz="4" w:space="0" w:color="auto"/>
              <w:left w:val="single" w:sz="4" w:space="0" w:color="auto"/>
              <w:bottom w:val="single" w:sz="4" w:space="0" w:color="auto"/>
              <w:right w:val="single" w:sz="4" w:space="0" w:color="auto"/>
            </w:tcBorders>
            <w:vAlign w:val="center"/>
          </w:tcPr>
          <w:p>
            <w:pPr>
              <w:widowControl/>
              <w:jc w:val="center"/>
              <w:textAlignment w:val="center"/>
              <w:rPr>
                <w:rFonts w:ascii="宋体" w:eastAsia="宋体" w:hAnsi="宋体" w:cs="宋体" w:hint="eastAsia"/>
                <w:bCs/>
                <w:color w:val="000000" w:themeColor="text1"/>
                <w:sz w:val="18"/>
                <w:szCs w:val="18"/>
                <w:lang w:val="en-US" w:eastAsia="zh-CN"/>
                <w14:textFill>
                  <w14:solidFill>
                    <w14:schemeClr w14:val="tx1"/>
                  </w14:solidFill>
                </w14:textFill>
              </w:rPr>
            </w:pPr>
            <w:r>
              <w:rPr>
                <w:rFonts w:ascii="宋体" w:eastAsia="宋体" w:hAnsi="宋体" w:cs="宋体" w:hint="eastAsia"/>
                <w:bCs/>
                <w:color w:val="000000" w:themeColor="text1"/>
                <w:sz w:val="18"/>
                <w:szCs w:val="18"/>
                <w:lang w:val="en-US" w:eastAsia="zh-CN"/>
                <w14:textFill>
                  <w14:solidFill>
                    <w14:schemeClr w14:val="tx1"/>
                  </w14:solidFill>
                </w14:textFill>
              </w:rPr>
              <w:t xml:space="preserve">0972-8713212</w:t>
            </w:r>
          </w:p>
        </w:tc>
        <w:tc>
          <w:tcPr>
            <w:tcW w:w="1590" w:type="dxa"/>
            <w:tcBorders>
              <w:top w:val="single" w:sz="4" w:space="0" w:color="auto"/>
              <w:left w:val="single" w:sz="4" w:space="0" w:color="auto"/>
              <w:bottom w:val="single" w:sz="4" w:space="0" w:color="auto"/>
              <w:right w:val="single" w:sz="4" w:space="0" w:color="auto"/>
            </w:tcBorders>
            <w:vAlign w:val="center"/>
          </w:tcPr>
          <w:p>
            <w:pPr>
              <w:jc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化隆县住建局建工办，法定工作日（上午8:30-12:00下午14:30-18:00），</w:t>
            </w:r>
          </w:p>
        </w:tc>
        <w:tc>
          <w:tcPr>
            <w:tcW w:w="600"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jc w:val="center"/>
              <w:textAlignment w:val="center"/>
              <w:rPr>
                <w:rFonts w:ascii="宋体" w:eastAsia="宋体" w:hAnsi="宋体" w:cs="宋体" w:hint="eastAsia"/>
                <w:b w:val="0"/>
                <w:bCs/>
                <w:i w:val="0"/>
                <w:color w:val="auto"/>
                <w:kern w:val="2"/>
                <w:sz w:val="18"/>
                <w:szCs w:val="18"/>
                <w:u w:val="none"/>
                <w:lang w:val="en-US" w:eastAsia="zh-CN" w:bidi="ar-SA"/>
              </w:rPr>
            </w:pPr>
            <w:r>
              <w:rPr>
                <w:rFonts w:ascii="宋体" w:eastAsia="宋体" w:hAnsi="宋体" w:cs="宋体" w:hint="eastAsia"/>
                <w:b w:val="0"/>
                <w:bCs/>
                <w:i w:val="0"/>
                <w:color w:val="auto"/>
                <w:kern w:val="0"/>
                <w:sz w:val="18"/>
                <w:szCs w:val="18"/>
                <w:u w:val="none"/>
                <w:lang w:val="en-US" w:eastAsia="zh-CN"/>
              </w:rPr>
              <w:t xml:space="preserve">区县级</w:t>
            </w:r>
          </w:p>
        </w:tc>
        <w:tc>
          <w:tcPr>
            <w:tcW w:w="375" w:type="dxa"/>
            <w:tcBorders>
              <w:top w:val="single" w:sz="4" w:space="0" w:color="auto"/>
              <w:left w:val="single" w:sz="4" w:space="0" w:color="auto"/>
              <w:bottom w:val="single" w:sz="4" w:space="0" w:color="auto"/>
              <w:right w:val="single" w:sz="4" w:space="0" w:color="auto"/>
            </w:tcBorders>
            <w:vAlign w:val="center"/>
          </w:tcPr>
          <w:p>
            <w:pPr>
              <w:jc w:val="both"/>
              <w:rPr>
                <w:rFonts w:ascii="宋体" w:eastAsia="宋体" w:hAnsi="宋体" w:cs="宋体" w:hint="eastAsia"/>
                <w:b w:val="0"/>
                <w:bCs/>
                <w:i w:val="0"/>
                <w:color w:val="auto"/>
                <w:kern w:val="2"/>
                <w:sz w:val="18"/>
                <w:szCs w:val="18"/>
                <w:u w:val="none"/>
                <w:lang w:val="en-US" w:eastAsia="zh-CN" w:bidi="ar-SA"/>
              </w:rPr>
            </w:pPr>
          </w:p>
        </w:tc>
      </w:tr>
      <w:tr>
        <w:tblPrEx>
          <w:tblW w:w="21507" w:type="dxa"/>
          <w:tblInd w:w="-182" w:type="dxa"/>
          <w:tblLayout w:type="fixed"/>
          <w:tblCellMar>
            <w:top w:w="0" w:type="dxa"/>
            <w:left w:w="0" w:type="dxa"/>
            <w:bottom w:w="0" w:type="dxa"/>
            <w:right w:w="0" w:type="dxa"/>
          </w:tblCellMar>
        </w:tblPrEx>
        <w:trPr>
          <w:trHeight w:val="350"/>
        </w:trPr>
        <w:tc>
          <w:tcPr>
            <w:tcW w:w="702" w:type="dxa"/>
            <w:tcBorders>
              <w:top w:val="single" w:sz="4" w:space="0" w:color="auto"/>
              <w:left w:val="single" w:sz="4" w:space="0" w:color="auto"/>
              <w:bottom w:val="single" w:sz="4" w:space="0" w:color="auto"/>
              <w:right w:val="single" w:sz="4" w:space="0" w:color="auto"/>
            </w:tcBorders>
            <w:vAlign w:val="center"/>
          </w:tcPr>
          <w:p>
            <w:pPr>
              <w:widowControl/>
              <w:jc w:val="center"/>
              <w:textAlignment w:val="center"/>
              <w:rPr>
                <w:rFonts w:ascii="宋体" w:eastAsia="宋体" w:hAnsi="宋体" w:cs="宋体" w:hint="eastAsia"/>
                <w:bCs/>
                <w:color w:val="000000" w:themeColor="text1"/>
                <w:kern w:val="2"/>
                <w:sz w:val="18"/>
                <w:szCs w:val="18"/>
                <w:lang w:val="en-US" w:eastAsia="zh-CN" w:bidi="ar-SA"/>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33</w:t>
            </w:r>
          </w:p>
        </w:tc>
        <w:tc>
          <w:tcPr>
            <w:tcW w:w="1800"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i w:val="0"/>
                <w:color w:val="000000" w:themeColor="text1"/>
                <w:kern w:val="0"/>
                <w:sz w:val="18"/>
                <w:szCs w:val="18"/>
                <w:u w:val="none"/>
                <w:lang w:val="en-US" w:eastAsia="zh-CN"/>
                <w14:textFill>
                  <w14:solidFill>
                    <w14:schemeClr w14:val="tx1"/>
                  </w14:solidFill>
                </w14:textFill>
              </w:rPr>
              <w:t xml:space="preserve">11632127MB0U0515984630217039000</w:t>
            </w:r>
          </w:p>
        </w:tc>
        <w:tc>
          <w:tcPr>
            <w:tcW w:w="2385"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jc w:val="both"/>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对于伪造、涂改施工许可证的处罚</w:t>
            </w:r>
          </w:p>
        </w:tc>
        <w:tc>
          <w:tcPr>
            <w:tcW w:w="1005"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行政处罚</w:t>
            </w:r>
          </w:p>
        </w:tc>
        <w:tc>
          <w:tcPr>
            <w:tcW w:w="1245" w:type="dxa"/>
            <w:tcBorders>
              <w:top w:val="single" w:sz="4" w:space="0" w:color="auto"/>
              <w:left w:val="single" w:sz="4" w:space="0" w:color="auto"/>
              <w:bottom w:val="single" w:sz="4" w:space="0" w:color="auto"/>
              <w:right w:val="single" w:sz="4" w:space="0" w:color="auto"/>
            </w:tcBorders>
            <w:vAlign w:val="center"/>
          </w:tcPr>
          <w:p>
            <w:pPr>
              <w:jc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sz w:val="18"/>
                <w:szCs w:val="18"/>
                <w:u w:val="none"/>
                <w:lang w:eastAsia="zh-CN"/>
                <w14:textFill>
                  <w14:solidFill>
                    <w14:schemeClr w14:val="tx1"/>
                  </w14:solidFill>
                </w14:textFill>
              </w:rPr>
              <w:t xml:space="preserve">自然人、</w:t>
            </w: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事业法人,非法人企业,行政机关,企业法人</w:t>
            </w:r>
          </w:p>
        </w:tc>
        <w:tc>
          <w:tcPr>
            <w:tcW w:w="975"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化隆县住建局</w:t>
            </w:r>
          </w:p>
        </w:tc>
        <w:tc>
          <w:tcPr>
            <w:tcW w:w="1095"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向社会公开</w:t>
            </w:r>
          </w:p>
        </w:tc>
        <w:tc>
          <w:tcPr>
            <w:tcW w:w="945"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无</w:t>
            </w:r>
          </w:p>
        </w:tc>
        <w:tc>
          <w:tcPr>
            <w:tcW w:w="885"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有限期7个工作日</w:t>
            </w:r>
          </w:p>
        </w:tc>
        <w:tc>
          <w:tcPr>
            <w:tcW w:w="832"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有限期7个工作日</w:t>
            </w:r>
          </w:p>
        </w:tc>
        <w:tc>
          <w:tcPr>
            <w:tcW w:w="5123"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jc w:val="left"/>
              <w:textAlignment w:val="cente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依据《中华人民共和国行政处罚法》第55条  行政机关实施行政处罚，有下列情形之一的，由上级行政机关或者有关部门责令改正，可以对直接负责的主管人员和其他直接责任人员依据《中华人民共和国行政处罚法》第55条  行政机关实施行政处罚，有下列情形之一的，由上级行政机关或者有关部门责令改正，可以对直接负责的主管人员和其他直接责任人员依法给予行政处分： （一）没有法定的行政处罚依据的；  （二）擅自改变行政处罚种类、幅度的； （三）违反法定的行政处罚程序的；  （四）违反本法第十八条关于委托处罚的规定的。《中华人民共和国行政处罚法》第62条：执法人员玩忽职守，对应当予以制止和处罚的违法行为不予制止、处罚，致使公民、法人或者其他组织的合法权益、公共利益和社会秩序遭受损失的，对直接负责的主管人员和其他直接责任人员依法给予行政处罚；情节严重构成犯罪的，依法追究刑事责任。</w:t>
            </w:r>
          </w:p>
        </w:tc>
        <w:tc>
          <w:tcPr>
            <w:tcW w:w="825" w:type="dxa"/>
            <w:tcBorders>
              <w:top w:val="single" w:sz="4" w:space="0" w:color="auto"/>
              <w:left w:val="single" w:sz="4" w:space="0" w:color="auto"/>
              <w:bottom w:val="single" w:sz="4" w:space="0" w:color="auto"/>
              <w:right w:val="single" w:sz="4" w:space="0" w:color="auto"/>
            </w:tcBorders>
            <w:vAlign w:val="center"/>
          </w:tcPr>
          <w:p>
            <w:pPr>
              <w:widowControl/>
              <w:jc w:val="center"/>
              <w:textAlignment w:val="center"/>
              <w:rPr>
                <w:rFonts w:ascii="宋体" w:eastAsia="宋体" w:hAnsi="宋体" w:cs="宋体" w:hint="eastAsia"/>
                <w:bCs/>
                <w:color w:val="000000" w:themeColor="text1"/>
                <w:sz w:val="18"/>
                <w:szCs w:val="18"/>
                <w:lang w:val="en-US" w:eastAsia="zh-CN"/>
                <w14:textFill>
                  <w14:solidFill>
                    <w14:schemeClr w14:val="tx1"/>
                  </w14:solidFill>
                </w14:textFill>
              </w:rPr>
            </w:pPr>
            <w:r>
              <w:rPr>
                <w:rFonts w:ascii="宋体" w:eastAsia="宋体" w:hAnsi="宋体" w:cs="宋体" w:hint="eastAsia"/>
                <w:bCs/>
                <w:color w:val="000000" w:themeColor="text1"/>
                <w:sz w:val="18"/>
                <w:szCs w:val="18"/>
                <w:lang w:val="en-US" w:eastAsia="zh-CN"/>
                <w14:textFill>
                  <w14:solidFill>
                    <w14:schemeClr w14:val="tx1"/>
                  </w14:solidFill>
                </w14:textFill>
              </w:rPr>
              <w:t xml:space="preserve">0972-8713212</w:t>
            </w:r>
          </w:p>
        </w:tc>
        <w:tc>
          <w:tcPr>
            <w:tcW w:w="1125" w:type="dxa"/>
            <w:tcBorders>
              <w:top w:val="single" w:sz="4" w:space="0" w:color="auto"/>
              <w:left w:val="single" w:sz="4" w:space="0" w:color="auto"/>
              <w:bottom w:val="single" w:sz="4" w:space="0" w:color="auto"/>
              <w:right w:val="single" w:sz="4" w:space="0" w:color="auto"/>
            </w:tcBorders>
            <w:vAlign w:val="center"/>
          </w:tcPr>
          <w:p>
            <w:pPr>
              <w:widowControl/>
              <w:jc w:val="center"/>
              <w:textAlignment w:val="center"/>
              <w:rPr>
                <w:rFonts w:ascii="宋体" w:eastAsia="宋体" w:hAnsi="宋体" w:cs="宋体" w:hint="eastAsia"/>
                <w:bCs/>
                <w:color w:val="000000" w:themeColor="text1"/>
                <w:sz w:val="18"/>
                <w:szCs w:val="18"/>
                <w:lang w:val="en-US" w:eastAsia="zh-CN"/>
                <w14:textFill>
                  <w14:solidFill>
                    <w14:schemeClr w14:val="tx1"/>
                  </w14:solidFill>
                </w14:textFill>
              </w:rPr>
            </w:pPr>
            <w:r>
              <w:rPr>
                <w:rFonts w:ascii="宋体" w:eastAsia="宋体" w:hAnsi="宋体" w:cs="宋体" w:hint="eastAsia"/>
                <w:bCs/>
                <w:color w:val="000000" w:themeColor="text1"/>
                <w:sz w:val="18"/>
                <w:szCs w:val="18"/>
                <w:lang w:val="en-US" w:eastAsia="zh-CN"/>
                <w14:textFill>
                  <w14:solidFill>
                    <w14:schemeClr w14:val="tx1"/>
                  </w14:solidFill>
                </w14:textFill>
              </w:rPr>
              <w:t xml:space="preserve">0972-8713212</w:t>
            </w:r>
          </w:p>
        </w:tc>
        <w:tc>
          <w:tcPr>
            <w:tcW w:w="1590" w:type="dxa"/>
            <w:tcBorders>
              <w:top w:val="single" w:sz="4" w:space="0" w:color="auto"/>
              <w:left w:val="single" w:sz="4" w:space="0" w:color="auto"/>
              <w:bottom w:val="single" w:sz="4" w:space="0" w:color="auto"/>
              <w:right w:val="single" w:sz="4" w:space="0" w:color="auto"/>
            </w:tcBorders>
            <w:vAlign w:val="center"/>
          </w:tcPr>
          <w:p>
            <w:pPr>
              <w:jc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化隆县住建局建工办，法定工作日（上午8:30-12:00下午14:30-18:00），</w:t>
            </w:r>
          </w:p>
        </w:tc>
        <w:tc>
          <w:tcPr>
            <w:tcW w:w="600"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jc w:val="center"/>
              <w:textAlignment w:val="center"/>
              <w:rPr>
                <w:rFonts w:ascii="宋体" w:eastAsia="宋体" w:hAnsi="宋体" w:cs="宋体" w:hint="eastAsia"/>
                <w:b w:val="0"/>
                <w:bCs/>
                <w:i w:val="0"/>
                <w:color w:val="auto"/>
                <w:kern w:val="2"/>
                <w:sz w:val="18"/>
                <w:szCs w:val="18"/>
                <w:u w:val="none"/>
                <w:lang w:val="en-US" w:eastAsia="zh-CN" w:bidi="ar-SA"/>
              </w:rPr>
            </w:pPr>
            <w:r>
              <w:rPr>
                <w:rFonts w:ascii="宋体" w:eastAsia="宋体" w:hAnsi="宋体" w:cs="宋体" w:hint="eastAsia"/>
                <w:b w:val="0"/>
                <w:bCs/>
                <w:i w:val="0"/>
                <w:color w:val="auto"/>
                <w:kern w:val="0"/>
                <w:sz w:val="18"/>
                <w:szCs w:val="18"/>
                <w:u w:val="none"/>
                <w:lang w:val="en-US" w:eastAsia="zh-CN"/>
              </w:rPr>
              <w:t xml:space="preserve">区县级</w:t>
            </w:r>
          </w:p>
        </w:tc>
        <w:tc>
          <w:tcPr>
            <w:tcW w:w="375" w:type="dxa"/>
            <w:tcBorders>
              <w:top w:val="single" w:sz="4" w:space="0" w:color="auto"/>
              <w:left w:val="single" w:sz="4" w:space="0" w:color="auto"/>
              <w:bottom w:val="single" w:sz="4" w:space="0" w:color="auto"/>
              <w:right w:val="single" w:sz="4" w:space="0" w:color="auto"/>
            </w:tcBorders>
            <w:vAlign w:val="center"/>
          </w:tcPr>
          <w:p>
            <w:pPr>
              <w:jc w:val="both"/>
              <w:rPr>
                <w:rFonts w:ascii="宋体" w:eastAsia="宋体" w:hAnsi="宋体" w:cs="宋体" w:hint="eastAsia"/>
                <w:b w:val="0"/>
                <w:bCs/>
                <w:i w:val="0"/>
                <w:color w:val="auto"/>
                <w:kern w:val="2"/>
                <w:sz w:val="18"/>
                <w:szCs w:val="18"/>
                <w:u w:val="none"/>
                <w:lang w:val="en-US" w:eastAsia="zh-CN" w:bidi="ar-SA"/>
              </w:rPr>
            </w:pPr>
          </w:p>
        </w:tc>
      </w:tr>
      <w:tr>
        <w:tblPrEx>
          <w:tblW w:w="21507" w:type="dxa"/>
          <w:tblInd w:w="-182" w:type="dxa"/>
          <w:tblLayout w:type="fixed"/>
          <w:tblCellMar>
            <w:top w:w="0" w:type="dxa"/>
            <w:left w:w="0" w:type="dxa"/>
            <w:bottom w:w="0" w:type="dxa"/>
            <w:right w:w="0" w:type="dxa"/>
          </w:tblCellMar>
        </w:tblPrEx>
        <w:trPr>
          <w:trHeight w:val="350"/>
        </w:trPr>
        <w:tc>
          <w:tcPr>
            <w:tcW w:w="7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kern w:val="2"/>
                <w:sz w:val="18"/>
                <w:szCs w:val="18"/>
                <w:lang w:val="en-US" w:eastAsia="zh-CN" w:bidi="ar-SA"/>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34</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lang w:eastAsia="zh-CN"/>
                <w14:textFill>
                  <w14:solidFill>
                    <w14:schemeClr w14:val="tx1"/>
                  </w14:solidFill>
                </w14:textFill>
              </w:rPr>
              <w:t xml:space="preserve">11632127MB0U051598</w:t>
            </w:r>
            <w:r>
              <w:rPr>
                <w:rFonts w:ascii="宋体" w:eastAsia="宋体" w:hAnsi="宋体" w:cs="宋体" w:hint="eastAsia"/>
                <w:bCs/>
                <w:color w:val="000000" w:themeColor="text1"/>
                <w:kern w:val="0"/>
                <w:sz w:val="18"/>
                <w:szCs w:val="18"/>
                <w14:textFill>
                  <w14:solidFill>
                    <w14:schemeClr w14:val="tx1"/>
                  </w14:solidFill>
                </w14:textFill>
              </w:rPr>
              <w:t xml:space="preserve">4630217041000</w:t>
            </w:r>
          </w:p>
        </w:tc>
        <w:tc>
          <w:tcPr>
            <w:tcW w:w="23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both"/>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违反规定，出租单位出租未经安全性能检测或者经检测不合格的机械设备和施工机具及配件的处罚。</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行政处罚</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sz w:val="18"/>
                <w:szCs w:val="18"/>
                <w:lang w:eastAsia="zh-CN"/>
                <w14:textFill>
                  <w14:solidFill>
                    <w14:schemeClr w14:val="tx1"/>
                  </w14:solidFill>
                </w14:textFill>
              </w:rPr>
              <w:t xml:space="preserve">自然人，企业法人</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lang w:eastAsia="zh-CN"/>
                <w14:textFill>
                  <w14:solidFill>
                    <w14:schemeClr w14:val="tx1"/>
                  </w14:solidFill>
                </w14:textFill>
              </w:rPr>
              <w:t xml:space="preserve">化隆</w:t>
            </w:r>
            <w:r>
              <w:rPr>
                <w:rFonts w:ascii="宋体" w:eastAsia="宋体" w:hAnsi="宋体" w:cs="宋体" w:hint="eastAsia"/>
                <w:bCs/>
                <w:color w:val="000000" w:themeColor="text1"/>
                <w:kern w:val="0"/>
                <w:sz w:val="18"/>
                <w:szCs w:val="18"/>
                <w14:textFill>
                  <w14:solidFill>
                    <w14:schemeClr w14:val="tx1"/>
                  </w14:solidFill>
                </w14:textFill>
              </w:rPr>
              <w:t xml:space="preserve">县住建局</w:t>
            </w:r>
          </w:p>
        </w:tc>
        <w:tc>
          <w:tcPr>
            <w:tcW w:w="10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向社会公开</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无</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有限期25个工作日</w:t>
            </w:r>
          </w:p>
        </w:tc>
        <w:tc>
          <w:tcPr>
            <w:tcW w:w="8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有限期</w:t>
            </w:r>
            <w:r>
              <w:rPr>
                <w:rFonts w:ascii="宋体" w:eastAsia="宋体" w:hAnsi="宋体" w:cs="宋体" w:hint="eastAsia"/>
                <w:bCs/>
                <w:color w:val="000000" w:themeColor="text1"/>
                <w:kern w:val="0"/>
                <w:sz w:val="18"/>
                <w:szCs w:val="18"/>
                <w:lang w:val="en-US" w:eastAsia="zh-CN"/>
                <w14:textFill>
                  <w14:solidFill>
                    <w14:schemeClr w14:val="tx1"/>
                  </w14:solidFill>
                </w14:textFill>
              </w:rPr>
              <w:t xml:space="preserve">25</w:t>
            </w:r>
            <w:r>
              <w:rPr>
                <w:rFonts w:ascii="宋体" w:eastAsia="宋体" w:hAnsi="宋体" w:cs="宋体" w:hint="eastAsia"/>
                <w:bCs/>
                <w:color w:val="000000" w:themeColor="text1"/>
                <w:kern w:val="0"/>
                <w:sz w:val="18"/>
                <w:szCs w:val="18"/>
                <w14:textFill>
                  <w14:solidFill>
                    <w14:schemeClr w14:val="tx1"/>
                  </w14:solidFill>
                </w14:textFill>
              </w:rPr>
              <w:t xml:space="preserve">个工作日</w:t>
            </w:r>
          </w:p>
        </w:tc>
        <w:tc>
          <w:tcPr>
            <w:tcW w:w="51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left"/>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依据《中华人民共和国行政处罚法》第55条  行政机关实施行政处罚，有下列情形之一的，由上级行政机关或者有关部门责令改正，可以对直接负责的主管人员和其他直接责任人员依据《中华人民共和国行政处罚法》第55条  行政机关实施行政处罚，有下列情形之一的，由上级行政机关或者有关部门责令改正，可以对直接负责的主管人员和其他直接责任人员依法给予行政处分： （一）没有法定的行政处罚依据的；  （二）擅自改变行政处罚种类、幅度的； （三）违反法定的行政处罚程序的；  （四）违反本法第十八条关于委托处罚的规定的。《中华人民共和国行政处罚法》第62条：执法人员玩忽职守，对应当予以制止和处罚的违法行为不予制止、处罚，致使公民、法人或者其他组织的合法权益、公共利益和社会秩序遭受损失的，对直接负责的主管人员和其他直接责任人员依法给予行政处罚；情节严重构成犯罪的，依法追究刑事责任。</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lang w:val="en-US" w:eastAsia="zh-CN"/>
                <w14:textFill>
                  <w14:solidFill>
                    <w14:schemeClr w14:val="tx1"/>
                  </w14:solidFill>
                </w14:textFill>
              </w:rPr>
            </w:pPr>
            <w:r>
              <w:rPr>
                <w:rFonts w:ascii="宋体" w:eastAsia="宋体" w:hAnsi="宋体" w:cs="宋体" w:hint="eastAsia"/>
                <w:bCs/>
                <w:color w:val="000000" w:themeColor="text1"/>
                <w:sz w:val="18"/>
                <w:szCs w:val="18"/>
                <w:lang w:val="en-US" w:eastAsia="zh-CN"/>
                <w14:textFill>
                  <w14:solidFill>
                    <w14:schemeClr w14:val="tx1"/>
                  </w14:solidFill>
                </w14:textFill>
              </w:rPr>
              <w:t xml:space="preserve">0972-8713212</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lang w:val="en-US" w:eastAsia="zh-CN"/>
                <w14:textFill>
                  <w14:solidFill>
                    <w14:schemeClr w14:val="tx1"/>
                  </w14:solidFill>
                </w14:textFill>
              </w:rPr>
            </w:pPr>
            <w:r>
              <w:rPr>
                <w:rFonts w:ascii="宋体" w:eastAsia="宋体" w:hAnsi="宋体" w:cs="宋体" w:hint="eastAsia"/>
                <w:bCs/>
                <w:color w:val="000000" w:themeColor="text1"/>
                <w:sz w:val="18"/>
                <w:szCs w:val="18"/>
                <w:lang w:val="en-US" w:eastAsia="zh-CN"/>
                <w14:textFill>
                  <w14:solidFill>
                    <w14:schemeClr w14:val="tx1"/>
                  </w14:solidFill>
                </w14:textFill>
              </w:rPr>
              <w:t xml:space="preserve">0972-8713212</w:t>
            </w: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lang w:eastAsia="zh-CN"/>
                <w14:textFill>
                  <w14:solidFill>
                    <w14:schemeClr w14:val="tx1"/>
                  </w14:solidFill>
                </w14:textFill>
              </w:rPr>
            </w:pPr>
            <w:r>
              <w:rPr>
                <w:rFonts w:ascii="宋体" w:eastAsia="宋体" w:hAnsi="宋体" w:cs="宋体" w:hint="eastAsia"/>
                <w:bCs/>
                <w:color w:val="000000" w:themeColor="text1"/>
                <w:sz w:val="18"/>
                <w:szCs w:val="18"/>
                <w:lang w:eastAsia="zh-CN"/>
                <w14:textFill>
                  <w14:solidFill>
                    <w14:schemeClr w14:val="tx1"/>
                  </w14:solidFill>
                </w14:textFill>
              </w:rPr>
              <w:t xml:space="preserve">化隆县住建局质监站办公室，法定工作日（上午8:30-12:00，下午14:30-18:00）</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auto"/>
                <w:sz w:val="18"/>
                <w:szCs w:val="18"/>
              </w:rPr>
            </w:pPr>
            <w:r>
              <w:rPr>
                <w:rFonts w:ascii="宋体" w:eastAsia="宋体" w:hAnsi="宋体" w:cs="宋体" w:hint="eastAsia"/>
                <w:bCs/>
                <w:color w:val="auto"/>
                <w:kern w:val="0"/>
                <w:sz w:val="18"/>
                <w:szCs w:val="18"/>
              </w:rPr>
              <w:t xml:space="preserve">区县级</w:t>
            </w: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both"/>
              <w:rPr>
                <w:rFonts w:ascii="宋体" w:eastAsia="宋体" w:hAnsi="宋体" w:cs="宋体" w:hint="eastAsia"/>
                <w:bCs/>
                <w:sz w:val="18"/>
                <w:szCs w:val="18"/>
              </w:rPr>
            </w:pPr>
          </w:p>
        </w:tc>
      </w:tr>
      <w:tr>
        <w:tblPrEx>
          <w:tblW w:w="21507" w:type="dxa"/>
          <w:tblInd w:w="-182" w:type="dxa"/>
          <w:tblLayout w:type="fixed"/>
          <w:tblCellMar>
            <w:top w:w="0" w:type="dxa"/>
            <w:left w:w="0" w:type="dxa"/>
            <w:bottom w:w="0" w:type="dxa"/>
            <w:right w:w="0" w:type="dxa"/>
          </w:tblCellMar>
        </w:tblPrEx>
        <w:trPr>
          <w:trHeight w:val="350"/>
        </w:trPr>
        <w:tc>
          <w:tcPr>
            <w:tcW w:w="7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kern w:val="2"/>
                <w:sz w:val="18"/>
                <w:szCs w:val="18"/>
                <w:lang w:val="en-US" w:eastAsia="zh-CN" w:bidi="ar-SA"/>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35</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lang w:eastAsia="zh-CN"/>
                <w14:textFill>
                  <w14:solidFill>
                    <w14:schemeClr w14:val="tx1"/>
                  </w14:solidFill>
                </w14:textFill>
              </w:rPr>
              <w:t xml:space="preserve">11632127MB0U051598</w:t>
            </w:r>
            <w:r>
              <w:rPr>
                <w:rFonts w:ascii="宋体" w:eastAsia="宋体" w:hAnsi="宋体" w:cs="宋体" w:hint="eastAsia"/>
                <w:bCs/>
                <w:color w:val="000000" w:themeColor="text1"/>
                <w:kern w:val="0"/>
                <w:sz w:val="18"/>
                <w:szCs w:val="18"/>
                <w14:textFill>
                  <w14:solidFill>
                    <w14:schemeClr w14:val="tx1"/>
                  </w14:solidFill>
                </w14:textFill>
              </w:rPr>
              <w:t xml:space="preserve">4630217042000</w:t>
            </w:r>
          </w:p>
        </w:tc>
        <w:tc>
          <w:tcPr>
            <w:tcW w:w="23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both"/>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机械设备和配件的提供单位，未按照安全施工的要求配备齐全有效的保险、限位等安全设施和装置的处罚。</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行政处罚</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sz w:val="18"/>
                <w:szCs w:val="18"/>
                <w:lang w:eastAsia="zh-CN"/>
                <w14:textFill>
                  <w14:solidFill>
                    <w14:schemeClr w14:val="tx1"/>
                  </w14:solidFill>
                </w14:textFill>
              </w:rPr>
              <w:t xml:space="preserve">自然人，企业法人</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lang w:eastAsia="zh-CN"/>
                <w14:textFill>
                  <w14:solidFill>
                    <w14:schemeClr w14:val="tx1"/>
                  </w14:solidFill>
                </w14:textFill>
              </w:rPr>
              <w:t xml:space="preserve">化隆</w:t>
            </w:r>
            <w:r>
              <w:rPr>
                <w:rFonts w:ascii="宋体" w:eastAsia="宋体" w:hAnsi="宋体" w:cs="宋体" w:hint="eastAsia"/>
                <w:bCs/>
                <w:color w:val="000000" w:themeColor="text1"/>
                <w:kern w:val="0"/>
                <w:sz w:val="18"/>
                <w:szCs w:val="18"/>
                <w14:textFill>
                  <w14:solidFill>
                    <w14:schemeClr w14:val="tx1"/>
                  </w14:solidFill>
                </w14:textFill>
              </w:rPr>
              <w:t xml:space="preserve">县住建局</w:t>
            </w:r>
          </w:p>
        </w:tc>
        <w:tc>
          <w:tcPr>
            <w:tcW w:w="10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向社会公开</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无</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有限期1个工作日</w:t>
            </w:r>
          </w:p>
        </w:tc>
        <w:tc>
          <w:tcPr>
            <w:tcW w:w="8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有限期1个工作日</w:t>
            </w:r>
          </w:p>
        </w:tc>
        <w:tc>
          <w:tcPr>
            <w:tcW w:w="51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left"/>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依据《中华人民共和国行政处罚法》第55条  行政机关实施行政处罚，有下列情形之一的，由上级行政机关或者有关部门责令改正，可以对直接负责的主管人员和其他直接责任人员依据《中华人民共和国行政处罚法》第55条  行政机关实施行政处罚，有下列情形之一的，由上级行政机关或者有关部门责令改正，可以对直接负责的主管人员和其他直接责任人员依法给予行政处分： （一）没有法定的行政处罚依据的；  （二）擅自改变行政处罚种类、幅度的； （三）违反法定的行政处罚程序的；  （四）违反本法第十八条关于委托处罚的规定的。《中华人民共和国行政处罚法》第62条：执法人员玩忽职守，对应当予以制止和处罚的违法行为不予制止、处罚，致使公民、法人或者其他组织的合法权益、公共利益和社会秩序遭受损失的，对直接负责的主管人员和其他直接责任人员依法给予行政处罚；情节严重构成犯罪的，依法追究刑事责任。</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lang w:val="en-US" w:eastAsia="zh-CN"/>
                <w14:textFill>
                  <w14:solidFill>
                    <w14:schemeClr w14:val="tx1"/>
                  </w14:solidFill>
                </w14:textFill>
              </w:rPr>
            </w:pPr>
            <w:r>
              <w:rPr>
                <w:rFonts w:ascii="宋体" w:eastAsia="宋体" w:hAnsi="宋体" w:cs="宋体" w:hint="eastAsia"/>
                <w:bCs/>
                <w:color w:val="000000" w:themeColor="text1"/>
                <w:sz w:val="18"/>
                <w:szCs w:val="18"/>
                <w:lang w:val="en-US" w:eastAsia="zh-CN"/>
                <w14:textFill>
                  <w14:solidFill>
                    <w14:schemeClr w14:val="tx1"/>
                  </w14:solidFill>
                </w14:textFill>
              </w:rPr>
              <w:t xml:space="preserve">0972-8713212</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lang w:val="en-US" w:eastAsia="zh-CN"/>
                <w14:textFill>
                  <w14:solidFill>
                    <w14:schemeClr w14:val="tx1"/>
                  </w14:solidFill>
                </w14:textFill>
              </w:rPr>
            </w:pPr>
            <w:r>
              <w:rPr>
                <w:rFonts w:ascii="宋体" w:eastAsia="宋体" w:hAnsi="宋体" w:cs="宋体" w:hint="eastAsia"/>
                <w:bCs/>
                <w:color w:val="000000" w:themeColor="text1"/>
                <w:sz w:val="18"/>
                <w:szCs w:val="18"/>
                <w:lang w:val="en-US" w:eastAsia="zh-CN"/>
                <w14:textFill>
                  <w14:solidFill>
                    <w14:schemeClr w14:val="tx1"/>
                  </w14:solidFill>
                </w14:textFill>
              </w:rPr>
              <w:t xml:space="preserve">0972-8713212</w:t>
            </w: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lang w:eastAsia="zh-CN"/>
                <w14:textFill>
                  <w14:solidFill>
                    <w14:schemeClr w14:val="tx1"/>
                  </w14:solidFill>
                </w14:textFill>
              </w:rPr>
            </w:pPr>
            <w:r>
              <w:rPr>
                <w:rFonts w:ascii="宋体" w:eastAsia="宋体" w:hAnsi="宋体" w:cs="宋体" w:hint="eastAsia"/>
                <w:bCs/>
                <w:color w:val="000000" w:themeColor="text1"/>
                <w:sz w:val="18"/>
                <w:szCs w:val="18"/>
                <w:lang w:eastAsia="zh-CN"/>
                <w14:textFill>
                  <w14:solidFill>
                    <w14:schemeClr w14:val="tx1"/>
                  </w14:solidFill>
                </w14:textFill>
              </w:rPr>
              <w:t xml:space="preserve">化隆县住建局质监站办公室，法定工作日（上午8:30-12:00，下午14:30-18:00）</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auto"/>
                <w:sz w:val="18"/>
                <w:szCs w:val="18"/>
              </w:rPr>
            </w:pPr>
            <w:r>
              <w:rPr>
                <w:rFonts w:ascii="宋体" w:eastAsia="宋体" w:hAnsi="宋体" w:cs="宋体" w:hint="eastAsia"/>
                <w:bCs/>
                <w:color w:val="auto"/>
                <w:kern w:val="0"/>
                <w:sz w:val="18"/>
                <w:szCs w:val="18"/>
              </w:rPr>
              <w:t xml:space="preserve">区县级</w:t>
            </w: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both"/>
              <w:rPr>
                <w:rFonts w:ascii="宋体" w:eastAsia="宋体" w:hAnsi="宋体" w:cs="宋体" w:hint="eastAsia"/>
                <w:bCs/>
                <w:sz w:val="18"/>
                <w:szCs w:val="18"/>
              </w:rPr>
            </w:pPr>
          </w:p>
        </w:tc>
      </w:tr>
      <w:tr>
        <w:tblPrEx>
          <w:tblW w:w="21507" w:type="dxa"/>
          <w:tblInd w:w="-182" w:type="dxa"/>
          <w:tblLayout w:type="fixed"/>
          <w:tblCellMar>
            <w:top w:w="0" w:type="dxa"/>
            <w:left w:w="0" w:type="dxa"/>
            <w:bottom w:w="0" w:type="dxa"/>
            <w:right w:w="0" w:type="dxa"/>
          </w:tblCellMar>
        </w:tblPrEx>
        <w:trPr>
          <w:trHeight w:val="350"/>
        </w:trPr>
        <w:tc>
          <w:tcPr>
            <w:tcW w:w="7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kern w:val="2"/>
                <w:sz w:val="18"/>
                <w:szCs w:val="18"/>
                <w:lang w:val="en-US" w:eastAsia="zh-CN" w:bidi="ar-SA"/>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36</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color w:val="000000" w:themeColor="text1"/>
                <w:sz w:val="18"/>
                <w:szCs w:val="18"/>
                <w:shd w:val="clear" w:color="auto" w:fill="FFFFFF"/>
                <w:lang w:eastAsia="zh-CN"/>
                <w14:textFill>
                  <w14:solidFill>
                    <w14:schemeClr w14:val="tx1"/>
                  </w14:solidFill>
                </w14:textFill>
              </w:rPr>
              <w:t xml:space="preserve">11632127MB0U051598</w:t>
            </w:r>
            <w:r>
              <w:rPr>
                <w:rFonts w:ascii="宋体" w:eastAsia="宋体" w:hAnsi="宋体" w:cs="宋体" w:hint="eastAsia"/>
                <w:color w:val="000000" w:themeColor="text1"/>
                <w:sz w:val="18"/>
                <w:szCs w:val="18"/>
                <w:shd w:val="clear" w:color="auto" w:fill="FFFFFF"/>
                <w14:textFill>
                  <w14:solidFill>
                    <w14:schemeClr w14:val="tx1"/>
                  </w14:solidFill>
                </w14:textFill>
              </w:rPr>
              <w:t xml:space="preserve">4630217048000</w:t>
            </w:r>
          </w:p>
        </w:tc>
        <w:tc>
          <w:tcPr>
            <w:tcW w:w="23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both"/>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在未解除商品房买卖合同前，将作为合同标的物的商品房再行销售给他人的处罚</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行政处罚</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cs="宋体" w:hint="eastAsia"/>
                <w:bCs/>
                <w:color w:val="000000" w:themeColor="text1"/>
                <w:sz w:val="18"/>
                <w:szCs w:val="18"/>
                <w:lang w:eastAsia="zh-CN"/>
                <w14:textFill>
                  <w14:solidFill>
                    <w14:schemeClr w14:val="tx1"/>
                  </w14:solidFill>
                </w14:textFill>
              </w:rPr>
            </w:pPr>
            <w:r>
              <w:rPr>
                <w:rFonts w:ascii="宋体" w:eastAsia="宋体" w:hAnsi="宋体" w:cs="宋体" w:hint="eastAsia"/>
                <w:bCs/>
                <w:color w:val="000000" w:themeColor="text1"/>
                <w:sz w:val="18"/>
                <w:szCs w:val="18"/>
                <w:lang w:eastAsia="zh-CN"/>
                <w14:textFill>
                  <w14:solidFill>
                    <w14:schemeClr w14:val="tx1"/>
                  </w14:solidFill>
                </w14:textFill>
              </w:rPr>
              <w:t xml:space="preserve">自然人</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lang w:eastAsia="zh-CN"/>
                <w14:textFill>
                  <w14:solidFill>
                    <w14:schemeClr w14:val="tx1"/>
                  </w14:solidFill>
                </w14:textFill>
              </w:rPr>
              <w:t xml:space="preserve">化隆</w:t>
            </w:r>
            <w:r>
              <w:rPr>
                <w:rFonts w:ascii="宋体" w:eastAsia="宋体" w:hAnsi="宋体" w:cs="宋体" w:hint="eastAsia"/>
                <w:bCs/>
                <w:color w:val="000000" w:themeColor="text1"/>
                <w:kern w:val="0"/>
                <w:sz w:val="18"/>
                <w:szCs w:val="18"/>
                <w14:textFill>
                  <w14:solidFill>
                    <w14:schemeClr w14:val="tx1"/>
                  </w14:solidFill>
                </w14:textFill>
              </w:rPr>
              <w:t xml:space="preserve">县住建局</w:t>
            </w:r>
          </w:p>
        </w:tc>
        <w:tc>
          <w:tcPr>
            <w:tcW w:w="10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向社会公开</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无</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有限期</w:t>
            </w:r>
            <w:r>
              <w:rPr>
                <w:rFonts w:ascii="宋体" w:eastAsia="宋体" w:hAnsi="宋体" w:cs="宋体" w:hint="eastAsia"/>
                <w:bCs/>
                <w:color w:val="000000" w:themeColor="text1"/>
                <w:kern w:val="0"/>
                <w:sz w:val="18"/>
                <w:szCs w:val="18"/>
                <w:lang w:val="en-US" w:eastAsia="zh-CN"/>
                <w14:textFill>
                  <w14:solidFill>
                    <w14:schemeClr w14:val="tx1"/>
                  </w14:solidFill>
                </w14:textFill>
              </w:rPr>
              <w:t xml:space="preserve">5</w:t>
            </w:r>
            <w:r>
              <w:rPr>
                <w:rFonts w:ascii="宋体" w:eastAsia="宋体" w:hAnsi="宋体" w:cs="宋体" w:hint="eastAsia"/>
                <w:bCs/>
                <w:color w:val="000000" w:themeColor="text1"/>
                <w:kern w:val="0"/>
                <w:sz w:val="18"/>
                <w:szCs w:val="18"/>
                <w14:textFill>
                  <w14:solidFill>
                    <w14:schemeClr w14:val="tx1"/>
                  </w14:solidFill>
                </w14:textFill>
              </w:rPr>
              <w:t xml:space="preserve">个工作日</w:t>
            </w:r>
          </w:p>
        </w:tc>
        <w:tc>
          <w:tcPr>
            <w:tcW w:w="8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有限期</w:t>
            </w:r>
            <w:r>
              <w:rPr>
                <w:rFonts w:ascii="宋体" w:eastAsia="宋体" w:hAnsi="宋体" w:cs="宋体" w:hint="eastAsia"/>
                <w:bCs/>
                <w:color w:val="000000" w:themeColor="text1"/>
                <w:kern w:val="0"/>
                <w:sz w:val="18"/>
                <w:szCs w:val="18"/>
                <w:lang w:val="en-US" w:eastAsia="zh-CN"/>
                <w14:textFill>
                  <w14:solidFill>
                    <w14:schemeClr w14:val="tx1"/>
                  </w14:solidFill>
                </w14:textFill>
              </w:rPr>
              <w:t xml:space="preserve">5</w:t>
            </w:r>
            <w:r>
              <w:rPr>
                <w:rFonts w:ascii="宋体" w:eastAsia="宋体" w:hAnsi="宋体" w:cs="宋体" w:hint="eastAsia"/>
                <w:bCs/>
                <w:color w:val="000000" w:themeColor="text1"/>
                <w:kern w:val="0"/>
                <w:sz w:val="18"/>
                <w:szCs w:val="18"/>
                <w14:textFill>
                  <w14:solidFill>
                    <w14:schemeClr w14:val="tx1"/>
                  </w14:solidFill>
                </w14:textFill>
              </w:rPr>
              <w:t xml:space="preserve">个工作日</w:t>
            </w:r>
          </w:p>
        </w:tc>
        <w:tc>
          <w:tcPr>
            <w:tcW w:w="51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left"/>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依据《中华人民共和国行政处罚法》第55条  行政机关实施行政处罚，有下列情形之一的，由上级行政机关或者有关部门责令改正，可以对直接负责的主管人员和其他直接责任人员依据《中华人民共和国行政处罚法》第55条  行政机关实施行政处罚，有下列情形之一的，由上级行政机关或者有关部门责令改正，可以对直接负责的主管人员和其他直接责任人员依法给予行政处分： （一）没有法定的行政处罚依据的；  （二）擅自改变行政处罚种类、幅度的； （三）违反法定的行政处罚程序的；  （四）违反本法第十八条关于委托处罚的规定的。《中华人民共和国行政处罚法》第62条：执法人员玩忽职守，对应当予以制止和处罚的违法行为不予制止、处罚，致使公民、法人或者其他组织的合法权益、公共利益和社会秩序遭受损失的，对直接负责的主管人员和其他直接责任人员依法给予行政处罚；情节严重构成犯罪的，依法追究刑事责任。</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lang w:val="en-US" w:eastAsia="zh-CN"/>
                <w14:textFill>
                  <w14:solidFill>
                    <w14:schemeClr w14:val="tx1"/>
                  </w14:solidFill>
                </w14:textFill>
              </w:rPr>
            </w:pPr>
            <w:r>
              <w:rPr>
                <w:rFonts w:ascii="宋体" w:eastAsia="宋体" w:hAnsi="宋体" w:asciiTheme="minorEastAsia" w:eastAsiaTheme="minorEastAsia" w:hAnsiTheme="minorEastAsia" w:cs="Arial" w:cstheme="minorEastAsia" w:hint="eastAsia"/>
                <w:b w:val="0"/>
                <w:bCs/>
                <w:color w:val="000000"/>
                <w:sz w:val="18"/>
                <w:szCs w:val="18"/>
              </w:rPr>
              <w:t xml:space="preserve">09725960055</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 w:val="0"/>
                <w:bCs/>
                <w:color w:val="000000"/>
                <w:sz w:val="18"/>
                <w:szCs w:val="18"/>
              </w:rPr>
            </w:pPr>
            <w:r>
              <w:rPr>
                <w:rFonts w:ascii="宋体" w:eastAsia="宋体" w:hAnsi="宋体" w:asciiTheme="minorEastAsia" w:eastAsiaTheme="minorEastAsia" w:hAnsiTheme="minorEastAsia" w:cs="Arial" w:cstheme="minorEastAsia" w:hint="eastAsia"/>
                <w:b w:val="0"/>
                <w:bCs/>
                <w:color w:val="000000"/>
                <w:sz w:val="18"/>
                <w:szCs w:val="18"/>
              </w:rPr>
              <w:t xml:space="preserve">09725962335</w:t>
            </w:r>
          </w:p>
          <w:p>
            <w:pPr>
              <w:widowControl/>
              <w:jc w:val="center"/>
              <w:textAlignment w:val="center"/>
              <w:rPr>
                <w:rFonts w:ascii="宋体" w:eastAsia="宋体" w:hAnsi="宋体" w:cs="宋体" w:hint="eastAsia"/>
                <w:bCs/>
                <w:color w:val="000000" w:themeColor="text1"/>
                <w:sz w:val="18"/>
                <w:szCs w:val="18"/>
                <w:lang w:val="en-US" w:eastAsia="zh-CN"/>
                <w14:textFill>
                  <w14:solidFill>
                    <w14:schemeClr w14:val="tx1"/>
                  </w14:solidFill>
                </w14:textFill>
              </w:rPr>
            </w:pP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lang w:eastAsia="zh-CN"/>
                <w14:textFill>
                  <w14:solidFill>
                    <w14:schemeClr w14:val="tx1"/>
                  </w14:solidFill>
                </w14:textFill>
              </w:rPr>
            </w:pPr>
            <w:r>
              <w:rPr>
                <w:rFonts w:ascii="宋体" w:eastAsia="宋体" w:hAnsi="宋体" w:asciiTheme="minorEastAsia" w:eastAsiaTheme="minorEastAsia" w:hAnsiTheme="minorEastAsia" w:cs="Arial" w:cstheme="minorEastAsia" w:hint="eastAsia"/>
                <w:b w:val="0"/>
                <w:bCs/>
                <w:color w:val="000000"/>
                <w:sz w:val="18"/>
                <w:szCs w:val="18"/>
              </w:rPr>
              <w:t xml:space="preserve">群科新区综合办公大楼4026室</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auto"/>
                <w:sz w:val="18"/>
                <w:szCs w:val="18"/>
              </w:rPr>
            </w:pPr>
            <w:r>
              <w:rPr>
                <w:rFonts w:ascii="宋体" w:eastAsia="宋体" w:hAnsi="宋体" w:cs="宋体" w:hint="eastAsia"/>
                <w:bCs/>
                <w:color w:val="auto"/>
                <w:kern w:val="0"/>
                <w:sz w:val="18"/>
                <w:szCs w:val="18"/>
              </w:rPr>
              <w:t xml:space="preserve">区县级</w:t>
            </w: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both"/>
              <w:rPr>
                <w:rFonts w:ascii="宋体" w:eastAsia="宋体" w:hAnsi="宋体" w:cs="宋体" w:hint="eastAsia"/>
                <w:bCs/>
                <w:color w:val="000000"/>
                <w:sz w:val="18"/>
                <w:szCs w:val="18"/>
              </w:rPr>
            </w:pPr>
          </w:p>
        </w:tc>
      </w:tr>
      <w:tr>
        <w:tblPrEx>
          <w:tblW w:w="21507" w:type="dxa"/>
          <w:tblInd w:w="-182" w:type="dxa"/>
          <w:tblLayout w:type="fixed"/>
          <w:tblCellMar>
            <w:top w:w="0" w:type="dxa"/>
            <w:left w:w="0" w:type="dxa"/>
            <w:bottom w:w="0" w:type="dxa"/>
            <w:right w:w="0" w:type="dxa"/>
          </w:tblCellMar>
        </w:tblPrEx>
        <w:trPr>
          <w:trHeight w:val="350"/>
        </w:trPr>
        <w:tc>
          <w:tcPr>
            <w:tcW w:w="7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kern w:val="2"/>
                <w:sz w:val="18"/>
                <w:szCs w:val="18"/>
                <w:lang w:val="en-US" w:eastAsia="zh-CN" w:bidi="ar-SA"/>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37</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lang w:eastAsia="zh-CN"/>
                <w14:textFill>
                  <w14:solidFill>
                    <w14:schemeClr w14:val="tx1"/>
                  </w14:solidFill>
                </w14:textFill>
              </w:rPr>
              <w:t xml:space="preserve">11632127MB0U051598</w:t>
            </w:r>
            <w:r>
              <w:rPr>
                <w:rFonts w:ascii="宋体" w:eastAsia="宋体" w:hAnsi="宋体" w:cs="宋体" w:hint="eastAsia"/>
                <w:bCs/>
                <w:color w:val="000000" w:themeColor="text1"/>
                <w:kern w:val="0"/>
                <w:sz w:val="18"/>
                <w:szCs w:val="18"/>
                <w:lang w:val="en-US" w:eastAsia="zh-CN"/>
                <w14:textFill>
                  <w14:solidFill>
                    <w14:schemeClr w14:val="tx1"/>
                  </w14:solidFill>
                </w14:textFill>
              </w:rPr>
              <w:t xml:space="preserve">4</w:t>
            </w:r>
            <w:r>
              <w:rPr>
                <w:rFonts w:ascii="宋体" w:eastAsia="宋体" w:hAnsi="宋体" w:cs="宋体" w:hint="eastAsia"/>
                <w:bCs/>
                <w:color w:val="000000" w:themeColor="text1"/>
                <w:kern w:val="0"/>
                <w:sz w:val="18"/>
                <w:szCs w:val="18"/>
                <w14:textFill>
                  <w14:solidFill>
                    <w14:schemeClr w14:val="tx1"/>
                  </w14:solidFill>
                </w14:textFill>
              </w:rPr>
              <w:t xml:space="preserve">630217049000</w:t>
            </w:r>
          </w:p>
        </w:tc>
        <w:tc>
          <w:tcPr>
            <w:tcW w:w="23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both"/>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房地产开发企业未按规定将测绘成果或者需要由其提供的办理房屋权属登记的资料报送房地产行政主管部门的处罚</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行政处罚</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cs="宋体" w:hint="eastAsia"/>
                <w:bCs/>
                <w:color w:val="000000" w:themeColor="text1"/>
                <w:sz w:val="18"/>
                <w:szCs w:val="18"/>
                <w:lang w:eastAsia="zh-CN"/>
                <w14:textFill>
                  <w14:solidFill>
                    <w14:schemeClr w14:val="tx1"/>
                  </w14:solidFill>
                </w14:textFill>
              </w:rPr>
            </w:pPr>
            <w:r>
              <w:rPr>
                <w:rFonts w:ascii="宋体" w:eastAsia="宋体" w:hAnsi="宋体" w:cs="宋体" w:hint="eastAsia"/>
                <w:bCs/>
                <w:color w:val="000000" w:themeColor="text1"/>
                <w:sz w:val="18"/>
                <w:szCs w:val="18"/>
                <w:lang w:eastAsia="zh-CN"/>
                <w14:textFill>
                  <w14:solidFill>
                    <w14:schemeClr w14:val="tx1"/>
                  </w14:solidFill>
                </w14:textFill>
              </w:rPr>
              <w:t xml:space="preserve">自然人</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lang w:eastAsia="zh-CN"/>
                <w14:textFill>
                  <w14:solidFill>
                    <w14:schemeClr w14:val="tx1"/>
                  </w14:solidFill>
                </w14:textFill>
              </w:rPr>
              <w:t xml:space="preserve">化隆</w:t>
            </w:r>
            <w:r>
              <w:rPr>
                <w:rFonts w:ascii="宋体" w:eastAsia="宋体" w:hAnsi="宋体" w:cs="宋体" w:hint="eastAsia"/>
                <w:bCs/>
                <w:color w:val="000000" w:themeColor="text1"/>
                <w:kern w:val="0"/>
                <w:sz w:val="18"/>
                <w:szCs w:val="18"/>
                <w14:textFill>
                  <w14:solidFill>
                    <w14:schemeClr w14:val="tx1"/>
                  </w14:solidFill>
                </w14:textFill>
              </w:rPr>
              <w:t xml:space="preserve">县住建局</w:t>
            </w:r>
          </w:p>
        </w:tc>
        <w:tc>
          <w:tcPr>
            <w:tcW w:w="10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向社会公开</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无</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有限期</w:t>
            </w:r>
            <w:r>
              <w:rPr>
                <w:rFonts w:ascii="宋体" w:eastAsia="宋体" w:hAnsi="宋体" w:cs="宋体" w:hint="eastAsia"/>
                <w:bCs/>
                <w:color w:val="000000" w:themeColor="text1"/>
                <w:kern w:val="0"/>
                <w:sz w:val="18"/>
                <w:szCs w:val="18"/>
                <w:lang w:val="en-US" w:eastAsia="zh-CN"/>
                <w14:textFill>
                  <w14:solidFill>
                    <w14:schemeClr w14:val="tx1"/>
                  </w14:solidFill>
                </w14:textFill>
              </w:rPr>
              <w:t xml:space="preserve">5</w:t>
            </w:r>
            <w:r>
              <w:rPr>
                <w:rFonts w:ascii="宋体" w:eastAsia="宋体" w:hAnsi="宋体" w:cs="宋体" w:hint="eastAsia"/>
                <w:bCs/>
                <w:color w:val="000000" w:themeColor="text1"/>
                <w:kern w:val="0"/>
                <w:sz w:val="18"/>
                <w:szCs w:val="18"/>
                <w14:textFill>
                  <w14:solidFill>
                    <w14:schemeClr w14:val="tx1"/>
                  </w14:solidFill>
                </w14:textFill>
              </w:rPr>
              <w:t xml:space="preserve">个工作日</w:t>
            </w:r>
          </w:p>
        </w:tc>
        <w:tc>
          <w:tcPr>
            <w:tcW w:w="8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有限期</w:t>
            </w:r>
            <w:r>
              <w:rPr>
                <w:rFonts w:ascii="宋体" w:eastAsia="宋体" w:hAnsi="宋体" w:cs="宋体" w:hint="eastAsia"/>
                <w:bCs/>
                <w:color w:val="000000" w:themeColor="text1"/>
                <w:kern w:val="0"/>
                <w:sz w:val="18"/>
                <w:szCs w:val="18"/>
                <w:lang w:val="en-US" w:eastAsia="zh-CN"/>
                <w14:textFill>
                  <w14:solidFill>
                    <w14:schemeClr w14:val="tx1"/>
                  </w14:solidFill>
                </w14:textFill>
              </w:rPr>
              <w:t xml:space="preserve">5</w:t>
            </w:r>
            <w:r>
              <w:rPr>
                <w:rFonts w:ascii="宋体" w:eastAsia="宋体" w:hAnsi="宋体" w:cs="宋体" w:hint="eastAsia"/>
                <w:bCs/>
                <w:color w:val="000000" w:themeColor="text1"/>
                <w:kern w:val="0"/>
                <w:sz w:val="18"/>
                <w:szCs w:val="18"/>
                <w14:textFill>
                  <w14:solidFill>
                    <w14:schemeClr w14:val="tx1"/>
                  </w14:solidFill>
                </w14:textFill>
              </w:rPr>
              <w:t xml:space="preserve">个工作日</w:t>
            </w:r>
          </w:p>
        </w:tc>
        <w:tc>
          <w:tcPr>
            <w:tcW w:w="51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225" w:afterAutospacing="0" w:line="360" w:lineRule="atLeast"/>
              <w:ind w:left="0" w:right="0" w:firstLine="420"/>
              <w:jc w:val="left"/>
              <w:rPr>
                <w:rFonts w:ascii="宋体" w:eastAsia="宋体" w:hAnsi="宋体" w:cs="宋体" w:hint="eastAsia"/>
                <w:i w:val="0"/>
                <w:caps w:val="0"/>
                <w:color w:val="000000" w:themeColor="text1"/>
                <w:spacing w:val="0"/>
                <w:sz w:val="18"/>
                <w:szCs w:val="18"/>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依据《中华人民共和国行政处罚法》第55条  行政机关实施行政处罚，有下列情形之一的，由上级行政机关或者有关部门责令改正，可以对直接负责的主管人员和其他直接责任人员依据《中华人民共和国行政处罚法》第55条  行政机关实施行政处罚，有下列情形之一的，由上级行政机关或者有关部门责令改正，可以对直接负责的主管人员和其他直接责任人员依法给予行政处分： （一）没有法定的行政处罚依据的；  （二）擅自改变行政处罚种类、幅度的； （三）违反法定的行政处罚程序的；  （四）违反本法第十八条关于委托处罚的规定的。《中华人民共和国行政处罚法》第62条：执法人员玩忽职守，对应当予以制止和处罚的违法行为不予制止、处罚，致使公民、法人或者其他组织的合法权益、公共利益和社会秩序遭受损失的，对直接负责的主管人员和其他直接责任人员依法给予行政处罚；情节严重构成犯罪的，依法追究刑事责任。</w:t>
            </w:r>
          </w:p>
          <w:p>
            <w:pPr>
              <w:widowControl/>
              <w:jc w:val="left"/>
              <w:textAlignment w:val="center"/>
              <w:rPr>
                <w:rFonts w:ascii="宋体" w:eastAsia="宋体" w:hAnsi="宋体" w:cs="宋体" w:hint="eastAsia"/>
                <w:bCs/>
                <w:color w:val="000000" w:themeColor="text1"/>
                <w:sz w:val="18"/>
                <w:szCs w:val="18"/>
                <w14:textFill>
                  <w14:solidFill>
                    <w14:schemeClr w14:val="tx1"/>
                  </w14:solidFill>
                </w14:textFill>
              </w:rPr>
            </w:pP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default"/>
                <w:bCs/>
                <w:color w:val="000000" w:themeColor="text1"/>
                <w:sz w:val="18"/>
                <w:szCs w:val="18"/>
                <w:lang w:val="en-US" w:eastAsia="zh-CN"/>
                <w14:textFill>
                  <w14:solidFill>
                    <w14:schemeClr w14:val="tx1"/>
                  </w14:solidFill>
                </w14:textFill>
              </w:rPr>
            </w:pPr>
            <w:r>
              <w:rPr>
                <w:rFonts w:ascii="宋体" w:eastAsia="宋体" w:hAnsi="宋体" w:asciiTheme="minorEastAsia" w:eastAsiaTheme="minorEastAsia" w:hAnsiTheme="minorEastAsia" w:cs="Arial" w:cstheme="minorEastAsia" w:hint="eastAsia"/>
                <w:b w:val="0"/>
                <w:bCs/>
                <w:color w:val="000000"/>
                <w:sz w:val="18"/>
                <w:szCs w:val="18"/>
              </w:rPr>
              <w:t xml:space="preserve">09725960055</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 w:val="0"/>
                <w:bCs/>
                <w:color w:val="000000"/>
                <w:sz w:val="18"/>
                <w:szCs w:val="18"/>
              </w:rPr>
            </w:pPr>
            <w:r>
              <w:rPr>
                <w:rFonts w:ascii="宋体" w:eastAsia="宋体" w:hAnsi="宋体" w:asciiTheme="minorEastAsia" w:eastAsiaTheme="minorEastAsia" w:hAnsiTheme="minorEastAsia" w:cs="Arial" w:cstheme="minorEastAsia" w:hint="eastAsia"/>
                <w:b w:val="0"/>
                <w:bCs/>
                <w:color w:val="000000"/>
                <w:sz w:val="18"/>
                <w:szCs w:val="18"/>
              </w:rPr>
              <w:t xml:space="preserve">09725962335</w:t>
            </w:r>
          </w:p>
          <w:p>
            <w:pPr>
              <w:widowControl/>
              <w:jc w:val="center"/>
              <w:textAlignment w:val="center"/>
              <w:rPr>
                <w:rFonts w:ascii="宋体" w:eastAsia="宋体" w:hAnsi="宋体" w:cs="宋体" w:hint="eastAsia"/>
                <w:bCs/>
                <w:color w:val="000000" w:themeColor="text1"/>
                <w:sz w:val="18"/>
                <w:szCs w:val="18"/>
                <w:lang w:val="en-US" w:eastAsia="zh-CN"/>
                <w14:textFill>
                  <w14:solidFill>
                    <w14:schemeClr w14:val="tx1"/>
                  </w14:solidFill>
                </w14:textFill>
              </w:rPr>
            </w:pP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asciiTheme="minorEastAsia" w:eastAsiaTheme="minorEastAsia" w:hAnsiTheme="minorEastAsia" w:cs="Arial" w:cstheme="minorEastAsia" w:hint="eastAsia"/>
                <w:b w:val="0"/>
                <w:bCs/>
                <w:color w:val="000000"/>
                <w:sz w:val="18"/>
                <w:szCs w:val="18"/>
              </w:rPr>
              <w:t xml:space="preserve">群科新区综合办公大楼4026室</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auto"/>
                <w:sz w:val="18"/>
                <w:szCs w:val="18"/>
              </w:rPr>
            </w:pPr>
            <w:r>
              <w:rPr>
                <w:rFonts w:ascii="宋体" w:eastAsia="宋体" w:hAnsi="宋体" w:cs="宋体" w:hint="eastAsia"/>
                <w:bCs/>
                <w:color w:val="auto"/>
                <w:kern w:val="0"/>
                <w:sz w:val="18"/>
                <w:szCs w:val="18"/>
              </w:rPr>
              <w:t xml:space="preserve">区县级</w:t>
            </w: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both"/>
              <w:rPr>
                <w:rFonts w:ascii="宋体" w:eastAsia="宋体" w:hAnsi="宋体" w:cs="宋体" w:hint="eastAsia"/>
                <w:bCs/>
                <w:color w:val="000000"/>
                <w:sz w:val="18"/>
                <w:szCs w:val="18"/>
              </w:rPr>
            </w:pPr>
          </w:p>
        </w:tc>
      </w:tr>
      <w:tr>
        <w:tblPrEx>
          <w:tblW w:w="21507" w:type="dxa"/>
          <w:tblInd w:w="-182" w:type="dxa"/>
          <w:tblLayout w:type="fixed"/>
          <w:tblCellMar>
            <w:top w:w="0" w:type="dxa"/>
            <w:left w:w="0" w:type="dxa"/>
            <w:bottom w:w="0" w:type="dxa"/>
            <w:right w:w="0" w:type="dxa"/>
          </w:tblCellMar>
        </w:tblPrEx>
        <w:trPr>
          <w:trHeight w:val="350"/>
        </w:trPr>
        <w:tc>
          <w:tcPr>
            <w:tcW w:w="7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kern w:val="2"/>
                <w:sz w:val="18"/>
                <w:szCs w:val="18"/>
                <w:lang w:val="en-US" w:eastAsia="zh-CN" w:bidi="ar-SA"/>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38</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color w:val="000000" w:themeColor="text1"/>
                <w:sz w:val="18"/>
                <w:szCs w:val="18"/>
                <w:shd w:val="clear" w:color="auto" w:fill="FFFFFF"/>
                <w:lang w:eastAsia="zh-CN"/>
                <w14:textFill>
                  <w14:solidFill>
                    <w14:schemeClr w14:val="tx1"/>
                  </w14:solidFill>
                </w14:textFill>
              </w:rPr>
              <w:t xml:space="preserve">11632127MB0U051598</w:t>
            </w:r>
            <w:r>
              <w:rPr>
                <w:rFonts w:ascii="宋体" w:eastAsia="宋体" w:hAnsi="宋体" w:cs="宋体" w:hint="eastAsia"/>
                <w:color w:val="000000" w:themeColor="text1"/>
                <w:sz w:val="18"/>
                <w:szCs w:val="18"/>
                <w:shd w:val="clear" w:color="auto" w:fill="FFFFFF"/>
                <w14:textFill>
                  <w14:solidFill>
                    <w14:schemeClr w14:val="tx1"/>
                  </w14:solidFill>
                </w14:textFill>
              </w:rPr>
              <w:t xml:space="preserve">4630217053000</w:t>
            </w:r>
          </w:p>
        </w:tc>
        <w:tc>
          <w:tcPr>
            <w:tcW w:w="23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spacing w:before="240"/>
              <w:jc w:val="both"/>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未按照规定的现售条件现售商品房；未按照规定在商品房现售前将有关证明文件报送房地产开发主管部门备案；返本销售或者变相返本销售商品房；采取售后包租或者变相售后包租方式销售未竣工商品房的；分割拆零销售商品住宅；不符合销售条件，向买受人收取预订款性质费用；未按照规定向买受人明示《商品房销售管理办法》等；委托没有资格的机构代理销售商品房的处罚（职责内不包括）</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行政处罚</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cs="宋体" w:hint="eastAsia"/>
                <w:bCs/>
                <w:color w:val="000000" w:themeColor="text1"/>
                <w:sz w:val="18"/>
                <w:szCs w:val="18"/>
                <w:lang w:eastAsia="zh-CN"/>
                <w14:textFill>
                  <w14:solidFill>
                    <w14:schemeClr w14:val="tx1"/>
                  </w14:solidFill>
                </w14:textFill>
              </w:rPr>
            </w:pPr>
            <w:r>
              <w:rPr>
                <w:rFonts w:ascii="宋体" w:eastAsia="宋体" w:hAnsi="宋体" w:cs="宋体" w:hint="eastAsia"/>
                <w:bCs/>
                <w:color w:val="000000" w:themeColor="text1"/>
                <w:sz w:val="18"/>
                <w:szCs w:val="18"/>
                <w:lang w:eastAsia="zh-CN"/>
                <w14:textFill>
                  <w14:solidFill>
                    <w14:schemeClr w14:val="tx1"/>
                  </w14:solidFill>
                </w14:textFill>
              </w:rPr>
              <w:t xml:space="preserve">自然人</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lang w:eastAsia="zh-CN"/>
                <w14:textFill>
                  <w14:solidFill>
                    <w14:schemeClr w14:val="tx1"/>
                  </w14:solidFill>
                </w14:textFill>
              </w:rPr>
              <w:t xml:space="preserve">化隆</w:t>
            </w:r>
            <w:r>
              <w:rPr>
                <w:rFonts w:ascii="宋体" w:eastAsia="宋体" w:hAnsi="宋体" w:cs="宋体" w:hint="eastAsia"/>
                <w:bCs/>
                <w:color w:val="000000" w:themeColor="text1"/>
                <w:kern w:val="0"/>
                <w:sz w:val="18"/>
                <w:szCs w:val="18"/>
                <w14:textFill>
                  <w14:solidFill>
                    <w14:schemeClr w14:val="tx1"/>
                  </w14:solidFill>
                </w14:textFill>
              </w:rPr>
              <w:t xml:space="preserve">县住建局</w:t>
            </w:r>
          </w:p>
        </w:tc>
        <w:tc>
          <w:tcPr>
            <w:tcW w:w="10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向社会公开</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无</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有限期7个工作日</w:t>
            </w:r>
          </w:p>
        </w:tc>
        <w:tc>
          <w:tcPr>
            <w:tcW w:w="8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有限期7个工作日</w:t>
            </w:r>
          </w:p>
        </w:tc>
        <w:tc>
          <w:tcPr>
            <w:tcW w:w="51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left"/>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依据《中华人民共和国行政处罚法》第55条  行政机关实施行政处罚，有下列情形之一的，由上级行政机关或者有关部门责令改正，可以对直接负责的主管人员和其他直接责任人员依据《中华人民共和国行政处罚法》第55条  行政机关实施行政处罚，有下列情形之一的，由上级行政机关或者有关部门责令改正，可以对直接负责的主管人员和其他直接责任人员依法给予行政处分： （一）没有法定的行政处罚依据的；  （二）擅自改变行政处罚种类、幅度的； （三）违反法定的行政处罚程序的；  （四）违反本法第十八条关于委托处罚的规定的。《中华人民共和国行政处罚法》第62条：执法人员玩忽职守，对应当予以制止和处罚的违法行为不予制止、处罚，致使公民、法人或者其他组织的合法权益、公共利益和社会秩序遭受损失的，对直接负责的主管人员和其他直接责任人员依法给予行政处罚；情节严重构成犯罪的，依法追究刑事责任。</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lang w:val="en-US" w:eastAsia="zh-CN"/>
                <w14:textFill>
                  <w14:solidFill>
                    <w14:schemeClr w14:val="tx1"/>
                  </w14:solidFill>
                </w14:textFill>
              </w:rPr>
            </w:pPr>
            <w:r>
              <w:rPr>
                <w:rFonts w:ascii="宋体" w:eastAsia="宋体" w:hAnsi="宋体" w:asciiTheme="minorEastAsia" w:eastAsiaTheme="minorEastAsia" w:hAnsiTheme="minorEastAsia" w:cs="Arial" w:cstheme="minorEastAsia" w:hint="eastAsia"/>
                <w:b w:val="0"/>
                <w:bCs/>
                <w:color w:val="000000"/>
                <w:sz w:val="18"/>
                <w:szCs w:val="18"/>
              </w:rPr>
              <w:t xml:space="preserve">09725960055</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 w:val="0"/>
                <w:bCs/>
                <w:color w:val="000000"/>
                <w:sz w:val="18"/>
                <w:szCs w:val="18"/>
              </w:rPr>
            </w:pPr>
            <w:r>
              <w:rPr>
                <w:rFonts w:ascii="宋体" w:eastAsia="宋体" w:hAnsi="宋体" w:asciiTheme="minorEastAsia" w:eastAsiaTheme="minorEastAsia" w:hAnsiTheme="minorEastAsia" w:cs="Arial" w:cstheme="minorEastAsia" w:hint="eastAsia"/>
                <w:b w:val="0"/>
                <w:bCs/>
                <w:color w:val="000000"/>
                <w:sz w:val="18"/>
                <w:szCs w:val="18"/>
              </w:rPr>
              <w:t xml:space="preserve">09725962335</w:t>
            </w:r>
          </w:p>
          <w:p>
            <w:pPr>
              <w:widowControl/>
              <w:jc w:val="center"/>
              <w:textAlignment w:val="center"/>
              <w:rPr>
                <w:rFonts w:ascii="宋体" w:eastAsia="宋体" w:hAnsi="宋体" w:cs="宋体" w:hint="eastAsia"/>
                <w:bCs/>
                <w:color w:val="000000" w:themeColor="text1"/>
                <w:sz w:val="18"/>
                <w:szCs w:val="18"/>
                <w:lang w:val="en-US" w:eastAsia="zh-CN"/>
                <w14:textFill>
                  <w14:solidFill>
                    <w14:schemeClr w14:val="tx1"/>
                  </w14:solidFill>
                </w14:textFill>
              </w:rPr>
            </w:pP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lang w:eastAsia="zh-CN"/>
                <w14:textFill>
                  <w14:solidFill>
                    <w14:schemeClr w14:val="tx1"/>
                  </w14:solidFill>
                </w14:textFill>
              </w:rPr>
            </w:pPr>
            <w:r>
              <w:rPr>
                <w:rFonts w:ascii="宋体" w:eastAsia="宋体" w:hAnsi="宋体" w:asciiTheme="minorEastAsia" w:eastAsiaTheme="minorEastAsia" w:hAnsiTheme="minorEastAsia" w:cs="Arial" w:cstheme="minorEastAsia" w:hint="eastAsia"/>
                <w:b w:val="0"/>
                <w:bCs/>
                <w:color w:val="000000"/>
                <w:sz w:val="18"/>
                <w:szCs w:val="18"/>
              </w:rPr>
              <w:t xml:space="preserve">群科新区综合办公大楼4026室</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auto"/>
                <w:sz w:val="18"/>
                <w:szCs w:val="18"/>
              </w:rPr>
            </w:pPr>
            <w:r>
              <w:rPr>
                <w:rFonts w:ascii="宋体" w:eastAsia="宋体" w:hAnsi="宋体" w:cs="宋体" w:hint="eastAsia"/>
                <w:bCs/>
                <w:color w:val="auto"/>
                <w:kern w:val="0"/>
                <w:sz w:val="18"/>
                <w:szCs w:val="18"/>
              </w:rPr>
              <w:t xml:space="preserve">区县级</w:t>
            </w: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both"/>
              <w:rPr>
                <w:rFonts w:ascii="宋体" w:eastAsia="宋体" w:hAnsi="宋体" w:cs="宋体" w:hint="eastAsia"/>
                <w:bCs/>
                <w:color w:val="000000"/>
                <w:sz w:val="18"/>
                <w:szCs w:val="18"/>
              </w:rPr>
            </w:pPr>
          </w:p>
        </w:tc>
      </w:tr>
      <w:tr>
        <w:tblPrEx>
          <w:tblW w:w="21507" w:type="dxa"/>
          <w:tblInd w:w="-182" w:type="dxa"/>
          <w:tblLayout w:type="fixed"/>
          <w:tblCellMar>
            <w:top w:w="0" w:type="dxa"/>
            <w:left w:w="0" w:type="dxa"/>
            <w:bottom w:w="0" w:type="dxa"/>
            <w:right w:w="0" w:type="dxa"/>
          </w:tblCellMar>
        </w:tblPrEx>
        <w:trPr>
          <w:trHeight w:val="350"/>
        </w:trPr>
        <w:tc>
          <w:tcPr>
            <w:tcW w:w="7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kern w:val="2"/>
                <w:sz w:val="18"/>
                <w:szCs w:val="18"/>
                <w:lang w:val="en-US" w:eastAsia="zh-CN" w:bidi="ar-SA"/>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39</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lang w:eastAsia="zh-CN"/>
                <w14:textFill>
                  <w14:solidFill>
                    <w14:schemeClr w14:val="tx1"/>
                  </w14:solidFill>
                </w14:textFill>
              </w:rPr>
              <w:t xml:space="preserve">11632127MB0U051598</w:t>
            </w:r>
            <w:r>
              <w:rPr>
                <w:rFonts w:ascii="宋体" w:eastAsia="宋体" w:hAnsi="宋体" w:cs="宋体" w:hint="eastAsia"/>
                <w:bCs/>
                <w:color w:val="000000" w:themeColor="text1"/>
                <w:kern w:val="0"/>
                <w:sz w:val="18"/>
                <w:szCs w:val="18"/>
                <w:lang w:val="en-US" w:eastAsia="zh-CN"/>
                <w14:textFill>
                  <w14:solidFill>
                    <w14:schemeClr w14:val="tx1"/>
                  </w14:solidFill>
                </w14:textFill>
              </w:rPr>
              <w:t xml:space="preserve">4</w:t>
            </w:r>
            <w:r>
              <w:rPr>
                <w:rFonts w:ascii="宋体" w:eastAsia="宋体" w:hAnsi="宋体" w:cs="宋体" w:hint="eastAsia"/>
                <w:bCs/>
                <w:color w:val="000000" w:themeColor="text1"/>
                <w:kern w:val="0"/>
                <w:sz w:val="18"/>
                <w:szCs w:val="18"/>
                <w14:textFill>
                  <w14:solidFill>
                    <w14:schemeClr w14:val="tx1"/>
                  </w14:solidFill>
                </w14:textFill>
              </w:rPr>
              <w:t xml:space="preserve">630217054000</w:t>
            </w:r>
          </w:p>
        </w:tc>
        <w:tc>
          <w:tcPr>
            <w:tcW w:w="23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both"/>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房地产价格评估机构或者房地产估价师出具虚假或者有重大差错的评估报告的，情节严重的；造成损失的处罚</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行政处罚</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cs="宋体" w:hint="eastAsia"/>
                <w:bCs/>
                <w:color w:val="000000" w:themeColor="text1"/>
                <w:sz w:val="18"/>
                <w:szCs w:val="18"/>
                <w:lang w:eastAsia="zh-CN"/>
                <w14:textFill>
                  <w14:solidFill>
                    <w14:schemeClr w14:val="tx1"/>
                  </w14:solidFill>
                </w14:textFill>
              </w:rPr>
            </w:pPr>
            <w:r>
              <w:rPr>
                <w:rFonts w:ascii="宋体" w:eastAsia="宋体" w:hAnsi="宋体" w:cs="宋体" w:hint="eastAsia"/>
                <w:bCs/>
                <w:color w:val="000000" w:themeColor="text1"/>
                <w:sz w:val="18"/>
                <w:szCs w:val="18"/>
                <w:lang w:eastAsia="zh-CN"/>
                <w14:textFill>
                  <w14:solidFill>
                    <w14:schemeClr w14:val="tx1"/>
                  </w14:solidFill>
                </w14:textFill>
              </w:rPr>
              <w:t xml:space="preserve">自然人</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lang w:eastAsia="zh-CN"/>
                <w14:textFill>
                  <w14:solidFill>
                    <w14:schemeClr w14:val="tx1"/>
                  </w14:solidFill>
                </w14:textFill>
              </w:rPr>
              <w:t xml:space="preserve">化隆</w:t>
            </w:r>
            <w:r>
              <w:rPr>
                <w:rFonts w:ascii="宋体" w:eastAsia="宋体" w:hAnsi="宋体" w:cs="宋体" w:hint="eastAsia"/>
                <w:bCs/>
                <w:color w:val="000000" w:themeColor="text1"/>
                <w:kern w:val="0"/>
                <w:sz w:val="18"/>
                <w:szCs w:val="18"/>
                <w14:textFill>
                  <w14:solidFill>
                    <w14:schemeClr w14:val="tx1"/>
                  </w14:solidFill>
                </w14:textFill>
              </w:rPr>
              <w:t xml:space="preserve">县住建局</w:t>
            </w:r>
          </w:p>
        </w:tc>
        <w:tc>
          <w:tcPr>
            <w:tcW w:w="10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向社会公开</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无</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有限期</w:t>
            </w:r>
            <w:r>
              <w:rPr>
                <w:rFonts w:ascii="宋体" w:eastAsia="宋体" w:hAnsi="宋体" w:cs="宋体" w:hint="eastAsia"/>
                <w:bCs/>
                <w:color w:val="000000" w:themeColor="text1"/>
                <w:kern w:val="0"/>
                <w:sz w:val="18"/>
                <w:szCs w:val="18"/>
                <w:lang w:val="en-US" w:eastAsia="zh-CN"/>
                <w14:textFill>
                  <w14:solidFill>
                    <w14:schemeClr w14:val="tx1"/>
                  </w14:solidFill>
                </w14:textFill>
              </w:rPr>
              <w:t xml:space="preserve">5</w:t>
            </w:r>
            <w:r>
              <w:rPr>
                <w:rFonts w:ascii="宋体" w:eastAsia="宋体" w:hAnsi="宋体" w:cs="宋体" w:hint="eastAsia"/>
                <w:bCs/>
                <w:color w:val="000000" w:themeColor="text1"/>
                <w:kern w:val="0"/>
                <w:sz w:val="18"/>
                <w:szCs w:val="18"/>
                <w14:textFill>
                  <w14:solidFill>
                    <w14:schemeClr w14:val="tx1"/>
                  </w14:solidFill>
                </w14:textFill>
              </w:rPr>
              <w:t xml:space="preserve">个工作日</w:t>
            </w:r>
          </w:p>
        </w:tc>
        <w:tc>
          <w:tcPr>
            <w:tcW w:w="8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有限期</w:t>
            </w:r>
            <w:r>
              <w:rPr>
                <w:rFonts w:ascii="宋体" w:eastAsia="宋体" w:hAnsi="宋体" w:cs="宋体" w:hint="eastAsia"/>
                <w:bCs/>
                <w:color w:val="000000" w:themeColor="text1"/>
                <w:kern w:val="0"/>
                <w:sz w:val="18"/>
                <w:szCs w:val="18"/>
                <w:lang w:val="en-US" w:eastAsia="zh-CN"/>
                <w14:textFill>
                  <w14:solidFill>
                    <w14:schemeClr w14:val="tx1"/>
                  </w14:solidFill>
                </w14:textFill>
              </w:rPr>
              <w:t xml:space="preserve">5</w:t>
            </w:r>
            <w:r>
              <w:rPr>
                <w:rFonts w:ascii="宋体" w:eastAsia="宋体" w:hAnsi="宋体" w:cs="宋体" w:hint="eastAsia"/>
                <w:bCs/>
                <w:color w:val="000000" w:themeColor="text1"/>
                <w:kern w:val="0"/>
                <w:sz w:val="18"/>
                <w:szCs w:val="18"/>
                <w14:textFill>
                  <w14:solidFill>
                    <w14:schemeClr w14:val="tx1"/>
                  </w14:solidFill>
                </w14:textFill>
              </w:rPr>
              <w:t xml:space="preserve">个工作日</w:t>
            </w:r>
          </w:p>
        </w:tc>
        <w:tc>
          <w:tcPr>
            <w:tcW w:w="51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left"/>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依据《中华人民共和国行政处罚法》第55条  行政机关实施行政处罚，有下列情形之一的，由上级行政机关或者有关部门责令改正，可以对直接负责的主管人员和其他直接责任人员依据《中华人民共和国行政处罚法》第55条  行政机关实施行政处罚，有下列情形之一的，由上级行政机关或者有关部门责令改正，可以对直接负责的主管人员和其他直接责任人员依法给予行政处分： （一）没有法定的行政处罚依据的；  （二）擅自改变行政处罚种类、幅度的； （三）违反法定的行政处罚程序的；  （四）违反本法第十八条关于委托处罚的规定的。《中华人民共和国行政处罚法》第62条：执法人员玩忽职守，对应当予以制止和处罚的违法行为不予制止、处罚，致使公民、法人或者其他组织的合法权益、公共利益和社会秩序遭受损失的，对直接负责的主管人员和其他直接责任人员依法给予行政处罚；情节严重构成犯罪的，依法追究刑事责任。</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default"/>
                <w:bCs/>
                <w:color w:val="000000" w:themeColor="text1"/>
                <w:sz w:val="18"/>
                <w:szCs w:val="18"/>
                <w:lang w:val="en-US" w:eastAsia="zh-CN"/>
                <w14:textFill>
                  <w14:solidFill>
                    <w14:schemeClr w14:val="tx1"/>
                  </w14:solidFill>
                </w14:textFill>
              </w:rPr>
            </w:pPr>
            <w:r>
              <w:rPr>
                <w:rFonts w:ascii="宋体" w:eastAsia="宋体" w:hAnsi="宋体" w:asciiTheme="minorEastAsia" w:eastAsiaTheme="minorEastAsia" w:hAnsiTheme="minorEastAsia" w:cs="Arial" w:cstheme="minorEastAsia" w:hint="eastAsia"/>
                <w:b w:val="0"/>
                <w:bCs/>
                <w:color w:val="000000"/>
                <w:sz w:val="18"/>
                <w:szCs w:val="18"/>
              </w:rPr>
              <w:t xml:space="preserve">09725960055</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 w:val="0"/>
                <w:bCs/>
                <w:color w:val="000000"/>
                <w:sz w:val="18"/>
                <w:szCs w:val="18"/>
              </w:rPr>
            </w:pPr>
            <w:r>
              <w:rPr>
                <w:rFonts w:ascii="宋体" w:eastAsia="宋体" w:hAnsi="宋体" w:asciiTheme="minorEastAsia" w:eastAsiaTheme="minorEastAsia" w:hAnsiTheme="minorEastAsia" w:cs="Arial" w:cstheme="minorEastAsia" w:hint="eastAsia"/>
                <w:b w:val="0"/>
                <w:bCs/>
                <w:color w:val="000000"/>
                <w:sz w:val="18"/>
                <w:szCs w:val="18"/>
              </w:rPr>
              <w:t xml:space="preserve">09725962335</w:t>
            </w:r>
          </w:p>
          <w:p>
            <w:pPr>
              <w:widowControl/>
              <w:jc w:val="center"/>
              <w:textAlignment w:val="center"/>
              <w:rPr>
                <w:rFonts w:ascii="宋体" w:eastAsia="宋体" w:hAnsi="宋体" w:cs="宋体" w:hint="eastAsia"/>
                <w:bCs/>
                <w:color w:val="000000" w:themeColor="text1"/>
                <w:sz w:val="18"/>
                <w:szCs w:val="18"/>
                <w:lang w:val="en-US" w:eastAsia="zh-CN"/>
                <w14:textFill>
                  <w14:solidFill>
                    <w14:schemeClr w14:val="tx1"/>
                  </w14:solidFill>
                </w14:textFill>
              </w:rPr>
            </w:pP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asciiTheme="minorEastAsia" w:eastAsiaTheme="minorEastAsia" w:hAnsiTheme="minorEastAsia" w:cs="Arial" w:cstheme="minorEastAsia" w:hint="eastAsia"/>
                <w:b w:val="0"/>
                <w:bCs/>
                <w:color w:val="000000"/>
                <w:sz w:val="18"/>
                <w:szCs w:val="18"/>
              </w:rPr>
              <w:t xml:space="preserve">群科新区综合办公大楼4026室</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auto"/>
                <w:sz w:val="18"/>
                <w:szCs w:val="18"/>
              </w:rPr>
            </w:pPr>
            <w:r>
              <w:rPr>
                <w:rFonts w:ascii="宋体" w:eastAsia="宋体" w:hAnsi="宋体" w:cs="宋体" w:hint="eastAsia"/>
                <w:bCs/>
                <w:color w:val="auto"/>
                <w:kern w:val="0"/>
                <w:sz w:val="18"/>
                <w:szCs w:val="18"/>
              </w:rPr>
              <w:t xml:space="preserve">区县级</w:t>
            </w: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both"/>
              <w:rPr>
                <w:rFonts w:ascii="宋体" w:eastAsia="宋体" w:hAnsi="宋体" w:cs="宋体" w:hint="eastAsia"/>
                <w:bCs/>
                <w:color w:val="000000"/>
                <w:sz w:val="18"/>
                <w:szCs w:val="18"/>
              </w:rPr>
            </w:pPr>
          </w:p>
        </w:tc>
      </w:tr>
      <w:tr>
        <w:tblPrEx>
          <w:tblW w:w="21507" w:type="dxa"/>
          <w:tblInd w:w="-182" w:type="dxa"/>
          <w:tblLayout w:type="fixed"/>
          <w:tblCellMar>
            <w:top w:w="0" w:type="dxa"/>
            <w:left w:w="0" w:type="dxa"/>
            <w:bottom w:w="0" w:type="dxa"/>
            <w:right w:w="0" w:type="dxa"/>
          </w:tblCellMar>
        </w:tblPrEx>
        <w:trPr>
          <w:trHeight w:val="350"/>
        </w:trPr>
        <w:tc>
          <w:tcPr>
            <w:tcW w:w="7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40</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color w:val="000000" w:themeColor="text1"/>
                <w:sz w:val="18"/>
                <w:szCs w:val="18"/>
                <w:shd w:val="clear" w:color="auto" w:fill="FFFFFF"/>
                <w:lang w:eastAsia="zh-CN"/>
                <w14:textFill>
                  <w14:solidFill>
                    <w14:schemeClr w14:val="tx1"/>
                  </w14:solidFill>
                </w14:textFill>
              </w:rPr>
              <w:t xml:space="preserve">11632127MB0U051598</w:t>
            </w:r>
            <w:r>
              <w:rPr>
                <w:rFonts w:ascii="宋体" w:eastAsia="宋体" w:hAnsi="宋体" w:cs="宋体" w:hint="eastAsia"/>
                <w:color w:val="000000" w:themeColor="text1"/>
                <w:sz w:val="18"/>
                <w:szCs w:val="18"/>
                <w:shd w:val="clear" w:color="auto" w:fill="FFFFFF"/>
                <w14:textFill>
                  <w14:solidFill>
                    <w14:schemeClr w14:val="tx1"/>
                  </w14:solidFill>
                </w14:textFill>
              </w:rPr>
              <w:t xml:space="preserve">4630217058000</w:t>
            </w:r>
          </w:p>
        </w:tc>
        <w:tc>
          <w:tcPr>
            <w:tcW w:w="23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spacing w:before="240"/>
              <w:jc w:val="both"/>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开发企业不按规定使用商品房预售款项的处罚</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行政处罚</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cs="宋体" w:hint="eastAsia"/>
                <w:bCs/>
                <w:color w:val="000000" w:themeColor="text1"/>
                <w:sz w:val="18"/>
                <w:szCs w:val="18"/>
                <w:lang w:eastAsia="zh-CN"/>
                <w14:textFill>
                  <w14:solidFill>
                    <w14:schemeClr w14:val="tx1"/>
                  </w14:solidFill>
                </w14:textFill>
              </w:rPr>
            </w:pPr>
            <w:r>
              <w:rPr>
                <w:rFonts w:ascii="宋体" w:eastAsia="宋体" w:hAnsi="宋体" w:cs="宋体" w:hint="eastAsia"/>
                <w:bCs/>
                <w:color w:val="000000" w:themeColor="text1"/>
                <w:sz w:val="18"/>
                <w:szCs w:val="18"/>
                <w:lang w:eastAsia="zh-CN"/>
                <w14:textFill>
                  <w14:solidFill>
                    <w14:schemeClr w14:val="tx1"/>
                  </w14:solidFill>
                </w14:textFill>
              </w:rPr>
              <w:t xml:space="preserve">自然人</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lang w:eastAsia="zh-CN"/>
                <w14:textFill>
                  <w14:solidFill>
                    <w14:schemeClr w14:val="tx1"/>
                  </w14:solidFill>
                </w14:textFill>
              </w:rPr>
              <w:t xml:space="preserve">化隆</w:t>
            </w:r>
            <w:r>
              <w:rPr>
                <w:rFonts w:ascii="宋体" w:eastAsia="宋体" w:hAnsi="宋体" w:cs="宋体" w:hint="eastAsia"/>
                <w:bCs/>
                <w:color w:val="000000" w:themeColor="text1"/>
                <w:kern w:val="0"/>
                <w:sz w:val="18"/>
                <w:szCs w:val="18"/>
                <w14:textFill>
                  <w14:solidFill>
                    <w14:schemeClr w14:val="tx1"/>
                  </w14:solidFill>
                </w14:textFill>
              </w:rPr>
              <w:t xml:space="preserve">县住建局</w:t>
            </w:r>
          </w:p>
        </w:tc>
        <w:tc>
          <w:tcPr>
            <w:tcW w:w="10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向社会公开</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无</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有限期</w:t>
            </w:r>
            <w:r>
              <w:rPr>
                <w:rFonts w:ascii="宋体" w:eastAsia="宋体" w:hAnsi="宋体" w:cs="宋体" w:hint="eastAsia"/>
                <w:bCs/>
                <w:color w:val="000000" w:themeColor="text1"/>
                <w:kern w:val="0"/>
                <w:sz w:val="18"/>
                <w:szCs w:val="18"/>
                <w:lang w:val="en-US" w:eastAsia="zh-CN"/>
                <w14:textFill>
                  <w14:solidFill>
                    <w14:schemeClr w14:val="tx1"/>
                  </w14:solidFill>
                </w14:textFill>
              </w:rPr>
              <w:t xml:space="preserve">7</w:t>
            </w:r>
            <w:r>
              <w:rPr>
                <w:rFonts w:ascii="宋体" w:eastAsia="宋体" w:hAnsi="宋体" w:cs="宋体" w:hint="eastAsia"/>
                <w:bCs/>
                <w:color w:val="000000" w:themeColor="text1"/>
                <w:kern w:val="0"/>
                <w:sz w:val="18"/>
                <w:szCs w:val="18"/>
                <w14:textFill>
                  <w14:solidFill>
                    <w14:schemeClr w14:val="tx1"/>
                  </w14:solidFill>
                </w14:textFill>
              </w:rPr>
              <w:t xml:space="preserve">个工作日</w:t>
            </w:r>
          </w:p>
        </w:tc>
        <w:tc>
          <w:tcPr>
            <w:tcW w:w="8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有限期</w:t>
            </w:r>
            <w:r>
              <w:rPr>
                <w:rFonts w:ascii="宋体" w:eastAsia="宋体" w:hAnsi="宋体" w:cs="宋体" w:hint="eastAsia"/>
                <w:bCs/>
                <w:color w:val="000000" w:themeColor="text1"/>
                <w:kern w:val="0"/>
                <w:sz w:val="18"/>
                <w:szCs w:val="18"/>
                <w:lang w:val="en-US" w:eastAsia="zh-CN"/>
                <w14:textFill>
                  <w14:solidFill>
                    <w14:schemeClr w14:val="tx1"/>
                  </w14:solidFill>
                </w14:textFill>
              </w:rPr>
              <w:t xml:space="preserve">7</w:t>
            </w:r>
            <w:r>
              <w:rPr>
                <w:rFonts w:ascii="宋体" w:eastAsia="宋体" w:hAnsi="宋体" w:cs="宋体" w:hint="eastAsia"/>
                <w:bCs/>
                <w:color w:val="000000" w:themeColor="text1"/>
                <w:kern w:val="0"/>
                <w:sz w:val="18"/>
                <w:szCs w:val="18"/>
                <w14:textFill>
                  <w14:solidFill>
                    <w14:schemeClr w14:val="tx1"/>
                  </w14:solidFill>
                </w14:textFill>
              </w:rPr>
              <w:t xml:space="preserve">个工作日</w:t>
            </w:r>
          </w:p>
        </w:tc>
        <w:tc>
          <w:tcPr>
            <w:tcW w:w="51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left"/>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依据《中华人民共和国行政处罚法》第55条  行政机关实施行政处罚，有下列情形之一的，由上级行政机关或者有关部门责令改正，可以对直接负责的主管人员和其他直接责任人员依据《中华人民共和国行政处罚法》第55条  行政机关实施行政处罚，有下列情形之一的，由上级行政机关或者有关部门责令改正，可以对直接负责的主管人员和其他直接责任人员依法给予行政处分： （一）没有法定的行政处罚依据的；  （二）擅自改变行政处罚种类、幅度的； （三）违反法定的行政处罚程序的；  （四）违反本法第十八条关于委托处罚的规定的。《中华人民共和国行政处罚法》第62条：执法人员玩忽职守，对应当予以制止和处罚的违法行为不予制止、处罚，致使公民、法人或者其他组织的合法权益、公共利益和社会秩序遭受损失的，对直接负责的主管人员和其他直接责任人员依法给予行政处罚；情节严重构成犯罪的，依法追究刑事责任。</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lang w:val="en-US" w:eastAsia="zh-CN"/>
                <w14:textFill>
                  <w14:solidFill>
                    <w14:schemeClr w14:val="tx1"/>
                  </w14:solidFill>
                </w14:textFill>
              </w:rPr>
            </w:pPr>
            <w:r>
              <w:rPr>
                <w:rFonts w:ascii="宋体" w:eastAsia="宋体" w:hAnsi="宋体" w:asciiTheme="minorEastAsia" w:eastAsiaTheme="minorEastAsia" w:hAnsiTheme="minorEastAsia" w:cs="Arial" w:cstheme="minorEastAsia" w:hint="eastAsia"/>
                <w:b w:val="0"/>
                <w:bCs/>
                <w:color w:val="000000"/>
                <w:sz w:val="18"/>
                <w:szCs w:val="18"/>
              </w:rPr>
              <w:t xml:space="preserve">09725960055</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 w:val="0"/>
                <w:bCs/>
                <w:color w:val="000000"/>
                <w:sz w:val="18"/>
                <w:szCs w:val="18"/>
              </w:rPr>
            </w:pPr>
            <w:r>
              <w:rPr>
                <w:rFonts w:ascii="宋体" w:eastAsia="宋体" w:hAnsi="宋体" w:asciiTheme="minorEastAsia" w:eastAsiaTheme="minorEastAsia" w:hAnsiTheme="minorEastAsia" w:cs="Arial" w:cstheme="minorEastAsia" w:hint="eastAsia"/>
                <w:b w:val="0"/>
                <w:bCs/>
                <w:color w:val="000000"/>
                <w:sz w:val="18"/>
                <w:szCs w:val="18"/>
              </w:rPr>
              <w:t xml:space="preserve">09725962335</w:t>
            </w:r>
          </w:p>
          <w:p>
            <w:pPr>
              <w:widowControl/>
              <w:jc w:val="center"/>
              <w:textAlignment w:val="center"/>
              <w:rPr>
                <w:rFonts w:ascii="宋体" w:eastAsia="宋体" w:hAnsi="宋体" w:cs="宋体" w:hint="eastAsia"/>
                <w:bCs/>
                <w:color w:val="000000" w:themeColor="text1"/>
                <w:sz w:val="18"/>
                <w:szCs w:val="18"/>
                <w:lang w:val="en-US" w:eastAsia="zh-CN"/>
                <w14:textFill>
                  <w14:solidFill>
                    <w14:schemeClr w14:val="tx1"/>
                  </w14:solidFill>
                </w14:textFill>
              </w:rPr>
            </w:pP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lang w:eastAsia="zh-CN"/>
                <w14:textFill>
                  <w14:solidFill>
                    <w14:schemeClr w14:val="tx1"/>
                  </w14:solidFill>
                </w14:textFill>
              </w:rPr>
            </w:pPr>
            <w:r>
              <w:rPr>
                <w:rFonts w:ascii="宋体" w:eastAsia="宋体" w:hAnsi="宋体" w:asciiTheme="minorEastAsia" w:eastAsiaTheme="minorEastAsia" w:hAnsiTheme="minorEastAsia" w:cs="Arial" w:cstheme="minorEastAsia" w:hint="eastAsia"/>
                <w:b w:val="0"/>
                <w:bCs/>
                <w:color w:val="000000"/>
                <w:sz w:val="18"/>
                <w:szCs w:val="18"/>
              </w:rPr>
              <w:t xml:space="preserve">群科新区综合办公大楼4026室</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auto"/>
                <w:sz w:val="18"/>
                <w:szCs w:val="18"/>
              </w:rPr>
            </w:pPr>
            <w:r>
              <w:rPr>
                <w:rFonts w:ascii="宋体" w:eastAsia="宋体" w:hAnsi="宋体" w:cs="宋体" w:hint="eastAsia"/>
                <w:bCs/>
                <w:color w:val="auto"/>
                <w:kern w:val="0"/>
                <w:sz w:val="18"/>
                <w:szCs w:val="18"/>
              </w:rPr>
              <w:t xml:space="preserve">区县级</w:t>
            </w: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both"/>
              <w:rPr>
                <w:rFonts w:ascii="宋体" w:eastAsia="宋体" w:hAnsi="宋体" w:cs="宋体" w:hint="eastAsia"/>
                <w:bCs/>
                <w:color w:val="000000"/>
                <w:sz w:val="18"/>
                <w:szCs w:val="18"/>
              </w:rPr>
            </w:pPr>
          </w:p>
        </w:tc>
      </w:tr>
      <w:tr>
        <w:tblPrEx>
          <w:tblW w:w="21507" w:type="dxa"/>
          <w:tblInd w:w="-182" w:type="dxa"/>
          <w:tblLayout w:type="fixed"/>
          <w:tblCellMar>
            <w:top w:w="0" w:type="dxa"/>
            <w:left w:w="0" w:type="dxa"/>
            <w:bottom w:w="0" w:type="dxa"/>
            <w:right w:w="0" w:type="dxa"/>
          </w:tblCellMar>
        </w:tblPrEx>
        <w:trPr>
          <w:trHeight w:val="350"/>
        </w:trPr>
        <w:tc>
          <w:tcPr>
            <w:tcW w:w="7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41</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color w:val="000000" w:themeColor="text1"/>
                <w:sz w:val="18"/>
                <w:szCs w:val="18"/>
                <w:shd w:val="clear" w:color="auto" w:fill="FAFAFA"/>
                <w:lang w:eastAsia="zh-CN"/>
                <w14:textFill>
                  <w14:solidFill>
                    <w14:schemeClr w14:val="tx1"/>
                  </w14:solidFill>
                </w14:textFill>
              </w:rPr>
              <w:t xml:space="preserve">11632127MB0U051598</w:t>
            </w:r>
            <w:r>
              <w:rPr>
                <w:rFonts w:ascii="宋体" w:eastAsia="宋体" w:hAnsi="宋体" w:cs="宋体" w:hint="eastAsia"/>
                <w:color w:val="000000" w:themeColor="text1"/>
                <w:sz w:val="18"/>
                <w:szCs w:val="18"/>
                <w:shd w:val="clear" w:color="auto" w:fill="FAFAFA"/>
                <w14:textFill>
                  <w14:solidFill>
                    <w14:schemeClr w14:val="tx1"/>
                  </w14:solidFill>
                </w14:textFill>
              </w:rPr>
              <w:t xml:space="preserve">4630217064000</w:t>
            </w:r>
          </w:p>
        </w:tc>
        <w:tc>
          <w:tcPr>
            <w:tcW w:w="23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both"/>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擅自预售商品房的处罚</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行政处罚</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cs="宋体" w:hint="eastAsia"/>
                <w:bCs/>
                <w:color w:val="000000" w:themeColor="text1"/>
                <w:sz w:val="18"/>
                <w:szCs w:val="18"/>
                <w:lang w:eastAsia="zh-CN"/>
                <w14:textFill>
                  <w14:solidFill>
                    <w14:schemeClr w14:val="tx1"/>
                  </w14:solidFill>
                </w14:textFill>
              </w:rPr>
            </w:pPr>
            <w:r>
              <w:rPr>
                <w:rFonts w:ascii="宋体" w:eastAsia="宋体" w:hAnsi="宋体" w:cs="宋体" w:hint="eastAsia"/>
                <w:bCs/>
                <w:color w:val="000000" w:themeColor="text1"/>
                <w:sz w:val="18"/>
                <w:szCs w:val="18"/>
                <w:lang w:eastAsia="zh-CN"/>
                <w14:textFill>
                  <w14:solidFill>
                    <w14:schemeClr w14:val="tx1"/>
                  </w14:solidFill>
                </w14:textFill>
              </w:rPr>
              <w:t xml:space="preserve">自然人</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lang w:eastAsia="zh-CN"/>
                <w14:textFill>
                  <w14:solidFill>
                    <w14:schemeClr w14:val="tx1"/>
                  </w14:solidFill>
                </w14:textFill>
              </w:rPr>
              <w:t xml:space="preserve">化隆</w:t>
            </w:r>
            <w:r>
              <w:rPr>
                <w:rFonts w:ascii="宋体" w:eastAsia="宋体" w:hAnsi="宋体" w:cs="宋体" w:hint="eastAsia"/>
                <w:bCs/>
                <w:color w:val="000000" w:themeColor="text1"/>
                <w:kern w:val="0"/>
                <w:sz w:val="18"/>
                <w:szCs w:val="18"/>
                <w14:textFill>
                  <w14:solidFill>
                    <w14:schemeClr w14:val="tx1"/>
                  </w14:solidFill>
                </w14:textFill>
              </w:rPr>
              <w:t xml:space="preserve">县住建局</w:t>
            </w:r>
          </w:p>
        </w:tc>
        <w:tc>
          <w:tcPr>
            <w:tcW w:w="10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向社会公开</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无</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有限期</w:t>
            </w:r>
            <w:r>
              <w:rPr>
                <w:rFonts w:ascii="宋体" w:eastAsia="宋体" w:hAnsi="宋体" w:cs="宋体" w:hint="eastAsia"/>
                <w:bCs/>
                <w:color w:val="000000" w:themeColor="text1"/>
                <w:kern w:val="0"/>
                <w:sz w:val="18"/>
                <w:szCs w:val="18"/>
                <w:lang w:val="en-US" w:eastAsia="zh-CN"/>
                <w14:textFill>
                  <w14:solidFill>
                    <w14:schemeClr w14:val="tx1"/>
                  </w14:solidFill>
                </w14:textFill>
              </w:rPr>
              <w:t xml:space="preserve">7</w:t>
            </w:r>
            <w:r>
              <w:rPr>
                <w:rFonts w:ascii="宋体" w:eastAsia="宋体" w:hAnsi="宋体" w:cs="宋体" w:hint="eastAsia"/>
                <w:bCs/>
                <w:color w:val="000000" w:themeColor="text1"/>
                <w:kern w:val="0"/>
                <w:sz w:val="18"/>
                <w:szCs w:val="18"/>
                <w14:textFill>
                  <w14:solidFill>
                    <w14:schemeClr w14:val="tx1"/>
                  </w14:solidFill>
                </w14:textFill>
              </w:rPr>
              <w:t xml:space="preserve">个工作日</w:t>
            </w:r>
          </w:p>
        </w:tc>
        <w:tc>
          <w:tcPr>
            <w:tcW w:w="8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有限期</w:t>
            </w:r>
            <w:r>
              <w:rPr>
                <w:rFonts w:ascii="宋体" w:eastAsia="宋体" w:hAnsi="宋体" w:cs="宋体" w:hint="eastAsia"/>
                <w:bCs/>
                <w:color w:val="000000" w:themeColor="text1"/>
                <w:kern w:val="0"/>
                <w:sz w:val="18"/>
                <w:szCs w:val="18"/>
                <w:lang w:val="en-US" w:eastAsia="zh-CN"/>
                <w14:textFill>
                  <w14:solidFill>
                    <w14:schemeClr w14:val="tx1"/>
                  </w14:solidFill>
                </w14:textFill>
              </w:rPr>
              <w:t xml:space="preserve">7</w:t>
            </w:r>
            <w:r>
              <w:rPr>
                <w:rFonts w:ascii="宋体" w:eastAsia="宋体" w:hAnsi="宋体" w:cs="宋体" w:hint="eastAsia"/>
                <w:bCs/>
                <w:color w:val="000000" w:themeColor="text1"/>
                <w:kern w:val="0"/>
                <w:sz w:val="18"/>
                <w:szCs w:val="18"/>
                <w14:textFill>
                  <w14:solidFill>
                    <w14:schemeClr w14:val="tx1"/>
                  </w14:solidFill>
                </w14:textFill>
              </w:rPr>
              <w:t xml:space="preserve">个工作日</w:t>
            </w:r>
          </w:p>
        </w:tc>
        <w:tc>
          <w:tcPr>
            <w:tcW w:w="51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left"/>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依据《中华人民共和国行政处罚法》第55条  行政机关实施行政处罚，有下列情形之一的，由上级行政机关或者有关部门责令改正，可以对直接负责的主管人员和其他直接责任人员依据《中华人民共和国行政处罚法》第55条  行政机关实施行政处罚，有下列情形之一的，由上级行政机关或者有关部门责令改正，可以对直接负责的主管人员和其他直接责任人员依法给予行政处分： （一）没有法定的行政处罚依据的；  （二）擅自改变行政处罚种类、幅度的； （三）违反法定的行政处罚程序的；  （四）违反本法第十八条关于委托处罚的规定的。《中华人民共和国行政处罚法》第62条：执法人员玩忽职守，对应当予以制止和处罚的违法行为不予制止、处罚，致使公民、法人或者其他组织的合法权益、公共利益和社会秩序遭受损失的，对直接负责的主管人员和其他直接责任人员依法给予行政处罚；情节严重构成犯罪的，依法追究刑事责任。</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lang w:val="en-US" w:eastAsia="zh-CN"/>
                <w14:textFill>
                  <w14:solidFill>
                    <w14:schemeClr w14:val="tx1"/>
                  </w14:solidFill>
                </w14:textFill>
              </w:rPr>
            </w:pPr>
            <w:r>
              <w:rPr>
                <w:rFonts w:ascii="宋体" w:eastAsia="宋体" w:hAnsi="宋体" w:asciiTheme="minorEastAsia" w:eastAsiaTheme="minorEastAsia" w:hAnsiTheme="minorEastAsia" w:cs="Arial" w:cstheme="minorEastAsia" w:hint="eastAsia"/>
                <w:b w:val="0"/>
                <w:bCs/>
                <w:color w:val="000000"/>
                <w:sz w:val="18"/>
                <w:szCs w:val="18"/>
              </w:rPr>
              <w:t xml:space="preserve">09725960055</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 w:val="0"/>
                <w:bCs/>
                <w:color w:val="000000"/>
                <w:sz w:val="18"/>
                <w:szCs w:val="18"/>
              </w:rPr>
            </w:pPr>
            <w:r>
              <w:rPr>
                <w:rFonts w:ascii="宋体" w:eastAsia="宋体" w:hAnsi="宋体" w:asciiTheme="minorEastAsia" w:eastAsiaTheme="minorEastAsia" w:hAnsiTheme="minorEastAsia" w:cs="Arial" w:cstheme="minorEastAsia" w:hint="eastAsia"/>
                <w:b w:val="0"/>
                <w:bCs/>
                <w:color w:val="000000"/>
                <w:sz w:val="18"/>
                <w:szCs w:val="18"/>
              </w:rPr>
              <w:t xml:space="preserve">09725962335</w:t>
            </w:r>
          </w:p>
          <w:p>
            <w:pPr>
              <w:widowControl/>
              <w:jc w:val="center"/>
              <w:textAlignment w:val="center"/>
              <w:rPr>
                <w:rFonts w:ascii="宋体" w:eastAsia="宋体" w:hAnsi="宋体" w:cs="宋体" w:hint="eastAsia"/>
                <w:bCs/>
                <w:color w:val="000000" w:themeColor="text1"/>
                <w:sz w:val="18"/>
                <w:szCs w:val="18"/>
                <w:lang w:val="en-US" w:eastAsia="zh-CN"/>
                <w14:textFill>
                  <w14:solidFill>
                    <w14:schemeClr w14:val="tx1"/>
                  </w14:solidFill>
                </w14:textFill>
              </w:rPr>
            </w:pP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lang w:eastAsia="zh-CN"/>
                <w14:textFill>
                  <w14:solidFill>
                    <w14:schemeClr w14:val="tx1"/>
                  </w14:solidFill>
                </w14:textFill>
              </w:rPr>
            </w:pPr>
            <w:r>
              <w:rPr>
                <w:rFonts w:ascii="宋体" w:eastAsia="宋体" w:hAnsi="宋体" w:asciiTheme="minorEastAsia" w:eastAsiaTheme="minorEastAsia" w:hAnsiTheme="minorEastAsia" w:cs="Arial" w:cstheme="minorEastAsia" w:hint="eastAsia"/>
                <w:b w:val="0"/>
                <w:bCs/>
                <w:color w:val="000000"/>
                <w:sz w:val="18"/>
                <w:szCs w:val="18"/>
              </w:rPr>
              <w:t xml:space="preserve">群科新区综合办公大楼4026室</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auto"/>
                <w:sz w:val="18"/>
                <w:szCs w:val="18"/>
              </w:rPr>
            </w:pPr>
            <w:r>
              <w:rPr>
                <w:rFonts w:ascii="宋体" w:eastAsia="宋体" w:hAnsi="宋体" w:cs="宋体" w:hint="eastAsia"/>
                <w:bCs/>
                <w:color w:val="auto"/>
                <w:kern w:val="0"/>
                <w:sz w:val="18"/>
                <w:szCs w:val="18"/>
              </w:rPr>
              <w:t xml:space="preserve">区县级</w:t>
            </w: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both"/>
              <w:rPr>
                <w:rFonts w:ascii="宋体" w:eastAsia="宋体" w:hAnsi="宋体" w:cs="宋体" w:hint="eastAsia"/>
                <w:bCs/>
                <w:color w:val="000000"/>
                <w:sz w:val="18"/>
                <w:szCs w:val="18"/>
              </w:rPr>
            </w:pPr>
          </w:p>
        </w:tc>
      </w:tr>
      <w:tr>
        <w:tblPrEx>
          <w:tblW w:w="21507" w:type="dxa"/>
          <w:tblInd w:w="-182" w:type="dxa"/>
          <w:tblLayout w:type="fixed"/>
          <w:tblCellMar>
            <w:top w:w="0" w:type="dxa"/>
            <w:left w:w="0" w:type="dxa"/>
            <w:bottom w:w="0" w:type="dxa"/>
            <w:right w:w="0" w:type="dxa"/>
          </w:tblCellMar>
        </w:tblPrEx>
        <w:trPr>
          <w:trHeight w:val="350"/>
        </w:trPr>
        <w:tc>
          <w:tcPr>
            <w:tcW w:w="7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kern w:val="2"/>
                <w:sz w:val="18"/>
                <w:szCs w:val="18"/>
                <w:lang w:val="en-US" w:eastAsia="zh-CN" w:bidi="ar-SA"/>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42</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lang w:eastAsia="zh-CN"/>
                <w14:textFill>
                  <w14:solidFill>
                    <w14:schemeClr w14:val="tx1"/>
                  </w14:solidFill>
                </w14:textFill>
              </w:rPr>
              <w:t xml:space="preserve">11632127MB0U051598</w:t>
            </w:r>
            <w:r>
              <w:rPr>
                <w:rFonts w:ascii="宋体" w:eastAsia="宋体" w:hAnsi="宋体" w:cs="宋体" w:hint="eastAsia"/>
                <w:bCs/>
                <w:color w:val="000000" w:themeColor="text1"/>
                <w:kern w:val="0"/>
                <w:sz w:val="18"/>
                <w:szCs w:val="18"/>
                <w14:textFill>
                  <w14:solidFill>
                    <w14:schemeClr w14:val="tx1"/>
                  </w14:solidFill>
                </w14:textFill>
              </w:rPr>
              <w:t xml:space="preserve">4630217066000</w:t>
            </w:r>
          </w:p>
        </w:tc>
        <w:tc>
          <w:tcPr>
            <w:tcW w:w="23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both"/>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建设单位对勘察、设计、施工、工程监理等单位提出不符合安全生产法律、法规和强制性标准规定的要求的处罚。</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行政处罚</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cs="宋体" w:hint="eastAsia"/>
                <w:bCs/>
                <w:color w:val="000000" w:themeColor="text1"/>
                <w:sz w:val="18"/>
                <w:szCs w:val="18"/>
                <w:lang w:eastAsia="zh-CN"/>
                <w14:textFill>
                  <w14:solidFill>
                    <w14:schemeClr w14:val="tx1"/>
                  </w14:solidFill>
                </w14:textFill>
              </w:rPr>
            </w:pPr>
            <w:r>
              <w:rPr>
                <w:rFonts w:ascii="宋体" w:eastAsia="宋体" w:hAnsi="宋体" w:cs="宋体" w:hint="eastAsia"/>
                <w:bCs/>
                <w:color w:val="000000" w:themeColor="text1"/>
                <w:sz w:val="18"/>
                <w:szCs w:val="18"/>
                <w:lang w:eastAsia="zh-CN"/>
                <w14:textFill>
                  <w14:solidFill>
                    <w14:schemeClr w14:val="tx1"/>
                  </w14:solidFill>
                </w14:textFill>
              </w:rPr>
              <w:t xml:space="preserve">自然人，</w:t>
            </w: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事业法人,非法人企业,行政机关,企业法人</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lang w:eastAsia="zh-CN"/>
                <w14:textFill>
                  <w14:solidFill>
                    <w14:schemeClr w14:val="tx1"/>
                  </w14:solidFill>
                </w14:textFill>
              </w:rPr>
              <w:t xml:space="preserve">化隆</w:t>
            </w:r>
            <w:r>
              <w:rPr>
                <w:rFonts w:ascii="宋体" w:eastAsia="宋体" w:hAnsi="宋体" w:cs="宋体" w:hint="eastAsia"/>
                <w:bCs/>
                <w:color w:val="000000" w:themeColor="text1"/>
                <w:kern w:val="0"/>
                <w:sz w:val="18"/>
                <w:szCs w:val="18"/>
                <w14:textFill>
                  <w14:solidFill>
                    <w14:schemeClr w14:val="tx1"/>
                  </w14:solidFill>
                </w14:textFill>
              </w:rPr>
              <w:t xml:space="preserve">县住建局</w:t>
            </w:r>
          </w:p>
        </w:tc>
        <w:tc>
          <w:tcPr>
            <w:tcW w:w="10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向社会公开</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无</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有限期1个工作日</w:t>
            </w:r>
          </w:p>
        </w:tc>
        <w:tc>
          <w:tcPr>
            <w:tcW w:w="8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有限期1个工作日</w:t>
            </w:r>
          </w:p>
        </w:tc>
        <w:tc>
          <w:tcPr>
            <w:tcW w:w="51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left"/>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依据《中华人民共和国行政处罚法》第55条  行政机关实施行政处罚，有下列情形之一的，由上级行政机关或者有关部门责令改正，可以对直接负责的主管人员和其他直接责任人员依据《中华人民共和国行政处罚法》第55条  行政机关实施行政处罚，有下列情形之一的，由上级行政机关或者有关部门责令改正，可以对直接负责的主管人员和其他直接责任人员依法给予行政处分： （一）没有法定的行政处罚依据的；  （二）擅自改变行政处罚种类、幅度的； （三）违反法定的行政处罚程序的；  （四）违反本法第十八条关于委托处罚的规定的。《中华人民共和国行政处罚法》第62条：执法人员玩忽职守，对应当予以制止和处罚的违法行为不予制止、处罚，致使公民、法人或者其他组织的合法权益、公共利益和社会秩序遭受损失的，对直接负责的主管人员和其他直接责任人员依法给予行政处罚；情节严重构成犯罪的，依法追究刑事责任。</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lang w:val="en-US" w:eastAsia="zh-CN"/>
                <w14:textFill>
                  <w14:solidFill>
                    <w14:schemeClr w14:val="tx1"/>
                  </w14:solidFill>
                </w14:textFill>
              </w:rPr>
            </w:pPr>
            <w:r>
              <w:rPr>
                <w:rFonts w:ascii="宋体" w:eastAsia="宋体" w:hAnsi="宋体" w:cs="宋体" w:hint="eastAsia"/>
                <w:bCs/>
                <w:color w:val="000000" w:themeColor="text1"/>
                <w:sz w:val="18"/>
                <w:szCs w:val="18"/>
                <w:lang w:val="en-US" w:eastAsia="zh-CN"/>
                <w14:textFill>
                  <w14:solidFill>
                    <w14:schemeClr w14:val="tx1"/>
                  </w14:solidFill>
                </w14:textFill>
              </w:rPr>
              <w:t xml:space="preserve">0972-8713212</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lang w:val="en-US" w:eastAsia="zh-CN"/>
                <w14:textFill>
                  <w14:solidFill>
                    <w14:schemeClr w14:val="tx1"/>
                  </w14:solidFill>
                </w14:textFill>
              </w:rPr>
            </w:pPr>
            <w:r>
              <w:rPr>
                <w:rFonts w:ascii="宋体" w:eastAsia="宋体" w:hAnsi="宋体" w:cs="宋体" w:hint="eastAsia"/>
                <w:bCs/>
                <w:color w:val="000000" w:themeColor="text1"/>
                <w:sz w:val="18"/>
                <w:szCs w:val="18"/>
                <w:lang w:val="en-US" w:eastAsia="zh-CN"/>
                <w14:textFill>
                  <w14:solidFill>
                    <w14:schemeClr w14:val="tx1"/>
                  </w14:solidFill>
                </w14:textFill>
              </w:rPr>
              <w:t xml:space="preserve">0972-8713212</w:t>
            </w: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lang w:eastAsia="zh-CN"/>
                <w14:textFill>
                  <w14:solidFill>
                    <w14:schemeClr w14:val="tx1"/>
                  </w14:solidFill>
                </w14:textFill>
              </w:rPr>
            </w:pPr>
            <w:r>
              <w:rPr>
                <w:rFonts w:ascii="宋体" w:eastAsia="宋体" w:hAnsi="宋体" w:cs="宋体" w:hint="eastAsia"/>
                <w:bCs/>
                <w:color w:val="000000" w:themeColor="text1"/>
                <w:sz w:val="18"/>
                <w:szCs w:val="18"/>
                <w:lang w:eastAsia="zh-CN"/>
                <w14:textFill>
                  <w14:solidFill>
                    <w14:schemeClr w14:val="tx1"/>
                  </w14:solidFill>
                </w14:textFill>
              </w:rPr>
              <w:t xml:space="preserve">化隆县住建局质监站办公室，法定工作日（上午8:30-12:00，下午14:30-18:00）</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auto"/>
                <w:sz w:val="18"/>
                <w:szCs w:val="18"/>
              </w:rPr>
            </w:pPr>
            <w:r>
              <w:rPr>
                <w:rFonts w:ascii="宋体" w:eastAsia="宋体" w:hAnsi="宋体" w:cs="宋体" w:hint="eastAsia"/>
                <w:bCs/>
                <w:color w:val="auto"/>
                <w:kern w:val="0"/>
                <w:sz w:val="18"/>
                <w:szCs w:val="18"/>
              </w:rPr>
              <w:t xml:space="preserve">区县级</w:t>
            </w: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both"/>
              <w:rPr>
                <w:rFonts w:ascii="宋体" w:eastAsia="宋体" w:hAnsi="宋体" w:cs="宋体" w:hint="eastAsia"/>
                <w:bCs/>
                <w:sz w:val="18"/>
                <w:szCs w:val="18"/>
              </w:rPr>
            </w:pPr>
          </w:p>
        </w:tc>
      </w:tr>
      <w:tr>
        <w:tblPrEx>
          <w:tblW w:w="21507" w:type="dxa"/>
          <w:tblInd w:w="-182" w:type="dxa"/>
          <w:tblLayout w:type="fixed"/>
          <w:tblCellMar>
            <w:top w:w="0" w:type="dxa"/>
            <w:left w:w="0" w:type="dxa"/>
            <w:bottom w:w="0" w:type="dxa"/>
            <w:right w:w="0" w:type="dxa"/>
          </w:tblCellMar>
        </w:tblPrEx>
        <w:trPr>
          <w:trHeight w:val="350"/>
        </w:trPr>
        <w:tc>
          <w:tcPr>
            <w:tcW w:w="7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kern w:val="2"/>
                <w:sz w:val="18"/>
                <w:szCs w:val="18"/>
                <w:lang w:val="en-US" w:eastAsia="zh-CN" w:bidi="ar-SA"/>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43</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lang w:eastAsia="zh-CN"/>
                <w14:textFill>
                  <w14:solidFill>
                    <w14:schemeClr w14:val="tx1"/>
                  </w14:solidFill>
                </w14:textFill>
              </w:rPr>
              <w:t xml:space="preserve">11632127MB0U051598</w:t>
            </w:r>
            <w:r>
              <w:rPr>
                <w:rFonts w:ascii="宋体" w:eastAsia="宋体" w:hAnsi="宋体" w:cs="宋体" w:hint="eastAsia"/>
                <w:bCs/>
                <w:color w:val="000000" w:themeColor="text1"/>
                <w:kern w:val="0"/>
                <w:sz w:val="18"/>
                <w:szCs w:val="18"/>
                <w14:textFill>
                  <w14:solidFill>
                    <w14:schemeClr w14:val="tx1"/>
                  </w14:solidFill>
                </w14:textFill>
              </w:rPr>
              <w:t xml:space="preserve">4630217071000</w:t>
            </w:r>
          </w:p>
        </w:tc>
        <w:tc>
          <w:tcPr>
            <w:tcW w:w="23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both"/>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施工起重机械和整体提升脚手架、模板等自升式架设设施安装、拆卸单位，未编制拆装方案、制定安全施工措施的等的处罚</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行政处罚</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cs="宋体" w:hint="eastAsia"/>
                <w:bCs/>
                <w:color w:val="000000" w:themeColor="text1"/>
                <w:sz w:val="18"/>
                <w:szCs w:val="18"/>
                <w:lang w:eastAsia="zh-CN"/>
                <w14:textFill>
                  <w14:solidFill>
                    <w14:schemeClr w14:val="tx1"/>
                  </w14:solidFill>
                </w14:textFill>
              </w:rPr>
            </w:pPr>
            <w:r>
              <w:rPr>
                <w:rFonts w:ascii="宋体" w:eastAsia="宋体" w:hAnsi="宋体" w:cs="宋体" w:hint="eastAsia"/>
                <w:bCs/>
                <w:color w:val="000000" w:themeColor="text1"/>
                <w:sz w:val="18"/>
                <w:szCs w:val="18"/>
                <w:lang w:eastAsia="zh-CN"/>
                <w14:textFill>
                  <w14:solidFill>
                    <w14:schemeClr w14:val="tx1"/>
                  </w14:solidFill>
                </w14:textFill>
              </w:rPr>
              <w:t xml:space="preserve">企业法人</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lang w:eastAsia="zh-CN"/>
                <w14:textFill>
                  <w14:solidFill>
                    <w14:schemeClr w14:val="tx1"/>
                  </w14:solidFill>
                </w14:textFill>
              </w:rPr>
              <w:t xml:space="preserve">化隆</w:t>
            </w:r>
            <w:r>
              <w:rPr>
                <w:rFonts w:ascii="宋体" w:eastAsia="宋体" w:hAnsi="宋体" w:cs="宋体" w:hint="eastAsia"/>
                <w:bCs/>
                <w:color w:val="000000" w:themeColor="text1"/>
                <w:kern w:val="0"/>
                <w:sz w:val="18"/>
                <w:szCs w:val="18"/>
                <w14:textFill>
                  <w14:solidFill>
                    <w14:schemeClr w14:val="tx1"/>
                  </w14:solidFill>
                </w14:textFill>
              </w:rPr>
              <w:t xml:space="preserve">县住建局</w:t>
            </w:r>
          </w:p>
        </w:tc>
        <w:tc>
          <w:tcPr>
            <w:tcW w:w="10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向社会公开</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无</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有限期1个工作日</w:t>
            </w:r>
          </w:p>
        </w:tc>
        <w:tc>
          <w:tcPr>
            <w:tcW w:w="8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有限期1个工作日</w:t>
            </w:r>
          </w:p>
        </w:tc>
        <w:tc>
          <w:tcPr>
            <w:tcW w:w="51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left"/>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依据《中华人民共和国行政处罚法》第55条  行政机关实施行政处罚，有下列情形之一的，由上级行政机关或者有关部门责令改正，可以对直接负责的主管人员和其他直接责任人员依据《中华人民共和国行政处罚法》第55条  行政机关实施行政处罚，有下列情形之一的，由上级行政机关或者有关部门责令改正，可以对直接负责的主管人员和其他直接责任人员依法给予行政处分： （一）没有法定的行政处罚依据的；  （二）擅自改变行政处罚种类、幅度的； （三）违反法定的行政处罚程序的；  （四）违反本法第十八条关于委托处罚的规定的。《中华人民共和国行政处罚法》第62条：执法人员玩忽职守，对应当予以制止和处罚的违法行为不予制止、处罚，致使公民、法人或者其他组织的合法权益、公共利益和社会秩序遭受损失的，对直接负责的主管人员和其他直接责任人员依法给予行政处罚；情节严重构成犯罪的，依法追究刑事责任。</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lang w:val="en-US" w:eastAsia="zh-CN"/>
                <w14:textFill>
                  <w14:solidFill>
                    <w14:schemeClr w14:val="tx1"/>
                  </w14:solidFill>
                </w14:textFill>
              </w:rPr>
            </w:pPr>
            <w:r>
              <w:rPr>
                <w:rFonts w:ascii="宋体" w:eastAsia="宋体" w:hAnsi="宋体" w:cs="宋体" w:hint="eastAsia"/>
                <w:bCs/>
                <w:color w:val="000000" w:themeColor="text1"/>
                <w:sz w:val="18"/>
                <w:szCs w:val="18"/>
                <w:lang w:val="en-US" w:eastAsia="zh-CN"/>
                <w14:textFill>
                  <w14:solidFill>
                    <w14:schemeClr w14:val="tx1"/>
                  </w14:solidFill>
                </w14:textFill>
              </w:rPr>
              <w:t xml:space="preserve">0972-8713212</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lang w:val="en-US" w:eastAsia="zh-CN"/>
                <w14:textFill>
                  <w14:solidFill>
                    <w14:schemeClr w14:val="tx1"/>
                  </w14:solidFill>
                </w14:textFill>
              </w:rPr>
            </w:pPr>
            <w:r>
              <w:rPr>
                <w:rFonts w:ascii="宋体" w:eastAsia="宋体" w:hAnsi="宋体" w:cs="宋体" w:hint="eastAsia"/>
                <w:bCs/>
                <w:color w:val="000000" w:themeColor="text1"/>
                <w:sz w:val="18"/>
                <w:szCs w:val="18"/>
                <w:lang w:val="en-US" w:eastAsia="zh-CN"/>
                <w14:textFill>
                  <w14:solidFill>
                    <w14:schemeClr w14:val="tx1"/>
                  </w14:solidFill>
                </w14:textFill>
              </w:rPr>
              <w:t xml:space="preserve">0972-8713212</w:t>
            </w: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lang w:eastAsia="zh-CN"/>
                <w14:textFill>
                  <w14:solidFill>
                    <w14:schemeClr w14:val="tx1"/>
                  </w14:solidFill>
                </w14:textFill>
              </w:rPr>
            </w:pPr>
            <w:r>
              <w:rPr>
                <w:rFonts w:ascii="宋体" w:eastAsia="宋体" w:hAnsi="宋体" w:cs="宋体" w:hint="eastAsia"/>
                <w:bCs/>
                <w:color w:val="000000" w:themeColor="text1"/>
                <w:sz w:val="18"/>
                <w:szCs w:val="18"/>
                <w:lang w:eastAsia="zh-CN"/>
                <w14:textFill>
                  <w14:solidFill>
                    <w14:schemeClr w14:val="tx1"/>
                  </w14:solidFill>
                </w14:textFill>
              </w:rPr>
              <w:t xml:space="preserve">化隆县住建局质监站办公室，法定工作日（上午8:30-12:00，下午14:30-18:00）</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auto"/>
                <w:sz w:val="18"/>
                <w:szCs w:val="18"/>
              </w:rPr>
            </w:pPr>
            <w:r>
              <w:rPr>
                <w:rFonts w:ascii="宋体" w:eastAsia="宋体" w:hAnsi="宋体" w:cs="宋体" w:hint="eastAsia"/>
                <w:bCs/>
                <w:color w:val="auto"/>
                <w:kern w:val="0"/>
                <w:sz w:val="18"/>
                <w:szCs w:val="18"/>
              </w:rPr>
              <w:t xml:space="preserve">区县级</w:t>
            </w: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both"/>
              <w:rPr>
                <w:rFonts w:ascii="宋体" w:eastAsia="宋体" w:hAnsi="宋体" w:cs="宋体" w:hint="eastAsia"/>
                <w:bCs/>
                <w:sz w:val="18"/>
                <w:szCs w:val="18"/>
              </w:rPr>
            </w:pPr>
          </w:p>
        </w:tc>
      </w:tr>
      <w:tr>
        <w:tblPrEx>
          <w:tblW w:w="21507" w:type="dxa"/>
          <w:tblInd w:w="-182" w:type="dxa"/>
          <w:tblLayout w:type="fixed"/>
          <w:tblCellMar>
            <w:top w:w="0" w:type="dxa"/>
            <w:left w:w="0" w:type="dxa"/>
            <w:bottom w:w="0" w:type="dxa"/>
            <w:right w:w="0" w:type="dxa"/>
          </w:tblCellMar>
        </w:tblPrEx>
        <w:trPr>
          <w:trHeight w:val="350"/>
        </w:trPr>
        <w:tc>
          <w:tcPr>
            <w:tcW w:w="7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kern w:val="2"/>
                <w:sz w:val="18"/>
                <w:szCs w:val="18"/>
                <w:lang w:val="en-US" w:eastAsia="zh-CN" w:bidi="ar-SA"/>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44</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lang w:eastAsia="zh-CN"/>
                <w14:textFill>
                  <w14:solidFill>
                    <w14:schemeClr w14:val="tx1"/>
                  </w14:solidFill>
                </w14:textFill>
              </w:rPr>
              <w:t xml:space="preserve">11632127MB0U051598</w:t>
            </w:r>
            <w:r>
              <w:rPr>
                <w:rFonts w:ascii="宋体" w:eastAsia="宋体" w:hAnsi="宋体" w:cs="宋体" w:hint="eastAsia"/>
                <w:bCs/>
                <w:color w:val="000000" w:themeColor="text1"/>
                <w:kern w:val="0"/>
                <w:sz w:val="18"/>
                <w:szCs w:val="18"/>
                <w14:textFill>
                  <w14:solidFill>
                    <w14:schemeClr w14:val="tx1"/>
                  </w14:solidFill>
                </w14:textFill>
              </w:rPr>
              <w:t xml:space="preserve">4630217072000</w:t>
            </w:r>
          </w:p>
        </w:tc>
        <w:tc>
          <w:tcPr>
            <w:tcW w:w="23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both"/>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建设单位未提供建设工程安全生产作业环境及安全施工措施所需费用的；建设单位未将保证安全施工的措施或者拆除工程的有关资料报送有关部门备案的</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行政处罚</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cs="宋体" w:hint="eastAsia"/>
                <w:bCs/>
                <w:color w:val="000000" w:themeColor="text1"/>
                <w:sz w:val="18"/>
                <w:szCs w:val="18"/>
                <w:lang w:eastAsia="zh-CN"/>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事业法人,非法人企业,行政机关,企业法人</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lang w:eastAsia="zh-CN"/>
                <w14:textFill>
                  <w14:solidFill>
                    <w14:schemeClr w14:val="tx1"/>
                  </w14:solidFill>
                </w14:textFill>
              </w:rPr>
              <w:t xml:space="preserve">化隆</w:t>
            </w:r>
            <w:r>
              <w:rPr>
                <w:rFonts w:ascii="宋体" w:eastAsia="宋体" w:hAnsi="宋体" w:cs="宋体" w:hint="eastAsia"/>
                <w:bCs/>
                <w:color w:val="000000" w:themeColor="text1"/>
                <w:kern w:val="0"/>
                <w:sz w:val="18"/>
                <w:szCs w:val="18"/>
                <w14:textFill>
                  <w14:solidFill>
                    <w14:schemeClr w14:val="tx1"/>
                  </w14:solidFill>
                </w14:textFill>
              </w:rPr>
              <w:t xml:space="preserve">县住建局</w:t>
            </w:r>
          </w:p>
        </w:tc>
        <w:tc>
          <w:tcPr>
            <w:tcW w:w="10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向社会公开</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无</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有限期1个工作日</w:t>
            </w:r>
          </w:p>
        </w:tc>
        <w:tc>
          <w:tcPr>
            <w:tcW w:w="8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有限期1个工作日</w:t>
            </w:r>
          </w:p>
        </w:tc>
        <w:tc>
          <w:tcPr>
            <w:tcW w:w="51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225" w:afterAutospacing="0" w:line="360" w:lineRule="atLeast"/>
              <w:ind w:left="0" w:right="0" w:firstLine="420"/>
              <w:jc w:val="left"/>
              <w:rPr>
                <w:rFonts w:ascii="宋体" w:eastAsia="宋体" w:hAnsi="宋体" w:cs="宋体" w:hint="eastAsia"/>
                <w:i w:val="0"/>
                <w:caps w:val="0"/>
                <w:color w:val="000000" w:themeColor="text1"/>
                <w:spacing w:val="0"/>
                <w:sz w:val="18"/>
                <w:szCs w:val="18"/>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依据《中华人民共和国行政处罚法》第55条  行政机关实施行政处罚，有下列情形之一的，由上级行政机关或者有关部门责令改正，可以对直接负责的主管人员和其他直接责任人员依据《中华人民共和国行政处罚法》第55条  行政机关实施行政处罚，有下列情形之一的，由上级行政机关或者有关部门责令改正，可以对直接负责的主管人员和其他直接责任人员依法给予行政处分： （一）没有法定的行政处罚依据的；  （二）擅自改变行政处罚种类、幅度的； （三）违反法定的行政处罚程序的；  （四）违反本法第十八条关于委托处罚的规定的。《中华人民共和国行政处罚法》第62条：执法人员玩忽职守，对应当予以制止和处罚的违法行为不予制止、处罚，致使公民、法人或者其他组织的合法权益、公共利益和社会秩序遭受损失的，对直接负责的主管人员和其他直接责任人员依法给予行政处罚；情节严重构成犯罪的，依法追究刑事责任。</w:t>
            </w:r>
          </w:p>
          <w:p>
            <w:pPr>
              <w:widowControl/>
              <w:jc w:val="left"/>
              <w:textAlignment w:val="center"/>
              <w:rPr>
                <w:rFonts w:ascii="宋体" w:eastAsia="宋体" w:hAnsi="宋体" w:cs="宋体" w:hint="eastAsia"/>
                <w:bCs/>
                <w:color w:val="000000" w:themeColor="text1"/>
                <w:sz w:val="18"/>
                <w:szCs w:val="18"/>
                <w14:textFill>
                  <w14:solidFill>
                    <w14:schemeClr w14:val="tx1"/>
                  </w14:solidFill>
                </w14:textFill>
              </w:rPr>
            </w:pP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lang w:val="en-US" w:eastAsia="zh-CN"/>
                <w14:textFill>
                  <w14:solidFill>
                    <w14:schemeClr w14:val="tx1"/>
                  </w14:solidFill>
                </w14:textFill>
              </w:rPr>
            </w:pPr>
            <w:r>
              <w:rPr>
                <w:rFonts w:ascii="宋体" w:eastAsia="宋体" w:hAnsi="宋体" w:cs="宋体" w:hint="eastAsia"/>
                <w:bCs/>
                <w:color w:val="000000" w:themeColor="text1"/>
                <w:sz w:val="18"/>
                <w:szCs w:val="18"/>
                <w:lang w:val="en-US" w:eastAsia="zh-CN"/>
                <w14:textFill>
                  <w14:solidFill>
                    <w14:schemeClr w14:val="tx1"/>
                  </w14:solidFill>
                </w14:textFill>
              </w:rPr>
              <w:t xml:space="preserve">0972-8713212</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lang w:val="en-US" w:eastAsia="zh-CN"/>
                <w14:textFill>
                  <w14:solidFill>
                    <w14:schemeClr w14:val="tx1"/>
                  </w14:solidFill>
                </w14:textFill>
              </w:rPr>
            </w:pPr>
            <w:r>
              <w:rPr>
                <w:rFonts w:ascii="宋体" w:eastAsia="宋体" w:hAnsi="宋体" w:cs="宋体" w:hint="eastAsia"/>
                <w:bCs/>
                <w:color w:val="000000" w:themeColor="text1"/>
                <w:sz w:val="18"/>
                <w:szCs w:val="18"/>
                <w:lang w:val="en-US" w:eastAsia="zh-CN"/>
                <w14:textFill>
                  <w14:solidFill>
                    <w14:schemeClr w14:val="tx1"/>
                  </w14:solidFill>
                </w14:textFill>
              </w:rPr>
              <w:t xml:space="preserve">0972-8713212</w:t>
            </w: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lang w:eastAsia="zh-CN"/>
                <w14:textFill>
                  <w14:solidFill>
                    <w14:schemeClr w14:val="tx1"/>
                  </w14:solidFill>
                </w14:textFill>
              </w:rPr>
            </w:pPr>
            <w:r>
              <w:rPr>
                <w:rFonts w:ascii="宋体" w:eastAsia="宋体" w:hAnsi="宋体" w:cs="宋体" w:hint="eastAsia"/>
                <w:bCs/>
                <w:color w:val="000000" w:themeColor="text1"/>
                <w:sz w:val="18"/>
                <w:szCs w:val="18"/>
                <w:lang w:eastAsia="zh-CN"/>
                <w14:textFill>
                  <w14:solidFill>
                    <w14:schemeClr w14:val="tx1"/>
                  </w14:solidFill>
                </w14:textFill>
              </w:rPr>
              <w:t xml:space="preserve">化隆县住建局质监站办公室，法定工作日（上午8:30-12:00，下午14:30-18:00）</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auto"/>
                <w:sz w:val="18"/>
                <w:szCs w:val="18"/>
              </w:rPr>
            </w:pPr>
            <w:r>
              <w:rPr>
                <w:rFonts w:ascii="宋体" w:eastAsia="宋体" w:hAnsi="宋体" w:cs="宋体" w:hint="eastAsia"/>
                <w:bCs/>
                <w:color w:val="auto"/>
                <w:kern w:val="0"/>
                <w:sz w:val="18"/>
                <w:szCs w:val="18"/>
              </w:rPr>
              <w:t xml:space="preserve">区县级</w:t>
            </w: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both"/>
              <w:rPr>
                <w:rFonts w:ascii="宋体" w:eastAsia="宋体" w:hAnsi="宋体" w:cs="宋体" w:hint="eastAsia"/>
                <w:bCs/>
                <w:sz w:val="18"/>
                <w:szCs w:val="18"/>
              </w:rPr>
            </w:pPr>
          </w:p>
        </w:tc>
      </w:tr>
      <w:tr>
        <w:tblPrEx>
          <w:tblW w:w="21507" w:type="dxa"/>
          <w:tblInd w:w="-182" w:type="dxa"/>
          <w:tblLayout w:type="fixed"/>
          <w:tblCellMar>
            <w:top w:w="0" w:type="dxa"/>
            <w:left w:w="0" w:type="dxa"/>
            <w:bottom w:w="0" w:type="dxa"/>
            <w:right w:w="0" w:type="dxa"/>
          </w:tblCellMar>
        </w:tblPrEx>
        <w:trPr>
          <w:trHeight w:val="350"/>
        </w:trPr>
        <w:tc>
          <w:tcPr>
            <w:tcW w:w="7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kern w:val="2"/>
                <w:sz w:val="18"/>
                <w:szCs w:val="18"/>
                <w:lang w:val="en-US" w:eastAsia="zh-CN" w:bidi="ar-SA"/>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45</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color w:val="000000" w:themeColor="text1"/>
                <w:sz w:val="18"/>
                <w:szCs w:val="18"/>
                <w:shd w:val="clear" w:color="auto" w:fill="FFFFFF"/>
                <w:lang w:eastAsia="zh-CN"/>
                <w14:textFill>
                  <w14:solidFill>
                    <w14:schemeClr w14:val="tx1"/>
                  </w14:solidFill>
                </w14:textFill>
              </w:rPr>
              <w:t xml:space="preserve">11632127MB0U051598</w:t>
            </w:r>
            <w:r>
              <w:rPr>
                <w:rFonts w:ascii="宋体" w:eastAsia="宋体" w:hAnsi="宋体" w:cs="宋体" w:hint="eastAsia"/>
                <w:color w:val="000000" w:themeColor="text1"/>
                <w:sz w:val="18"/>
                <w:szCs w:val="18"/>
                <w:shd w:val="clear" w:color="auto" w:fill="FFFFFF"/>
                <w14:textFill>
                  <w14:solidFill>
                    <w14:schemeClr w14:val="tx1"/>
                  </w14:solidFill>
                </w14:textFill>
              </w:rPr>
              <w:t xml:space="preserve">4630217073000</w:t>
            </w:r>
          </w:p>
        </w:tc>
        <w:tc>
          <w:tcPr>
            <w:tcW w:w="23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both"/>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开发企业隐瞒有关情况、提供虚假材料，或者采用欺骗、贿赂等不正当手段取得商品房预售许可的处罚</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行政处罚</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cs="宋体" w:hint="eastAsia"/>
                <w:bCs/>
                <w:color w:val="000000" w:themeColor="text1"/>
                <w:sz w:val="18"/>
                <w:szCs w:val="18"/>
                <w:lang w:eastAsia="zh-CN"/>
                <w14:textFill>
                  <w14:solidFill>
                    <w14:schemeClr w14:val="tx1"/>
                  </w14:solidFill>
                </w14:textFill>
              </w:rPr>
            </w:pPr>
            <w:r>
              <w:rPr>
                <w:rFonts w:ascii="宋体" w:eastAsia="宋体" w:hAnsi="宋体" w:cs="宋体" w:hint="eastAsia"/>
                <w:bCs/>
                <w:color w:val="000000" w:themeColor="text1"/>
                <w:sz w:val="18"/>
                <w:szCs w:val="18"/>
                <w:lang w:eastAsia="zh-CN"/>
                <w14:textFill>
                  <w14:solidFill>
                    <w14:schemeClr w14:val="tx1"/>
                  </w14:solidFill>
                </w14:textFill>
              </w:rPr>
              <w:t xml:space="preserve">自然人</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lang w:eastAsia="zh-CN"/>
                <w14:textFill>
                  <w14:solidFill>
                    <w14:schemeClr w14:val="tx1"/>
                  </w14:solidFill>
                </w14:textFill>
              </w:rPr>
              <w:t xml:space="preserve">化隆</w:t>
            </w:r>
            <w:r>
              <w:rPr>
                <w:rFonts w:ascii="宋体" w:eastAsia="宋体" w:hAnsi="宋体" w:cs="宋体" w:hint="eastAsia"/>
                <w:bCs/>
                <w:color w:val="000000" w:themeColor="text1"/>
                <w:kern w:val="0"/>
                <w:sz w:val="18"/>
                <w:szCs w:val="18"/>
                <w14:textFill>
                  <w14:solidFill>
                    <w14:schemeClr w14:val="tx1"/>
                  </w14:solidFill>
                </w14:textFill>
              </w:rPr>
              <w:t xml:space="preserve">县住建局</w:t>
            </w:r>
          </w:p>
        </w:tc>
        <w:tc>
          <w:tcPr>
            <w:tcW w:w="10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向社会公开</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无</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有限期</w:t>
            </w:r>
            <w:r>
              <w:rPr>
                <w:rFonts w:ascii="宋体" w:eastAsia="宋体" w:hAnsi="宋体" w:cs="宋体" w:hint="eastAsia"/>
                <w:bCs/>
                <w:color w:val="000000" w:themeColor="text1"/>
                <w:kern w:val="0"/>
                <w:sz w:val="18"/>
                <w:szCs w:val="18"/>
                <w:lang w:val="en-US" w:eastAsia="zh-CN"/>
                <w14:textFill>
                  <w14:solidFill>
                    <w14:schemeClr w14:val="tx1"/>
                  </w14:solidFill>
                </w14:textFill>
              </w:rPr>
              <w:t xml:space="preserve">7</w:t>
            </w:r>
            <w:r>
              <w:rPr>
                <w:rFonts w:ascii="宋体" w:eastAsia="宋体" w:hAnsi="宋体" w:cs="宋体" w:hint="eastAsia"/>
                <w:bCs/>
                <w:color w:val="000000" w:themeColor="text1"/>
                <w:kern w:val="0"/>
                <w:sz w:val="18"/>
                <w:szCs w:val="18"/>
                <w14:textFill>
                  <w14:solidFill>
                    <w14:schemeClr w14:val="tx1"/>
                  </w14:solidFill>
                </w14:textFill>
              </w:rPr>
              <w:t xml:space="preserve">个工作日</w:t>
            </w:r>
          </w:p>
        </w:tc>
        <w:tc>
          <w:tcPr>
            <w:tcW w:w="8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有限期</w:t>
            </w:r>
            <w:r>
              <w:rPr>
                <w:rFonts w:ascii="宋体" w:eastAsia="宋体" w:hAnsi="宋体" w:cs="宋体" w:hint="eastAsia"/>
                <w:bCs/>
                <w:color w:val="000000" w:themeColor="text1"/>
                <w:kern w:val="0"/>
                <w:sz w:val="18"/>
                <w:szCs w:val="18"/>
                <w:lang w:val="en-US" w:eastAsia="zh-CN"/>
                <w14:textFill>
                  <w14:solidFill>
                    <w14:schemeClr w14:val="tx1"/>
                  </w14:solidFill>
                </w14:textFill>
              </w:rPr>
              <w:t xml:space="preserve">7</w:t>
            </w:r>
            <w:r>
              <w:rPr>
                <w:rFonts w:ascii="宋体" w:eastAsia="宋体" w:hAnsi="宋体" w:cs="宋体" w:hint="eastAsia"/>
                <w:bCs/>
                <w:color w:val="000000" w:themeColor="text1"/>
                <w:kern w:val="0"/>
                <w:sz w:val="18"/>
                <w:szCs w:val="18"/>
                <w14:textFill>
                  <w14:solidFill>
                    <w14:schemeClr w14:val="tx1"/>
                  </w14:solidFill>
                </w14:textFill>
              </w:rPr>
              <w:t xml:space="preserve">个工作日</w:t>
            </w:r>
          </w:p>
        </w:tc>
        <w:tc>
          <w:tcPr>
            <w:tcW w:w="51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left"/>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依据《中华人民共和国行政处罚法》第55条  行政机关实施行政处罚，有下列情形之一的，由上级行政机关或者有关部门责令改正，可以对直接负责的主管人员和其他直接责任人员依据《中华人民共和国行政处罚法》第55条  行政机关实施行政处罚，有下列情形之一的，由上级行政机关或者有关部门责令改正，可以对直接负责的主管人员和其他直接责任人员依法给予行政处分： （一）没有法定的行政处罚依据的；  （二）擅自改变行政处罚种类、幅度的； （三）违反法定的行政处罚程序的；  （四）违反本法第十八条关于委托处罚的规定的。《中华人民共和国行政处罚法》第62条：执法人员玩忽职守，对应当予以制止和处罚的违法行为不予制止、处罚，致使公民、法人或者其他组织的合法权益、公共利益和社会秩序遭受损失的，对直接负责的主管人员和其他直接责任人员依法给予行政处罚；情节严重构成犯罪的，依法追究刑事责任。</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lang w:val="en-US" w:eastAsia="zh-CN"/>
                <w14:textFill>
                  <w14:solidFill>
                    <w14:schemeClr w14:val="tx1"/>
                  </w14:solidFill>
                </w14:textFill>
              </w:rPr>
            </w:pPr>
            <w:r>
              <w:rPr>
                <w:rFonts w:ascii="宋体" w:eastAsia="宋体" w:hAnsi="宋体" w:asciiTheme="minorEastAsia" w:eastAsiaTheme="minorEastAsia" w:hAnsiTheme="minorEastAsia" w:cs="Arial" w:cstheme="minorEastAsia" w:hint="eastAsia"/>
                <w:b w:val="0"/>
                <w:bCs/>
                <w:color w:val="000000"/>
                <w:sz w:val="18"/>
                <w:szCs w:val="18"/>
              </w:rPr>
              <w:t xml:space="preserve">09725960055</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 w:val="0"/>
                <w:bCs/>
                <w:color w:val="000000"/>
                <w:sz w:val="18"/>
                <w:szCs w:val="18"/>
              </w:rPr>
            </w:pPr>
            <w:r>
              <w:rPr>
                <w:rFonts w:ascii="宋体" w:eastAsia="宋体" w:hAnsi="宋体" w:asciiTheme="minorEastAsia" w:eastAsiaTheme="minorEastAsia" w:hAnsiTheme="minorEastAsia" w:cs="Arial" w:cstheme="minorEastAsia" w:hint="eastAsia"/>
                <w:b w:val="0"/>
                <w:bCs/>
                <w:color w:val="000000"/>
                <w:sz w:val="18"/>
                <w:szCs w:val="18"/>
              </w:rPr>
              <w:t xml:space="preserve">09725962335</w:t>
            </w:r>
          </w:p>
          <w:p>
            <w:pPr>
              <w:widowControl/>
              <w:jc w:val="center"/>
              <w:textAlignment w:val="center"/>
              <w:rPr>
                <w:rFonts w:ascii="宋体" w:eastAsia="宋体" w:hAnsi="宋体" w:cs="宋体" w:hint="eastAsia"/>
                <w:bCs/>
                <w:color w:val="000000" w:themeColor="text1"/>
                <w:sz w:val="18"/>
                <w:szCs w:val="18"/>
                <w:lang w:val="en-US" w:eastAsia="zh-CN"/>
                <w14:textFill>
                  <w14:solidFill>
                    <w14:schemeClr w14:val="tx1"/>
                  </w14:solidFill>
                </w14:textFill>
              </w:rPr>
            </w:pP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asciiTheme="minorEastAsia" w:eastAsiaTheme="minorEastAsia" w:hAnsiTheme="minorEastAsia" w:cs="Arial" w:cstheme="minorEastAsia" w:hint="eastAsia"/>
                <w:b w:val="0"/>
                <w:bCs/>
                <w:color w:val="000000"/>
                <w:sz w:val="18"/>
                <w:szCs w:val="18"/>
              </w:rPr>
              <w:t xml:space="preserve">群科新区综合办公大楼4026室</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auto"/>
                <w:sz w:val="18"/>
                <w:szCs w:val="18"/>
              </w:rPr>
            </w:pPr>
            <w:r>
              <w:rPr>
                <w:rFonts w:ascii="宋体" w:eastAsia="宋体" w:hAnsi="宋体" w:cs="宋体" w:hint="eastAsia"/>
                <w:bCs/>
                <w:color w:val="auto"/>
                <w:kern w:val="0"/>
                <w:sz w:val="18"/>
                <w:szCs w:val="18"/>
              </w:rPr>
              <w:t xml:space="preserve">区县级</w:t>
            </w: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both"/>
              <w:rPr>
                <w:rFonts w:ascii="宋体" w:eastAsia="宋体" w:hAnsi="宋体" w:cs="宋体" w:hint="eastAsia"/>
                <w:bCs/>
                <w:color w:val="000000"/>
                <w:sz w:val="18"/>
                <w:szCs w:val="18"/>
              </w:rPr>
            </w:pPr>
          </w:p>
        </w:tc>
      </w:tr>
      <w:tr>
        <w:tblPrEx>
          <w:tblW w:w="21507" w:type="dxa"/>
          <w:tblInd w:w="-182" w:type="dxa"/>
          <w:tblLayout w:type="fixed"/>
          <w:tblCellMar>
            <w:top w:w="0" w:type="dxa"/>
            <w:left w:w="0" w:type="dxa"/>
            <w:bottom w:w="0" w:type="dxa"/>
            <w:right w:w="0" w:type="dxa"/>
          </w:tblCellMar>
        </w:tblPrEx>
        <w:trPr>
          <w:trHeight w:val="350"/>
        </w:trPr>
        <w:tc>
          <w:tcPr>
            <w:tcW w:w="702" w:type="dxa"/>
            <w:tcBorders>
              <w:top w:val="single" w:sz="4" w:space="0" w:color="auto"/>
              <w:left w:val="single" w:sz="4" w:space="0" w:color="auto"/>
              <w:bottom w:val="single" w:sz="4" w:space="0" w:color="auto"/>
              <w:right w:val="single" w:sz="4" w:space="0" w:color="auto"/>
            </w:tcBorders>
            <w:vAlign w:val="center"/>
          </w:tcPr>
          <w:p>
            <w:pPr>
              <w:widowControl/>
              <w:jc w:val="center"/>
              <w:textAlignment w:val="center"/>
              <w:rPr>
                <w:rFonts w:ascii="宋体" w:eastAsia="宋体" w:hAnsi="宋体" w:cs="宋体" w:hint="eastAsia"/>
                <w:bCs/>
                <w:color w:val="000000" w:themeColor="text1"/>
                <w:kern w:val="2"/>
                <w:sz w:val="18"/>
                <w:szCs w:val="18"/>
                <w:lang w:val="en-US" w:eastAsia="zh-CN" w:bidi="ar-SA"/>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46</w:t>
            </w:r>
          </w:p>
        </w:tc>
        <w:tc>
          <w:tcPr>
            <w:tcW w:w="1800"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i w:val="0"/>
                <w:color w:val="000000" w:themeColor="text1"/>
                <w:kern w:val="0"/>
                <w:sz w:val="18"/>
                <w:szCs w:val="18"/>
                <w:u w:val="none"/>
                <w:lang w:val="en-US" w:eastAsia="zh-CN"/>
                <w14:textFill>
                  <w14:solidFill>
                    <w14:schemeClr w14:val="tx1"/>
                  </w14:solidFill>
                </w14:textFill>
              </w:rPr>
              <w:t xml:space="preserve">11632127MB0U0515984630217076000</w:t>
            </w:r>
          </w:p>
        </w:tc>
        <w:tc>
          <w:tcPr>
            <w:tcW w:w="2385"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jc w:val="both"/>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工程监理单位转让监理业务的处罚</w:t>
            </w:r>
          </w:p>
        </w:tc>
        <w:tc>
          <w:tcPr>
            <w:tcW w:w="1005"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行政处罚</w:t>
            </w:r>
          </w:p>
        </w:tc>
        <w:tc>
          <w:tcPr>
            <w:tcW w:w="1245" w:type="dxa"/>
            <w:tcBorders>
              <w:top w:val="single" w:sz="4" w:space="0" w:color="auto"/>
              <w:left w:val="single" w:sz="4" w:space="0" w:color="auto"/>
              <w:bottom w:val="single" w:sz="4" w:space="0" w:color="auto"/>
              <w:right w:val="single" w:sz="4" w:space="0" w:color="auto"/>
            </w:tcBorders>
            <w:vAlign w:val="center"/>
          </w:tcPr>
          <w:p>
            <w:pPr>
              <w:jc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sz w:val="18"/>
                <w:szCs w:val="18"/>
                <w:u w:val="none"/>
                <w:lang w:eastAsia="zh-CN"/>
                <w14:textFill>
                  <w14:solidFill>
                    <w14:schemeClr w14:val="tx1"/>
                  </w14:solidFill>
                </w14:textFill>
              </w:rPr>
              <w:t xml:space="preserve">企业法人</w:t>
            </w:r>
          </w:p>
        </w:tc>
        <w:tc>
          <w:tcPr>
            <w:tcW w:w="975"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化隆县住建局</w:t>
            </w:r>
          </w:p>
        </w:tc>
        <w:tc>
          <w:tcPr>
            <w:tcW w:w="1095"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向社会公开</w:t>
            </w:r>
          </w:p>
        </w:tc>
        <w:tc>
          <w:tcPr>
            <w:tcW w:w="945"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无</w:t>
            </w:r>
          </w:p>
        </w:tc>
        <w:tc>
          <w:tcPr>
            <w:tcW w:w="885"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有限期1个工作日</w:t>
            </w:r>
          </w:p>
        </w:tc>
        <w:tc>
          <w:tcPr>
            <w:tcW w:w="832"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有限期1个工作日</w:t>
            </w:r>
          </w:p>
        </w:tc>
        <w:tc>
          <w:tcPr>
            <w:tcW w:w="5123"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jc w:val="left"/>
              <w:textAlignment w:val="cente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依据《中华人民共和国行政处罚法》第55条  行政机关实施行政处罚，有下列情形之一的，由上级行政机关或者有关部门责令改正，可以对直接负责的主管人员和其他直接责任人员依据《中华人民共和国行政处罚法》第55条  行政机关实施行政处罚，有下列情形之一的，由上级行政机关或者有关部门责令改正，可以对直接负责的主管人员和其他直接责任人员依法给予行政处分： （一）没有法定的行政处罚依据的；  （二）擅自改变行政处罚种类、幅度的； （三）违反法定的行政处罚程序的；  （四）违反本法第十八条关于委托处罚的规定的。《中华人民共和国行政处罚法》第62条：执法人员玩忽职守，对应当予以制止和处罚的违法行为不予制止、处罚，致使公民、法人或者其他组织的合法权益、公共利益和社会秩序遭受损失的，对直接负责的主管人员和其他直接责任人员依法给予行政处罚；情节严重构成犯罪的，依法追究刑事责任。</w:t>
            </w:r>
          </w:p>
        </w:tc>
        <w:tc>
          <w:tcPr>
            <w:tcW w:w="825" w:type="dxa"/>
            <w:tcBorders>
              <w:top w:val="single" w:sz="4" w:space="0" w:color="auto"/>
              <w:left w:val="single" w:sz="4" w:space="0" w:color="auto"/>
              <w:bottom w:val="single" w:sz="4" w:space="0" w:color="auto"/>
              <w:right w:val="single" w:sz="4" w:space="0" w:color="auto"/>
            </w:tcBorders>
            <w:vAlign w:val="center"/>
          </w:tcPr>
          <w:p>
            <w:pPr>
              <w:widowControl/>
              <w:jc w:val="center"/>
              <w:textAlignment w:val="center"/>
              <w:rPr>
                <w:rFonts w:ascii="宋体" w:eastAsia="宋体" w:hAnsi="宋体" w:cs="宋体" w:hint="eastAsia"/>
                <w:bCs/>
                <w:color w:val="000000" w:themeColor="text1"/>
                <w:sz w:val="18"/>
                <w:szCs w:val="18"/>
                <w:lang w:val="en-US" w:eastAsia="zh-CN"/>
                <w14:textFill>
                  <w14:solidFill>
                    <w14:schemeClr w14:val="tx1"/>
                  </w14:solidFill>
                </w14:textFill>
              </w:rPr>
            </w:pPr>
            <w:r>
              <w:rPr>
                <w:rFonts w:ascii="宋体" w:eastAsia="宋体" w:hAnsi="宋体" w:cs="宋体" w:hint="eastAsia"/>
                <w:bCs/>
                <w:color w:val="000000" w:themeColor="text1"/>
                <w:sz w:val="18"/>
                <w:szCs w:val="18"/>
                <w:lang w:val="en-US" w:eastAsia="zh-CN"/>
                <w14:textFill>
                  <w14:solidFill>
                    <w14:schemeClr w14:val="tx1"/>
                  </w14:solidFill>
                </w14:textFill>
              </w:rPr>
              <w:t xml:space="preserve">0972-8713212</w:t>
            </w:r>
          </w:p>
        </w:tc>
        <w:tc>
          <w:tcPr>
            <w:tcW w:w="1125" w:type="dxa"/>
            <w:tcBorders>
              <w:top w:val="single" w:sz="4" w:space="0" w:color="auto"/>
              <w:left w:val="single" w:sz="4" w:space="0" w:color="auto"/>
              <w:bottom w:val="single" w:sz="4" w:space="0" w:color="auto"/>
              <w:right w:val="single" w:sz="4" w:space="0" w:color="auto"/>
            </w:tcBorders>
            <w:vAlign w:val="center"/>
          </w:tcPr>
          <w:p>
            <w:pPr>
              <w:widowControl/>
              <w:jc w:val="center"/>
              <w:textAlignment w:val="center"/>
              <w:rPr>
                <w:rFonts w:ascii="宋体" w:eastAsia="宋体" w:hAnsi="宋体" w:cs="宋体" w:hint="eastAsia"/>
                <w:bCs/>
                <w:color w:val="000000" w:themeColor="text1"/>
                <w:sz w:val="18"/>
                <w:szCs w:val="18"/>
                <w:lang w:val="en-US" w:eastAsia="zh-CN"/>
                <w14:textFill>
                  <w14:solidFill>
                    <w14:schemeClr w14:val="tx1"/>
                  </w14:solidFill>
                </w14:textFill>
              </w:rPr>
            </w:pPr>
            <w:r>
              <w:rPr>
                <w:rFonts w:ascii="宋体" w:eastAsia="宋体" w:hAnsi="宋体" w:cs="宋体" w:hint="eastAsia"/>
                <w:bCs/>
                <w:color w:val="000000" w:themeColor="text1"/>
                <w:sz w:val="18"/>
                <w:szCs w:val="18"/>
                <w:lang w:val="en-US" w:eastAsia="zh-CN"/>
                <w14:textFill>
                  <w14:solidFill>
                    <w14:schemeClr w14:val="tx1"/>
                  </w14:solidFill>
                </w14:textFill>
              </w:rPr>
              <w:t xml:space="preserve">0972-8713212</w:t>
            </w:r>
          </w:p>
        </w:tc>
        <w:tc>
          <w:tcPr>
            <w:tcW w:w="1590" w:type="dxa"/>
            <w:tcBorders>
              <w:top w:val="single" w:sz="4" w:space="0" w:color="auto"/>
              <w:left w:val="single" w:sz="4" w:space="0" w:color="auto"/>
              <w:bottom w:val="single" w:sz="4" w:space="0" w:color="auto"/>
              <w:right w:val="single" w:sz="4" w:space="0" w:color="auto"/>
            </w:tcBorders>
            <w:vAlign w:val="center"/>
          </w:tcPr>
          <w:p>
            <w:pPr>
              <w:widowControl/>
              <w:jc w:val="center"/>
              <w:textAlignment w:val="center"/>
              <w:rPr>
                <w:rFonts w:ascii="宋体" w:eastAsia="宋体" w:hAnsi="宋体" w:cs="宋体" w:hint="eastAsia"/>
                <w:bCs/>
                <w:color w:val="000000" w:themeColor="text1"/>
                <w:sz w:val="18"/>
                <w:szCs w:val="18"/>
                <w:lang w:val="en-US" w:eastAsia="zh-CN"/>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化隆县住建局建工办，法定工作日（上午8:30-12:00下午14:30-18:00），</w:t>
            </w:r>
          </w:p>
        </w:tc>
        <w:tc>
          <w:tcPr>
            <w:tcW w:w="600"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jc w:val="center"/>
              <w:textAlignment w:val="center"/>
              <w:rPr>
                <w:rFonts w:ascii="宋体" w:eastAsia="宋体" w:hAnsi="宋体" w:cs="宋体" w:hint="eastAsia"/>
                <w:b w:val="0"/>
                <w:bCs/>
                <w:i w:val="0"/>
                <w:color w:val="auto"/>
                <w:kern w:val="2"/>
                <w:sz w:val="18"/>
                <w:szCs w:val="18"/>
                <w:u w:val="none"/>
                <w:lang w:val="en-US" w:eastAsia="zh-CN" w:bidi="ar-SA"/>
              </w:rPr>
            </w:pPr>
            <w:r>
              <w:rPr>
                <w:rFonts w:ascii="宋体" w:eastAsia="宋体" w:hAnsi="宋体" w:cs="宋体" w:hint="eastAsia"/>
                <w:b w:val="0"/>
                <w:bCs/>
                <w:i w:val="0"/>
                <w:color w:val="auto"/>
                <w:kern w:val="0"/>
                <w:sz w:val="18"/>
                <w:szCs w:val="18"/>
                <w:u w:val="none"/>
                <w:lang w:val="en-US" w:eastAsia="zh-CN"/>
              </w:rPr>
              <w:t xml:space="preserve">区县级</w:t>
            </w:r>
          </w:p>
        </w:tc>
        <w:tc>
          <w:tcPr>
            <w:tcW w:w="375" w:type="dxa"/>
            <w:tcBorders>
              <w:top w:val="single" w:sz="4" w:space="0" w:color="auto"/>
              <w:left w:val="single" w:sz="4" w:space="0" w:color="auto"/>
              <w:bottom w:val="single" w:sz="4" w:space="0" w:color="auto"/>
              <w:right w:val="single" w:sz="4" w:space="0" w:color="auto"/>
            </w:tcBorders>
            <w:vAlign w:val="center"/>
          </w:tcPr>
          <w:p>
            <w:pPr>
              <w:jc w:val="both"/>
              <w:rPr>
                <w:rFonts w:ascii="宋体" w:eastAsia="宋体" w:hAnsi="宋体" w:cs="宋体" w:hint="eastAsia"/>
                <w:b w:val="0"/>
                <w:bCs/>
                <w:i w:val="0"/>
                <w:color w:val="auto"/>
                <w:kern w:val="2"/>
                <w:sz w:val="18"/>
                <w:szCs w:val="18"/>
                <w:u w:val="none"/>
                <w:lang w:val="en-US" w:eastAsia="zh-CN" w:bidi="ar-SA"/>
              </w:rPr>
            </w:pPr>
          </w:p>
        </w:tc>
      </w:tr>
      <w:tr>
        <w:tblPrEx>
          <w:tblW w:w="21507" w:type="dxa"/>
          <w:tblInd w:w="-182" w:type="dxa"/>
          <w:tblLayout w:type="fixed"/>
          <w:tblCellMar>
            <w:top w:w="0" w:type="dxa"/>
            <w:left w:w="0" w:type="dxa"/>
            <w:bottom w:w="0" w:type="dxa"/>
            <w:right w:w="0" w:type="dxa"/>
          </w:tblCellMar>
        </w:tblPrEx>
        <w:trPr>
          <w:trHeight w:val="350"/>
        </w:trPr>
        <w:tc>
          <w:tcPr>
            <w:tcW w:w="7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kern w:val="2"/>
                <w:sz w:val="18"/>
                <w:szCs w:val="18"/>
                <w:lang w:val="en-US" w:eastAsia="zh-CN" w:bidi="ar-SA"/>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47</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kern w:val="0"/>
                <w:sz w:val="18"/>
                <w:szCs w:val="18"/>
                <w14:textFill>
                  <w14:solidFill>
                    <w14:schemeClr w14:val="tx1"/>
                  </w14:solidFill>
                </w14:textFill>
              </w:rPr>
            </w:pPr>
            <w:r>
              <w:rPr>
                <w:rFonts w:ascii="宋体" w:eastAsia="宋体" w:hAnsi="宋体" w:cs="宋体" w:hint="eastAsia"/>
                <w:bCs/>
                <w:color w:val="000000" w:themeColor="text1"/>
                <w:kern w:val="0"/>
                <w:sz w:val="18"/>
                <w:szCs w:val="18"/>
                <w:lang w:eastAsia="zh-CN"/>
                <w14:textFill>
                  <w14:solidFill>
                    <w14:schemeClr w14:val="tx1"/>
                  </w14:solidFill>
                </w14:textFill>
              </w:rPr>
              <w:t xml:space="preserve">11632127MB0U051598</w:t>
            </w:r>
            <w:r>
              <w:rPr>
                <w:rFonts w:ascii="宋体" w:eastAsia="宋体" w:hAnsi="宋体" w:cs="宋体" w:hint="eastAsia"/>
                <w:bCs/>
                <w:color w:val="000000" w:themeColor="text1"/>
                <w:kern w:val="0"/>
                <w:sz w:val="18"/>
                <w:szCs w:val="18"/>
                <w14:textFill>
                  <w14:solidFill>
                    <w14:schemeClr w14:val="tx1"/>
                  </w14:solidFill>
                </w14:textFill>
              </w:rPr>
              <w:t xml:space="preserve">4630217078000</w:t>
            </w:r>
          </w:p>
        </w:tc>
        <w:tc>
          <w:tcPr>
            <w:tcW w:w="23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both"/>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招标人与中标人不按照招标文件和中标人的投标文件订立合同的；招标人、中标人订立背离合同实质性内容的协议的处罚</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行政处罚</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sz w:val="18"/>
                <w:szCs w:val="18"/>
                <w:lang w:eastAsia="zh-CN"/>
                <w14:textFill>
                  <w14:solidFill>
                    <w14:schemeClr w14:val="tx1"/>
                  </w14:solidFill>
                </w14:textFill>
              </w:rPr>
              <w:t xml:space="preserve">自然人</w:t>
            </w:r>
            <w:r>
              <w:rPr>
                <w:rFonts w:ascii="宋体" w:eastAsia="宋体" w:hAnsi="宋体" w:cs="宋体" w:hint="eastAsia"/>
                <w:bCs/>
                <w:color w:val="000000" w:themeColor="text1"/>
                <w:sz w:val="18"/>
                <w:szCs w:val="18"/>
                <w14:textFill>
                  <w14:solidFill>
                    <w14:schemeClr w14:val="tx1"/>
                  </w14:solidFill>
                </w14:textFill>
              </w:rPr>
              <w:t xml:space="preserve">、</w:t>
            </w:r>
          </w:p>
          <w:p>
            <w:pPr>
              <w:jc w:val="center"/>
              <w:rPr>
                <w:rFonts w:ascii="宋体" w:eastAsia="宋体" w:hAnsi="宋体" w:cs="宋体" w:hint="eastAsia"/>
                <w:bCs/>
                <w:color w:val="000000" w:themeColor="text1"/>
                <w:sz w:val="18"/>
                <w:szCs w:val="18"/>
                <w:lang w:eastAsia="zh-CN"/>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事业法人,非法人企业,行政机关,企业法人</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lang w:eastAsia="zh-CN"/>
                <w14:textFill>
                  <w14:solidFill>
                    <w14:schemeClr w14:val="tx1"/>
                  </w14:solidFill>
                </w14:textFill>
              </w:rPr>
              <w:t xml:space="preserve">化隆</w:t>
            </w:r>
            <w:r>
              <w:rPr>
                <w:rFonts w:ascii="宋体" w:eastAsia="宋体" w:hAnsi="宋体" w:cs="宋体" w:hint="eastAsia"/>
                <w:bCs/>
                <w:color w:val="000000" w:themeColor="text1"/>
                <w:kern w:val="0"/>
                <w:sz w:val="18"/>
                <w:szCs w:val="18"/>
                <w14:textFill>
                  <w14:solidFill>
                    <w14:schemeClr w14:val="tx1"/>
                  </w14:solidFill>
                </w14:textFill>
              </w:rPr>
              <w:t xml:space="preserve">县住建局</w:t>
            </w:r>
          </w:p>
        </w:tc>
        <w:tc>
          <w:tcPr>
            <w:tcW w:w="10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向社会公开</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无</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无</w:t>
            </w:r>
          </w:p>
        </w:tc>
        <w:tc>
          <w:tcPr>
            <w:tcW w:w="8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无</w:t>
            </w:r>
          </w:p>
        </w:tc>
        <w:tc>
          <w:tcPr>
            <w:tcW w:w="51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left"/>
              <w:textAlignment w:val="top"/>
              <w:rPr>
                <w:rFonts w:ascii="宋体" w:eastAsia="宋体" w:hAnsi="宋体" w:cs="宋体" w:hint="eastAsia"/>
                <w:color w:val="000000" w:themeColor="text1"/>
                <w:sz w:val="18"/>
                <w:szCs w:val="18"/>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依据《中华人民共和国行政处罚法》第55条  行政机关实施行政处罚，有下列情形之一的，由上级行政机关或者有关部门责令改正，可以对直接负责的主管人员和其他直接责任人员依据《中华人民共和国行政处罚法》第55条  行政机关实施行政处罚，有下列情形之一的，由上级行政机关或者有关部门责令改正，可以对直接负责的主管人员和其他直接责任人员依法给予行政处分： （一）没有法定的行政处罚依据的；  （二）擅自改变行政处罚种类、幅度的； （三）违反法定的行政处罚程序的；  （四）违反本法第十八条关于委托处罚的规定的。《中华人民共和国行政处罚法》第62条：执法人员玩忽职守，对应当予以制止和处罚的违法行为不予制止、处罚，致使公民、法人或者其他组织的合法权益、公共利益和社会秩序遭受损失的，对直接负责的主管人员和其他直接责任人员依法给予行政处罚；情节严重构成犯罪的，依法追究刑事责任。</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lang w:val="en-US" w:eastAsia="zh-CN"/>
                <w14:textFill>
                  <w14:solidFill>
                    <w14:schemeClr w14:val="tx1"/>
                  </w14:solidFill>
                </w14:textFill>
              </w:rPr>
            </w:pPr>
            <w:r>
              <w:rPr>
                <w:rFonts w:ascii="宋体" w:eastAsia="宋体" w:hAnsi="宋体" w:cs="宋体" w:hint="eastAsia"/>
                <w:bCs/>
                <w:color w:val="000000" w:themeColor="text1"/>
                <w:sz w:val="18"/>
                <w:szCs w:val="18"/>
                <w:lang w:val="en-US" w:eastAsia="zh-CN"/>
                <w14:textFill>
                  <w14:solidFill>
                    <w14:schemeClr w14:val="tx1"/>
                  </w14:solidFill>
                </w14:textFill>
              </w:rPr>
              <w:t xml:space="preserve">0972-8713212</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lang w:val="en-US" w:eastAsia="zh-CN"/>
                <w14:textFill>
                  <w14:solidFill>
                    <w14:schemeClr w14:val="tx1"/>
                  </w14:solidFill>
                </w14:textFill>
              </w:rPr>
            </w:pPr>
            <w:r>
              <w:rPr>
                <w:rFonts w:ascii="宋体" w:eastAsia="宋体" w:hAnsi="宋体" w:cs="宋体" w:hint="eastAsia"/>
                <w:bCs/>
                <w:color w:val="000000" w:themeColor="text1"/>
                <w:sz w:val="18"/>
                <w:szCs w:val="18"/>
                <w:lang w:val="en-US" w:eastAsia="zh-CN"/>
                <w14:textFill>
                  <w14:solidFill>
                    <w14:schemeClr w14:val="tx1"/>
                  </w14:solidFill>
                </w14:textFill>
              </w:rPr>
              <w:t xml:space="preserve">0972-8713212</w:t>
            </w: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lang w:eastAsia="zh-CN"/>
                <w14:textFill>
                  <w14:solidFill>
                    <w14:schemeClr w14:val="tx1"/>
                  </w14:solidFill>
                </w14:textFill>
              </w:rPr>
            </w:pPr>
            <w:r>
              <w:rPr>
                <w:rFonts w:ascii="宋体" w:eastAsia="宋体" w:hAnsi="宋体" w:cs="宋体" w:hint="eastAsia"/>
                <w:bCs/>
                <w:color w:val="000000" w:themeColor="text1"/>
                <w:sz w:val="18"/>
                <w:szCs w:val="18"/>
                <w:lang w:eastAsia="zh-CN"/>
                <w14:textFill>
                  <w14:solidFill>
                    <w14:schemeClr w14:val="tx1"/>
                  </w14:solidFill>
                </w14:textFill>
              </w:rPr>
              <w:t xml:space="preserve">化隆县住建局招标办，法定工作日（上午8:30-12:00，下午14:30-18:00）</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auto"/>
                <w:sz w:val="18"/>
                <w:szCs w:val="18"/>
              </w:rPr>
            </w:pPr>
            <w:r>
              <w:rPr>
                <w:rFonts w:ascii="宋体" w:eastAsia="宋体" w:hAnsi="宋体" w:cs="宋体" w:hint="eastAsia"/>
                <w:bCs/>
                <w:color w:val="auto"/>
                <w:kern w:val="0"/>
                <w:sz w:val="18"/>
                <w:szCs w:val="18"/>
              </w:rPr>
              <w:t xml:space="preserve">区县级</w:t>
            </w: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both"/>
              <w:rPr>
                <w:rFonts w:ascii="宋体" w:eastAsia="宋体" w:hAnsi="宋体" w:cs="宋体" w:hint="eastAsia"/>
                <w:bCs/>
                <w:color w:val="000000"/>
                <w:sz w:val="18"/>
                <w:szCs w:val="18"/>
              </w:rPr>
            </w:pPr>
          </w:p>
        </w:tc>
      </w:tr>
      <w:tr>
        <w:tblPrEx>
          <w:tblW w:w="21507" w:type="dxa"/>
          <w:tblInd w:w="-182" w:type="dxa"/>
          <w:tblLayout w:type="fixed"/>
          <w:tblCellMar>
            <w:top w:w="0" w:type="dxa"/>
            <w:left w:w="0" w:type="dxa"/>
            <w:bottom w:w="0" w:type="dxa"/>
            <w:right w:w="0" w:type="dxa"/>
          </w:tblCellMar>
        </w:tblPrEx>
        <w:trPr>
          <w:trHeight w:val="350"/>
        </w:trPr>
        <w:tc>
          <w:tcPr>
            <w:tcW w:w="7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kern w:val="2"/>
                <w:sz w:val="18"/>
                <w:szCs w:val="18"/>
                <w:lang w:val="en-US" w:eastAsia="zh-CN" w:bidi="ar-SA"/>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48</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kern w:val="0"/>
                <w:sz w:val="18"/>
                <w:szCs w:val="18"/>
                <w14:textFill>
                  <w14:solidFill>
                    <w14:schemeClr w14:val="tx1"/>
                  </w14:solidFill>
                </w14:textFill>
              </w:rPr>
            </w:pPr>
            <w:r>
              <w:rPr>
                <w:rFonts w:ascii="宋体" w:eastAsia="宋体" w:hAnsi="宋体" w:cs="宋体" w:hint="eastAsia"/>
                <w:bCs/>
                <w:color w:val="000000" w:themeColor="text1"/>
                <w:kern w:val="0"/>
                <w:sz w:val="18"/>
                <w:szCs w:val="18"/>
                <w:lang w:eastAsia="zh-CN"/>
                <w14:textFill>
                  <w14:solidFill>
                    <w14:schemeClr w14:val="tx1"/>
                  </w14:solidFill>
                </w14:textFill>
              </w:rPr>
              <w:t xml:space="preserve">11632127MB0U051598</w:t>
            </w:r>
            <w:r>
              <w:rPr>
                <w:rFonts w:ascii="宋体" w:eastAsia="宋体" w:hAnsi="宋体" w:cs="宋体" w:hint="eastAsia"/>
                <w:bCs/>
                <w:color w:val="000000" w:themeColor="text1"/>
                <w:kern w:val="0"/>
                <w:sz w:val="18"/>
                <w:szCs w:val="18"/>
                <w14:textFill>
                  <w14:solidFill>
                    <w14:schemeClr w14:val="tx1"/>
                  </w14:solidFill>
                </w14:textFill>
              </w:rPr>
              <w:t xml:space="preserve">4630217079000</w:t>
            </w:r>
          </w:p>
        </w:tc>
        <w:tc>
          <w:tcPr>
            <w:tcW w:w="23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both"/>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评标委员会成员收受投标人的财物或者其他好处的；评标委员会成员或者参加评标的有关工作人员向他人透露对投标文件的评审和比较、中标候选人的推荐以及与评标有关的其他情况的处罚</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行政处罚</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cs="宋体" w:hint="eastAsia"/>
                <w:bCs/>
                <w:color w:val="000000" w:themeColor="text1"/>
                <w:sz w:val="18"/>
                <w:szCs w:val="18"/>
                <w:lang w:eastAsia="zh-CN"/>
                <w14:textFill>
                  <w14:solidFill>
                    <w14:schemeClr w14:val="tx1"/>
                  </w14:solidFill>
                </w14:textFill>
              </w:rPr>
            </w:pPr>
            <w:r>
              <w:rPr>
                <w:rFonts w:ascii="宋体" w:eastAsia="宋体" w:hAnsi="宋体" w:cs="宋体" w:hint="eastAsia"/>
                <w:bCs/>
                <w:color w:val="000000" w:themeColor="text1"/>
                <w:kern w:val="0"/>
                <w:sz w:val="18"/>
                <w:szCs w:val="18"/>
                <w:lang w:eastAsia="zh-CN"/>
                <w14:textFill>
                  <w14:solidFill>
                    <w14:schemeClr w14:val="tx1"/>
                  </w14:solidFill>
                </w14:textFill>
              </w:rPr>
              <w:t xml:space="preserve">自然人</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lang w:eastAsia="zh-CN"/>
                <w14:textFill>
                  <w14:solidFill>
                    <w14:schemeClr w14:val="tx1"/>
                  </w14:solidFill>
                </w14:textFill>
              </w:rPr>
              <w:t xml:space="preserve">化隆</w:t>
            </w:r>
            <w:r>
              <w:rPr>
                <w:rFonts w:ascii="宋体" w:eastAsia="宋体" w:hAnsi="宋体" w:cs="宋体" w:hint="eastAsia"/>
                <w:bCs/>
                <w:color w:val="000000" w:themeColor="text1"/>
                <w:kern w:val="0"/>
                <w:sz w:val="18"/>
                <w:szCs w:val="18"/>
                <w14:textFill>
                  <w14:solidFill>
                    <w14:schemeClr w14:val="tx1"/>
                  </w14:solidFill>
                </w14:textFill>
              </w:rPr>
              <w:t xml:space="preserve">县住建局</w:t>
            </w:r>
          </w:p>
        </w:tc>
        <w:tc>
          <w:tcPr>
            <w:tcW w:w="10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向社会公开</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无</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无</w:t>
            </w:r>
          </w:p>
        </w:tc>
        <w:tc>
          <w:tcPr>
            <w:tcW w:w="8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无</w:t>
            </w:r>
          </w:p>
        </w:tc>
        <w:tc>
          <w:tcPr>
            <w:tcW w:w="51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left"/>
              <w:textAlignment w:val="top"/>
              <w:rPr>
                <w:rFonts w:ascii="宋体" w:eastAsia="宋体" w:hAnsi="宋体" w:cs="宋体" w:hint="eastAsia"/>
                <w:color w:val="000000" w:themeColor="text1"/>
                <w:sz w:val="18"/>
                <w:szCs w:val="18"/>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依据《中华人民共和国行政处罚法》第55条  行政机关实施行政处罚，有下列情形之一的，由上级行政机关或者有关部门责令改正，可以对直接负责的主管人员和其他直接责任人员依据《中华人民共和国行政处罚法》第55条  行政机关实施行政处罚，有下列情形之一的，由上级行政机关或者有关部门责令改正，可以对直接负责的主管人员和其他直接责任人员依法给予行政处分： （一）没有法定的行政处罚依据的；  （二）擅自改变行政处罚种类、幅度的； （三）违反法定的行政处罚程序的；  （四）违反本法第十八条关于委托处罚的规定的。《中华人民共和国行政处罚法》第62条：执法人员玩忽职守，对应当予以制止和处罚的违法行为不予制止、处罚，致使公民、法人或者其他组织的合法权益、公共利益和社会秩序遭受损失的，对直接负责的主管人员和其他直接责任人员依法给予行政处罚；情节严重构成犯罪的，依法追究刑事责任。</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lang w:val="en-US" w:eastAsia="zh-CN"/>
                <w14:textFill>
                  <w14:solidFill>
                    <w14:schemeClr w14:val="tx1"/>
                  </w14:solidFill>
                </w14:textFill>
              </w:rPr>
            </w:pPr>
            <w:r>
              <w:rPr>
                <w:rFonts w:ascii="宋体" w:eastAsia="宋体" w:hAnsi="宋体" w:cs="宋体" w:hint="eastAsia"/>
                <w:bCs/>
                <w:color w:val="000000" w:themeColor="text1"/>
                <w:sz w:val="18"/>
                <w:szCs w:val="18"/>
                <w:lang w:val="en-US" w:eastAsia="zh-CN"/>
                <w14:textFill>
                  <w14:solidFill>
                    <w14:schemeClr w14:val="tx1"/>
                  </w14:solidFill>
                </w14:textFill>
              </w:rPr>
              <w:t xml:space="preserve">0972-8713212</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lang w:val="en-US" w:eastAsia="zh-CN"/>
                <w14:textFill>
                  <w14:solidFill>
                    <w14:schemeClr w14:val="tx1"/>
                  </w14:solidFill>
                </w14:textFill>
              </w:rPr>
            </w:pPr>
            <w:r>
              <w:rPr>
                <w:rFonts w:ascii="宋体" w:eastAsia="宋体" w:hAnsi="宋体" w:cs="宋体" w:hint="eastAsia"/>
                <w:bCs/>
                <w:color w:val="000000" w:themeColor="text1"/>
                <w:sz w:val="18"/>
                <w:szCs w:val="18"/>
                <w:lang w:val="en-US" w:eastAsia="zh-CN"/>
                <w14:textFill>
                  <w14:solidFill>
                    <w14:schemeClr w14:val="tx1"/>
                  </w14:solidFill>
                </w14:textFill>
              </w:rPr>
              <w:t xml:space="preserve">0972-8713212</w:t>
            </w: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lang w:eastAsia="zh-CN"/>
                <w14:textFill>
                  <w14:solidFill>
                    <w14:schemeClr w14:val="tx1"/>
                  </w14:solidFill>
                </w14:textFill>
              </w:rPr>
            </w:pPr>
            <w:r>
              <w:rPr>
                <w:rFonts w:ascii="宋体" w:eastAsia="宋体" w:hAnsi="宋体" w:cs="宋体" w:hint="eastAsia"/>
                <w:bCs/>
                <w:color w:val="000000" w:themeColor="text1"/>
                <w:sz w:val="18"/>
                <w:szCs w:val="18"/>
                <w:lang w:eastAsia="zh-CN"/>
                <w14:textFill>
                  <w14:solidFill>
                    <w14:schemeClr w14:val="tx1"/>
                  </w14:solidFill>
                </w14:textFill>
              </w:rPr>
              <w:t xml:space="preserve">化隆县住建局招标办，法定工作日（上午8:30-12:00，下午14:30-18:00）</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auto"/>
                <w:sz w:val="18"/>
                <w:szCs w:val="18"/>
              </w:rPr>
            </w:pPr>
            <w:r>
              <w:rPr>
                <w:rFonts w:ascii="宋体" w:eastAsia="宋体" w:hAnsi="宋体" w:cs="宋体" w:hint="eastAsia"/>
                <w:bCs/>
                <w:color w:val="auto"/>
                <w:kern w:val="0"/>
                <w:sz w:val="18"/>
                <w:szCs w:val="18"/>
              </w:rPr>
              <w:t xml:space="preserve">区县级</w:t>
            </w: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both"/>
              <w:rPr>
                <w:rFonts w:ascii="宋体" w:eastAsia="宋体" w:hAnsi="宋体" w:cs="宋体" w:hint="eastAsia"/>
                <w:bCs/>
                <w:color w:val="000000"/>
                <w:sz w:val="18"/>
                <w:szCs w:val="18"/>
              </w:rPr>
            </w:pPr>
          </w:p>
        </w:tc>
      </w:tr>
      <w:tr>
        <w:tblPrEx>
          <w:tblW w:w="21507" w:type="dxa"/>
          <w:tblInd w:w="-182" w:type="dxa"/>
          <w:tblLayout w:type="fixed"/>
          <w:tblCellMar>
            <w:top w:w="0" w:type="dxa"/>
            <w:left w:w="0" w:type="dxa"/>
            <w:bottom w:w="0" w:type="dxa"/>
            <w:right w:w="0" w:type="dxa"/>
          </w:tblCellMar>
        </w:tblPrEx>
        <w:trPr>
          <w:trHeight w:val="350"/>
        </w:trPr>
        <w:tc>
          <w:tcPr>
            <w:tcW w:w="7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kern w:val="2"/>
                <w:sz w:val="18"/>
                <w:szCs w:val="18"/>
                <w:lang w:val="en-US" w:eastAsia="zh-CN" w:bidi="ar-SA"/>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49</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kern w:val="0"/>
                <w:sz w:val="18"/>
                <w:szCs w:val="18"/>
                <w14:textFill>
                  <w14:solidFill>
                    <w14:schemeClr w14:val="tx1"/>
                  </w14:solidFill>
                </w14:textFill>
              </w:rPr>
            </w:pPr>
            <w:r>
              <w:rPr>
                <w:rFonts w:ascii="宋体" w:eastAsia="宋体" w:hAnsi="宋体" w:cs="宋体" w:hint="eastAsia"/>
                <w:bCs/>
                <w:color w:val="000000" w:themeColor="text1"/>
                <w:kern w:val="0"/>
                <w:sz w:val="18"/>
                <w:szCs w:val="18"/>
                <w:lang w:eastAsia="zh-CN"/>
                <w14:textFill>
                  <w14:solidFill>
                    <w14:schemeClr w14:val="tx1"/>
                  </w14:solidFill>
                </w14:textFill>
              </w:rPr>
              <w:t xml:space="preserve">11632127MB0U051598</w:t>
            </w:r>
            <w:r>
              <w:rPr>
                <w:rFonts w:ascii="宋体" w:eastAsia="宋体" w:hAnsi="宋体" w:cs="宋体" w:hint="eastAsia"/>
                <w:bCs/>
                <w:color w:val="000000" w:themeColor="text1"/>
                <w:kern w:val="0"/>
                <w:sz w:val="18"/>
                <w:szCs w:val="18"/>
                <w14:textFill>
                  <w14:solidFill>
                    <w14:schemeClr w14:val="tx1"/>
                  </w14:solidFill>
                </w14:textFill>
              </w:rPr>
              <w:t xml:space="preserve">4630217080000</w:t>
            </w:r>
          </w:p>
        </w:tc>
        <w:tc>
          <w:tcPr>
            <w:tcW w:w="23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both"/>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必须进行招标的项目，招标人违反规定，与投标人就投标价格、投标方案等实质性内容进行谈判的处罚</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行政处罚</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color w:val="000000" w:themeColor="text1"/>
                <w:sz w:val="18"/>
                <w:szCs w:val="18"/>
                <w:lang w:eastAsia="zh-CN"/>
                <w14:textFill>
                  <w14:solidFill>
                    <w14:schemeClr w14:val="tx1"/>
                  </w14:solidFill>
                </w14:textFill>
              </w:rPr>
            </w:pPr>
            <w:r>
              <w:rPr>
                <w:rFonts w:ascii="宋体" w:eastAsia="宋体" w:hAnsi="宋体" w:cs="宋体" w:hint="eastAsia"/>
                <w:color w:val="000000" w:themeColor="text1"/>
                <w:kern w:val="0"/>
                <w:sz w:val="18"/>
                <w:szCs w:val="18"/>
                <w:lang w:eastAsia="zh-CN"/>
                <w14:textFill>
                  <w14:solidFill>
                    <w14:schemeClr w14:val="tx1"/>
                  </w14:solidFill>
                </w14:textFill>
              </w:rPr>
              <w:t xml:space="preserve">自然人</w:t>
            </w:r>
            <w:r>
              <w:rPr>
                <w:rFonts w:ascii="宋体" w:eastAsia="宋体" w:hAnsi="宋体" w:cs="宋体" w:hint="eastAsia"/>
                <w:color w:val="000000" w:themeColor="text1"/>
                <w:kern w:val="0"/>
                <w:sz w:val="18"/>
                <w:szCs w:val="18"/>
                <w14:textFill>
                  <w14:solidFill>
                    <w14:schemeClr w14:val="tx1"/>
                  </w14:solidFill>
                </w14:textFill>
              </w:rPr>
              <w:t xml:space="preserve">、</w:t>
            </w:r>
            <w:r>
              <w:rPr>
                <w:rFonts w:ascii="宋体" w:eastAsia="宋体" w:hAnsi="宋体" w:cs="宋体" w:hint="eastAsia"/>
                <w:color w:val="000000" w:themeColor="text1"/>
                <w:kern w:val="0"/>
                <w:sz w:val="18"/>
                <w:szCs w:val="18"/>
                <w14:textFill>
                  <w14:solidFill>
                    <w14:schemeClr w14:val="tx1"/>
                  </w14:solidFill>
                </w14:textFill>
              </w:rPr>
              <w:br/>
            </w: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事业法人、非法人企业,行政机关,企业法人</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lang w:eastAsia="zh-CN"/>
                <w14:textFill>
                  <w14:solidFill>
                    <w14:schemeClr w14:val="tx1"/>
                  </w14:solidFill>
                </w14:textFill>
              </w:rPr>
              <w:t xml:space="preserve">化隆</w:t>
            </w:r>
            <w:r>
              <w:rPr>
                <w:rFonts w:ascii="宋体" w:eastAsia="宋体" w:hAnsi="宋体" w:cs="宋体" w:hint="eastAsia"/>
                <w:bCs/>
                <w:color w:val="000000" w:themeColor="text1"/>
                <w:kern w:val="0"/>
                <w:sz w:val="18"/>
                <w:szCs w:val="18"/>
                <w14:textFill>
                  <w14:solidFill>
                    <w14:schemeClr w14:val="tx1"/>
                  </w14:solidFill>
                </w14:textFill>
              </w:rPr>
              <w:t xml:space="preserve">县住建局</w:t>
            </w:r>
          </w:p>
        </w:tc>
        <w:tc>
          <w:tcPr>
            <w:tcW w:w="10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向社会公开</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无</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无</w:t>
            </w:r>
          </w:p>
        </w:tc>
        <w:tc>
          <w:tcPr>
            <w:tcW w:w="8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无</w:t>
            </w:r>
          </w:p>
        </w:tc>
        <w:tc>
          <w:tcPr>
            <w:tcW w:w="51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left"/>
              <w:textAlignment w:val="top"/>
              <w:rPr>
                <w:rFonts w:ascii="宋体" w:eastAsia="宋体" w:hAnsi="宋体" w:cs="宋体" w:hint="eastAsia"/>
                <w:color w:val="000000" w:themeColor="text1"/>
                <w:sz w:val="18"/>
                <w:szCs w:val="18"/>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依据《中华人民共和国行政处罚法》第55条  行政机关实施行政处罚，有下列情形之一的，由上级行政机关或者有关部门责令改正，可以对直接负责的主管人员和其他直接责任人员依据《中华人民共和国行政处罚法》第55条  行政机关实施行政处罚，有下列情形之一的，由上级行政机关或者有关部门责令改正，可以对直接负责的主管人员和其他直接责任人员依法给予行政处分： （一）没有法定的行政处罚依据的；  （二）擅自改变行政处罚种类、幅度的； （三）违反法定的行政处罚程序的；  （四）违反本法第十八条关于委托处罚的规定的。《中华人民共和国行政处罚法》第62条：执法人员玩忽职守，对应当予以制止和处罚的违法行为不予制止、处罚，致使公民、法人或者其他组织的合法权益、公共利益和社会秩序遭受损失的，对直接负责的主管人员和其他直接责任人员依法给予行政处罚；情节严重构成犯罪的，依法追究刑事责任。</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lang w:val="en-US" w:eastAsia="zh-CN"/>
                <w14:textFill>
                  <w14:solidFill>
                    <w14:schemeClr w14:val="tx1"/>
                  </w14:solidFill>
                </w14:textFill>
              </w:rPr>
            </w:pPr>
            <w:r>
              <w:rPr>
                <w:rFonts w:ascii="宋体" w:eastAsia="宋体" w:hAnsi="宋体" w:cs="宋体" w:hint="eastAsia"/>
                <w:bCs/>
                <w:color w:val="000000" w:themeColor="text1"/>
                <w:sz w:val="18"/>
                <w:szCs w:val="18"/>
                <w:lang w:val="en-US" w:eastAsia="zh-CN"/>
                <w14:textFill>
                  <w14:solidFill>
                    <w14:schemeClr w14:val="tx1"/>
                  </w14:solidFill>
                </w14:textFill>
              </w:rPr>
              <w:t xml:space="preserve">0972-8713212</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lang w:val="en-US" w:eastAsia="zh-CN"/>
                <w14:textFill>
                  <w14:solidFill>
                    <w14:schemeClr w14:val="tx1"/>
                  </w14:solidFill>
                </w14:textFill>
              </w:rPr>
            </w:pPr>
            <w:r>
              <w:rPr>
                <w:rFonts w:ascii="宋体" w:eastAsia="宋体" w:hAnsi="宋体" w:cs="宋体" w:hint="eastAsia"/>
                <w:bCs/>
                <w:color w:val="000000" w:themeColor="text1"/>
                <w:sz w:val="18"/>
                <w:szCs w:val="18"/>
                <w:lang w:val="en-US" w:eastAsia="zh-CN"/>
                <w14:textFill>
                  <w14:solidFill>
                    <w14:schemeClr w14:val="tx1"/>
                  </w14:solidFill>
                </w14:textFill>
              </w:rPr>
              <w:t xml:space="preserve">0972-8713212</w:t>
            </w: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lang w:eastAsia="zh-CN"/>
                <w14:textFill>
                  <w14:solidFill>
                    <w14:schemeClr w14:val="tx1"/>
                  </w14:solidFill>
                </w14:textFill>
              </w:rPr>
            </w:pPr>
            <w:r>
              <w:rPr>
                <w:rFonts w:ascii="宋体" w:eastAsia="宋体" w:hAnsi="宋体" w:cs="宋体" w:hint="eastAsia"/>
                <w:bCs/>
                <w:color w:val="000000" w:themeColor="text1"/>
                <w:sz w:val="18"/>
                <w:szCs w:val="18"/>
                <w:lang w:eastAsia="zh-CN"/>
                <w14:textFill>
                  <w14:solidFill>
                    <w14:schemeClr w14:val="tx1"/>
                  </w14:solidFill>
                </w14:textFill>
              </w:rPr>
              <w:t xml:space="preserve">化隆县住建局招标办，法定工作日（上午8:30-12:00，下午14:30-18:00）</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auto"/>
                <w:sz w:val="18"/>
                <w:szCs w:val="18"/>
              </w:rPr>
            </w:pPr>
            <w:r>
              <w:rPr>
                <w:rFonts w:ascii="宋体" w:eastAsia="宋体" w:hAnsi="宋体" w:cs="宋体" w:hint="eastAsia"/>
                <w:bCs/>
                <w:color w:val="auto"/>
                <w:kern w:val="0"/>
                <w:sz w:val="18"/>
                <w:szCs w:val="18"/>
              </w:rPr>
              <w:t xml:space="preserve">区县级</w:t>
            </w: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both"/>
              <w:rPr>
                <w:rFonts w:ascii="宋体" w:eastAsia="宋体" w:hAnsi="宋体" w:cs="宋体" w:hint="eastAsia"/>
                <w:bCs/>
                <w:color w:val="000000"/>
                <w:sz w:val="18"/>
                <w:szCs w:val="18"/>
              </w:rPr>
            </w:pPr>
          </w:p>
        </w:tc>
      </w:tr>
      <w:tr>
        <w:tblPrEx>
          <w:tblW w:w="21507" w:type="dxa"/>
          <w:tblInd w:w="-182" w:type="dxa"/>
          <w:tblLayout w:type="fixed"/>
          <w:tblCellMar>
            <w:top w:w="0" w:type="dxa"/>
            <w:left w:w="0" w:type="dxa"/>
            <w:bottom w:w="0" w:type="dxa"/>
            <w:right w:w="0" w:type="dxa"/>
          </w:tblCellMar>
        </w:tblPrEx>
        <w:trPr>
          <w:trHeight w:val="350"/>
        </w:trPr>
        <w:tc>
          <w:tcPr>
            <w:tcW w:w="7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kern w:val="2"/>
                <w:sz w:val="18"/>
                <w:szCs w:val="18"/>
                <w:lang w:val="en-US" w:eastAsia="zh-CN" w:bidi="ar-SA"/>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50</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kern w:val="0"/>
                <w:sz w:val="18"/>
                <w:szCs w:val="18"/>
                <w14:textFill>
                  <w14:solidFill>
                    <w14:schemeClr w14:val="tx1"/>
                  </w14:solidFill>
                </w14:textFill>
              </w:rPr>
            </w:pPr>
            <w:r>
              <w:rPr>
                <w:rFonts w:ascii="宋体" w:eastAsia="宋体" w:hAnsi="宋体" w:cs="宋体" w:hint="eastAsia"/>
                <w:bCs/>
                <w:color w:val="000000" w:themeColor="text1"/>
                <w:kern w:val="0"/>
                <w:sz w:val="18"/>
                <w:szCs w:val="18"/>
                <w:lang w:eastAsia="zh-CN"/>
                <w14:textFill>
                  <w14:solidFill>
                    <w14:schemeClr w14:val="tx1"/>
                  </w14:solidFill>
                </w14:textFill>
              </w:rPr>
              <w:t xml:space="preserve">11632127MB0U051598</w:t>
            </w:r>
            <w:r>
              <w:rPr>
                <w:rFonts w:ascii="宋体" w:eastAsia="宋体" w:hAnsi="宋体" w:cs="宋体" w:hint="eastAsia"/>
                <w:bCs/>
                <w:color w:val="000000" w:themeColor="text1"/>
                <w:kern w:val="0"/>
                <w:sz w:val="18"/>
                <w:szCs w:val="18"/>
                <w14:textFill>
                  <w14:solidFill>
                    <w14:schemeClr w14:val="tx1"/>
                  </w14:solidFill>
                </w14:textFill>
              </w:rPr>
              <w:t xml:space="preserve">4630217081000</w:t>
            </w:r>
          </w:p>
        </w:tc>
        <w:tc>
          <w:tcPr>
            <w:tcW w:w="23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both"/>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招标人在评标委员会依法推荐的中标候选人以外确定中标人的；招标人在评标委员会依法必须进行招标的项目在所有投标评标委员会否决后自行确定中标人的处罚</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行政处罚</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cs="宋体" w:hint="eastAsia"/>
                <w:bCs/>
                <w:color w:val="000000" w:themeColor="text1"/>
                <w:sz w:val="18"/>
                <w:szCs w:val="18"/>
                <w:lang w:eastAsia="zh-CN"/>
                <w14:textFill>
                  <w14:solidFill>
                    <w14:schemeClr w14:val="tx1"/>
                  </w14:solidFill>
                </w14:textFill>
              </w:rPr>
            </w:pPr>
            <w:r>
              <w:rPr>
                <w:rFonts w:ascii="宋体" w:eastAsia="宋体" w:hAnsi="宋体" w:cs="宋体" w:hint="eastAsia"/>
                <w:color w:val="000000" w:themeColor="text1"/>
                <w:kern w:val="0"/>
                <w:sz w:val="18"/>
                <w:szCs w:val="18"/>
                <w:lang w:eastAsia="zh-CN"/>
                <w14:textFill>
                  <w14:solidFill>
                    <w14:schemeClr w14:val="tx1"/>
                  </w14:solidFill>
                </w14:textFill>
              </w:rPr>
              <w:t xml:space="preserve">自然人</w:t>
            </w:r>
            <w:r>
              <w:rPr>
                <w:rFonts w:ascii="宋体" w:eastAsia="宋体" w:hAnsi="宋体" w:cs="宋体" w:hint="eastAsia"/>
                <w:color w:val="000000" w:themeColor="text1"/>
                <w:kern w:val="0"/>
                <w:sz w:val="18"/>
                <w:szCs w:val="18"/>
                <w14:textFill>
                  <w14:solidFill>
                    <w14:schemeClr w14:val="tx1"/>
                  </w14:solidFill>
                </w14:textFill>
              </w:rPr>
              <w:t xml:space="preserve">、</w:t>
            </w:r>
            <w:r>
              <w:rPr>
                <w:rFonts w:ascii="宋体" w:eastAsia="宋体" w:hAnsi="宋体" w:cs="宋体" w:hint="eastAsia"/>
                <w:color w:val="000000" w:themeColor="text1"/>
                <w:kern w:val="0"/>
                <w:sz w:val="18"/>
                <w:szCs w:val="18"/>
                <w14:textFill>
                  <w14:solidFill>
                    <w14:schemeClr w14:val="tx1"/>
                  </w14:solidFill>
                </w14:textFill>
              </w:rPr>
              <w:br/>
            </w: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事业法人、非法人企业,行政机关,企业法人</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lang w:eastAsia="zh-CN"/>
                <w14:textFill>
                  <w14:solidFill>
                    <w14:schemeClr w14:val="tx1"/>
                  </w14:solidFill>
                </w14:textFill>
              </w:rPr>
              <w:t xml:space="preserve">化隆</w:t>
            </w:r>
            <w:r>
              <w:rPr>
                <w:rFonts w:ascii="宋体" w:eastAsia="宋体" w:hAnsi="宋体" w:cs="宋体" w:hint="eastAsia"/>
                <w:bCs/>
                <w:color w:val="000000" w:themeColor="text1"/>
                <w:kern w:val="0"/>
                <w:sz w:val="18"/>
                <w:szCs w:val="18"/>
                <w14:textFill>
                  <w14:solidFill>
                    <w14:schemeClr w14:val="tx1"/>
                  </w14:solidFill>
                </w14:textFill>
              </w:rPr>
              <w:t xml:space="preserve">县住建局</w:t>
            </w:r>
          </w:p>
        </w:tc>
        <w:tc>
          <w:tcPr>
            <w:tcW w:w="10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向社会公开</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无</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无</w:t>
            </w:r>
          </w:p>
        </w:tc>
        <w:tc>
          <w:tcPr>
            <w:tcW w:w="8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无</w:t>
            </w:r>
          </w:p>
        </w:tc>
        <w:tc>
          <w:tcPr>
            <w:tcW w:w="51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left"/>
              <w:textAlignment w:val="top"/>
              <w:rPr>
                <w:rFonts w:ascii="宋体" w:eastAsia="宋体" w:hAnsi="宋体" w:cs="宋体" w:hint="eastAsia"/>
                <w:color w:val="000000" w:themeColor="text1"/>
                <w:sz w:val="18"/>
                <w:szCs w:val="18"/>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依据《中华人民共和国行政处罚法》第55条  行政机关实施行政处罚，有下列情形之一的，由上级行政机关或者有关部门责令改正，可以对直接负责的主管人员和其他直接责任人员依据《中华人民共和国行政处罚法》第55条  行政机关实施行政处罚，有下列情形之一的，由上级行政机关或者有关部门责令改正，可以对直接负责的主管人员和其他直接责任人员依法给予行政处分： （一）没有法定的行政处罚依据的；  （二）擅自改变行政处罚种类、幅度的； （三）违反法定的行政处罚程序的；  （四）违反本法第十八条关于委托处罚的规定的。《中华人民共和国行政处罚法》第62条：执法人员玩忽职守，对应当予以制止和处罚的违法行为不予制止、处罚，致使公民、法人或者其他组织的合法权益、公共利益和社会秩序遭受损失的，对直接负责的主管人员和其他直接责任人员依法给予行政处罚；情节严重构成犯罪的，依法追究刑事责任。</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lang w:val="en-US" w:eastAsia="zh-CN"/>
                <w14:textFill>
                  <w14:solidFill>
                    <w14:schemeClr w14:val="tx1"/>
                  </w14:solidFill>
                </w14:textFill>
              </w:rPr>
            </w:pPr>
            <w:r>
              <w:rPr>
                <w:rFonts w:ascii="宋体" w:eastAsia="宋体" w:hAnsi="宋体" w:cs="宋体" w:hint="eastAsia"/>
                <w:bCs/>
                <w:color w:val="000000" w:themeColor="text1"/>
                <w:sz w:val="18"/>
                <w:szCs w:val="18"/>
                <w:lang w:val="en-US" w:eastAsia="zh-CN"/>
                <w14:textFill>
                  <w14:solidFill>
                    <w14:schemeClr w14:val="tx1"/>
                  </w14:solidFill>
                </w14:textFill>
              </w:rPr>
              <w:t xml:space="preserve">0972-8713212</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lang w:val="en-US" w:eastAsia="zh-CN"/>
                <w14:textFill>
                  <w14:solidFill>
                    <w14:schemeClr w14:val="tx1"/>
                  </w14:solidFill>
                </w14:textFill>
              </w:rPr>
            </w:pPr>
            <w:r>
              <w:rPr>
                <w:rFonts w:ascii="宋体" w:eastAsia="宋体" w:hAnsi="宋体" w:cs="宋体" w:hint="eastAsia"/>
                <w:bCs/>
                <w:color w:val="000000" w:themeColor="text1"/>
                <w:sz w:val="18"/>
                <w:szCs w:val="18"/>
                <w:lang w:val="en-US" w:eastAsia="zh-CN"/>
                <w14:textFill>
                  <w14:solidFill>
                    <w14:schemeClr w14:val="tx1"/>
                  </w14:solidFill>
                </w14:textFill>
              </w:rPr>
              <w:t xml:space="preserve">0972-8713212</w:t>
            </w: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lang w:eastAsia="zh-CN"/>
                <w14:textFill>
                  <w14:solidFill>
                    <w14:schemeClr w14:val="tx1"/>
                  </w14:solidFill>
                </w14:textFill>
              </w:rPr>
            </w:pPr>
            <w:r>
              <w:rPr>
                <w:rFonts w:ascii="宋体" w:eastAsia="宋体" w:hAnsi="宋体" w:cs="宋体" w:hint="eastAsia"/>
                <w:bCs/>
                <w:color w:val="000000" w:themeColor="text1"/>
                <w:sz w:val="18"/>
                <w:szCs w:val="18"/>
                <w:lang w:eastAsia="zh-CN"/>
                <w14:textFill>
                  <w14:solidFill>
                    <w14:schemeClr w14:val="tx1"/>
                  </w14:solidFill>
                </w14:textFill>
              </w:rPr>
              <w:t xml:space="preserve">化隆县住建局招标办，法定工作日（上午8:30-12:00，下午14:30-18:00）</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auto"/>
                <w:sz w:val="18"/>
                <w:szCs w:val="18"/>
              </w:rPr>
            </w:pPr>
            <w:r>
              <w:rPr>
                <w:rFonts w:ascii="宋体" w:eastAsia="宋体" w:hAnsi="宋体" w:cs="宋体" w:hint="eastAsia"/>
                <w:bCs/>
                <w:color w:val="auto"/>
                <w:kern w:val="0"/>
                <w:sz w:val="18"/>
                <w:szCs w:val="18"/>
              </w:rPr>
              <w:t xml:space="preserve">区县级</w:t>
            </w: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both"/>
              <w:rPr>
                <w:rFonts w:ascii="宋体" w:eastAsia="宋体" w:hAnsi="宋体" w:cs="宋体" w:hint="eastAsia"/>
                <w:bCs/>
                <w:color w:val="000000"/>
                <w:sz w:val="18"/>
                <w:szCs w:val="18"/>
              </w:rPr>
            </w:pPr>
          </w:p>
        </w:tc>
      </w:tr>
      <w:tr>
        <w:tblPrEx>
          <w:tblW w:w="21507" w:type="dxa"/>
          <w:tblInd w:w="-182" w:type="dxa"/>
          <w:tblLayout w:type="fixed"/>
          <w:tblCellMar>
            <w:top w:w="0" w:type="dxa"/>
            <w:left w:w="0" w:type="dxa"/>
            <w:bottom w:w="0" w:type="dxa"/>
            <w:right w:w="0" w:type="dxa"/>
          </w:tblCellMar>
        </w:tblPrEx>
        <w:trPr>
          <w:trHeight w:val="350"/>
        </w:trPr>
        <w:tc>
          <w:tcPr>
            <w:tcW w:w="7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kern w:val="2"/>
                <w:sz w:val="18"/>
                <w:szCs w:val="18"/>
                <w:lang w:val="en-US" w:eastAsia="zh-CN" w:bidi="ar-SA"/>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51</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kern w:val="0"/>
                <w:sz w:val="18"/>
                <w:szCs w:val="18"/>
                <w14:textFill>
                  <w14:solidFill>
                    <w14:schemeClr w14:val="tx1"/>
                  </w14:solidFill>
                </w14:textFill>
              </w:rPr>
            </w:pPr>
            <w:r>
              <w:rPr>
                <w:rFonts w:ascii="宋体" w:eastAsia="宋体" w:hAnsi="宋体" w:cs="宋体" w:hint="eastAsia"/>
                <w:bCs/>
                <w:color w:val="000000" w:themeColor="text1"/>
                <w:kern w:val="0"/>
                <w:sz w:val="18"/>
                <w:szCs w:val="18"/>
                <w:lang w:eastAsia="zh-CN"/>
                <w14:textFill>
                  <w14:solidFill>
                    <w14:schemeClr w14:val="tx1"/>
                  </w14:solidFill>
                </w14:textFill>
              </w:rPr>
              <w:t xml:space="preserve">11632127MB0U051598</w:t>
            </w:r>
            <w:r>
              <w:rPr>
                <w:rFonts w:ascii="宋体" w:eastAsia="宋体" w:hAnsi="宋体" w:cs="宋体" w:hint="eastAsia"/>
                <w:bCs/>
                <w:color w:val="000000" w:themeColor="text1"/>
                <w:kern w:val="0"/>
                <w:sz w:val="18"/>
                <w:szCs w:val="18"/>
                <w14:textFill>
                  <w14:solidFill>
                    <w14:schemeClr w14:val="tx1"/>
                  </w14:solidFill>
                </w14:textFill>
              </w:rPr>
              <w:t xml:space="preserve">4630217082000</w:t>
            </w:r>
          </w:p>
        </w:tc>
        <w:tc>
          <w:tcPr>
            <w:tcW w:w="23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both"/>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投标人以他人名义投标或者以其它方式弄虚作假，骗取中标的处罚</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行政处罚</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cs="宋体" w:hint="eastAsia"/>
                <w:bCs/>
                <w:color w:val="000000" w:themeColor="text1"/>
                <w:sz w:val="18"/>
                <w:szCs w:val="18"/>
                <w:lang w:eastAsia="zh-CN"/>
                <w14:textFill>
                  <w14:solidFill>
                    <w14:schemeClr w14:val="tx1"/>
                  </w14:solidFill>
                </w14:textFill>
              </w:rPr>
            </w:pPr>
            <w:r>
              <w:rPr>
                <w:rFonts w:ascii="宋体" w:eastAsia="宋体" w:hAnsi="宋体" w:cs="宋体" w:hint="eastAsia"/>
                <w:color w:val="000000" w:themeColor="text1"/>
                <w:kern w:val="0"/>
                <w:sz w:val="18"/>
                <w:szCs w:val="18"/>
                <w:lang w:eastAsia="zh-CN"/>
                <w14:textFill>
                  <w14:solidFill>
                    <w14:schemeClr w14:val="tx1"/>
                  </w14:solidFill>
                </w14:textFill>
              </w:rPr>
              <w:t xml:space="preserve">自然人</w:t>
            </w:r>
            <w:r>
              <w:rPr>
                <w:rFonts w:ascii="宋体" w:eastAsia="宋体" w:hAnsi="宋体" w:cs="宋体" w:hint="eastAsia"/>
                <w:color w:val="000000" w:themeColor="text1"/>
                <w:kern w:val="0"/>
                <w:sz w:val="18"/>
                <w:szCs w:val="18"/>
                <w14:textFill>
                  <w14:solidFill>
                    <w14:schemeClr w14:val="tx1"/>
                  </w14:solidFill>
                </w14:textFill>
              </w:rPr>
              <w:t xml:space="preserve">、</w:t>
            </w:r>
            <w:r>
              <w:rPr>
                <w:rFonts w:ascii="宋体" w:eastAsia="宋体" w:hAnsi="宋体" w:cs="宋体" w:hint="eastAsia"/>
                <w:color w:val="000000" w:themeColor="text1"/>
                <w:kern w:val="0"/>
                <w:sz w:val="18"/>
                <w:szCs w:val="18"/>
                <w14:textFill>
                  <w14:solidFill>
                    <w14:schemeClr w14:val="tx1"/>
                  </w14:solidFill>
                </w14:textFill>
              </w:rPr>
              <w:br/>
            </w: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事业法人、非法人企业,行政机关,企业法人</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lang w:eastAsia="zh-CN"/>
                <w14:textFill>
                  <w14:solidFill>
                    <w14:schemeClr w14:val="tx1"/>
                  </w14:solidFill>
                </w14:textFill>
              </w:rPr>
              <w:t xml:space="preserve">化隆</w:t>
            </w:r>
            <w:r>
              <w:rPr>
                <w:rFonts w:ascii="宋体" w:eastAsia="宋体" w:hAnsi="宋体" w:cs="宋体" w:hint="eastAsia"/>
                <w:bCs/>
                <w:color w:val="000000" w:themeColor="text1"/>
                <w:kern w:val="0"/>
                <w:sz w:val="18"/>
                <w:szCs w:val="18"/>
                <w14:textFill>
                  <w14:solidFill>
                    <w14:schemeClr w14:val="tx1"/>
                  </w14:solidFill>
                </w14:textFill>
              </w:rPr>
              <w:t xml:space="preserve">县住建局</w:t>
            </w:r>
          </w:p>
        </w:tc>
        <w:tc>
          <w:tcPr>
            <w:tcW w:w="10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向社会公开</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无</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无</w:t>
            </w:r>
          </w:p>
        </w:tc>
        <w:tc>
          <w:tcPr>
            <w:tcW w:w="8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无</w:t>
            </w:r>
          </w:p>
        </w:tc>
        <w:tc>
          <w:tcPr>
            <w:tcW w:w="51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left"/>
              <w:textAlignment w:val="top"/>
              <w:rPr>
                <w:rFonts w:ascii="宋体" w:eastAsia="宋体" w:hAnsi="宋体" w:cs="宋体" w:hint="eastAsia"/>
                <w:color w:val="000000" w:themeColor="text1"/>
                <w:sz w:val="18"/>
                <w:szCs w:val="18"/>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依据《中华人民共和国行政处罚法》第55条  行政机关实施行政处罚，有下列情形之一的，由上级行政机关或者有关部门责令改正，可以对直接负责的主管人员和其他直接责任人员依据《中华人民共和国行政处罚法》第55条  行政机关实施行政处罚，有下列情形之一的，由上级行政机关或者有关部门责令改正，可以对直接负责的主管人员和其他直接责任人员依法给予行政处分： （一）没有法定的行政处罚依据的；  （二）擅自改变行政处罚种类、幅度的； （三）违反法定的行政处罚程序的；  （四）违反本法第十八条关于委托处罚的规定的。《中华人民共和国行政处罚法》第62条：执法人员玩忽职守，对应当予以制止和处罚的违法行为不予制止、处罚，致使公民、法人或者其他组织的合法权益、公共利益和社会秩序遭受损失的，对直接负责的主管人员和其他直接责任人员依法给予行政处罚；情节严重构成犯罪的，依法追究刑事责任。</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lang w:val="en-US" w:eastAsia="zh-CN"/>
                <w14:textFill>
                  <w14:solidFill>
                    <w14:schemeClr w14:val="tx1"/>
                  </w14:solidFill>
                </w14:textFill>
              </w:rPr>
            </w:pPr>
            <w:r>
              <w:rPr>
                <w:rFonts w:ascii="宋体" w:eastAsia="宋体" w:hAnsi="宋体" w:cs="宋体" w:hint="eastAsia"/>
                <w:bCs/>
                <w:color w:val="000000" w:themeColor="text1"/>
                <w:sz w:val="18"/>
                <w:szCs w:val="18"/>
                <w:lang w:val="en-US" w:eastAsia="zh-CN"/>
                <w14:textFill>
                  <w14:solidFill>
                    <w14:schemeClr w14:val="tx1"/>
                  </w14:solidFill>
                </w14:textFill>
              </w:rPr>
              <w:t xml:space="preserve">0972-8713212</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lang w:val="en-US" w:eastAsia="zh-CN"/>
                <w14:textFill>
                  <w14:solidFill>
                    <w14:schemeClr w14:val="tx1"/>
                  </w14:solidFill>
                </w14:textFill>
              </w:rPr>
            </w:pPr>
            <w:r>
              <w:rPr>
                <w:rFonts w:ascii="宋体" w:eastAsia="宋体" w:hAnsi="宋体" w:cs="宋体" w:hint="eastAsia"/>
                <w:bCs/>
                <w:color w:val="000000" w:themeColor="text1"/>
                <w:sz w:val="18"/>
                <w:szCs w:val="18"/>
                <w:lang w:val="en-US" w:eastAsia="zh-CN"/>
                <w14:textFill>
                  <w14:solidFill>
                    <w14:schemeClr w14:val="tx1"/>
                  </w14:solidFill>
                </w14:textFill>
              </w:rPr>
              <w:t xml:space="preserve">0972-8713212</w:t>
            </w: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lang w:eastAsia="zh-CN"/>
                <w14:textFill>
                  <w14:solidFill>
                    <w14:schemeClr w14:val="tx1"/>
                  </w14:solidFill>
                </w14:textFill>
              </w:rPr>
            </w:pPr>
            <w:r>
              <w:rPr>
                <w:rFonts w:ascii="宋体" w:eastAsia="宋体" w:hAnsi="宋体" w:cs="宋体" w:hint="eastAsia"/>
                <w:bCs/>
                <w:color w:val="000000" w:themeColor="text1"/>
                <w:sz w:val="18"/>
                <w:szCs w:val="18"/>
                <w:lang w:eastAsia="zh-CN"/>
                <w14:textFill>
                  <w14:solidFill>
                    <w14:schemeClr w14:val="tx1"/>
                  </w14:solidFill>
                </w14:textFill>
              </w:rPr>
              <w:t xml:space="preserve">化隆县住建局招标办，法定工作日（上午8:30-12:00，下午14:30-18:00）</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auto"/>
                <w:sz w:val="18"/>
                <w:szCs w:val="18"/>
              </w:rPr>
            </w:pPr>
            <w:r>
              <w:rPr>
                <w:rFonts w:ascii="宋体" w:eastAsia="宋体" w:hAnsi="宋体" w:cs="宋体" w:hint="eastAsia"/>
                <w:bCs/>
                <w:color w:val="auto"/>
                <w:kern w:val="0"/>
                <w:sz w:val="18"/>
                <w:szCs w:val="18"/>
              </w:rPr>
              <w:t xml:space="preserve">区县级</w:t>
            </w: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both"/>
              <w:rPr>
                <w:rFonts w:ascii="宋体" w:eastAsia="宋体" w:hAnsi="宋体" w:cs="宋体" w:hint="eastAsia"/>
                <w:bCs/>
                <w:color w:val="000000"/>
                <w:sz w:val="18"/>
                <w:szCs w:val="18"/>
              </w:rPr>
            </w:pPr>
          </w:p>
        </w:tc>
      </w:tr>
      <w:tr>
        <w:tblPrEx>
          <w:tblW w:w="21507" w:type="dxa"/>
          <w:tblInd w:w="-182" w:type="dxa"/>
          <w:tblLayout w:type="fixed"/>
          <w:tblCellMar>
            <w:top w:w="0" w:type="dxa"/>
            <w:left w:w="0" w:type="dxa"/>
            <w:bottom w:w="0" w:type="dxa"/>
            <w:right w:w="0" w:type="dxa"/>
          </w:tblCellMar>
        </w:tblPrEx>
        <w:trPr>
          <w:trHeight w:val="350"/>
        </w:trPr>
        <w:tc>
          <w:tcPr>
            <w:tcW w:w="7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kern w:val="2"/>
                <w:sz w:val="18"/>
                <w:szCs w:val="18"/>
                <w:lang w:val="en-US" w:eastAsia="zh-CN" w:bidi="ar-SA"/>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52</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kern w:val="0"/>
                <w:sz w:val="18"/>
                <w:szCs w:val="18"/>
                <w14:textFill>
                  <w14:solidFill>
                    <w14:schemeClr w14:val="tx1"/>
                  </w14:solidFill>
                </w14:textFill>
              </w:rPr>
            </w:pPr>
            <w:r>
              <w:rPr>
                <w:rFonts w:ascii="宋体" w:eastAsia="宋体" w:hAnsi="宋体" w:cs="宋体" w:hint="eastAsia"/>
                <w:bCs/>
                <w:color w:val="000000" w:themeColor="text1"/>
                <w:kern w:val="0"/>
                <w:sz w:val="18"/>
                <w:szCs w:val="18"/>
                <w:lang w:eastAsia="zh-CN"/>
                <w14:textFill>
                  <w14:solidFill>
                    <w14:schemeClr w14:val="tx1"/>
                  </w14:solidFill>
                </w14:textFill>
              </w:rPr>
              <w:t xml:space="preserve">11632127MB0U051598</w:t>
            </w:r>
            <w:r>
              <w:rPr>
                <w:rFonts w:ascii="宋体" w:eastAsia="宋体" w:hAnsi="宋体" w:cs="宋体" w:hint="eastAsia"/>
                <w:bCs/>
                <w:color w:val="000000" w:themeColor="text1"/>
                <w:kern w:val="0"/>
                <w:sz w:val="18"/>
                <w:szCs w:val="18"/>
                <w14:textFill>
                  <w14:solidFill>
                    <w14:schemeClr w14:val="tx1"/>
                  </w14:solidFill>
                </w14:textFill>
              </w:rPr>
              <w:t xml:space="preserve">4630217083000</w:t>
            </w:r>
          </w:p>
        </w:tc>
        <w:tc>
          <w:tcPr>
            <w:tcW w:w="23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both"/>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投标人相互串通投标或者与招标人串通投标的，投标人以向招标人或者评标委员会成员行贿的手段谋取中标的处罚</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行政处罚</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cs="宋体" w:hint="eastAsia"/>
                <w:bCs/>
                <w:color w:val="000000" w:themeColor="text1"/>
                <w:sz w:val="18"/>
                <w:szCs w:val="18"/>
                <w:lang w:eastAsia="zh-CN"/>
                <w14:textFill>
                  <w14:solidFill>
                    <w14:schemeClr w14:val="tx1"/>
                  </w14:solidFill>
                </w14:textFill>
              </w:rPr>
            </w:pPr>
            <w:r>
              <w:rPr>
                <w:rFonts w:ascii="宋体" w:eastAsia="宋体" w:hAnsi="宋体" w:cs="宋体" w:hint="eastAsia"/>
                <w:color w:val="000000" w:themeColor="text1"/>
                <w:kern w:val="0"/>
                <w:sz w:val="18"/>
                <w:szCs w:val="18"/>
                <w:lang w:eastAsia="zh-CN"/>
                <w14:textFill>
                  <w14:solidFill>
                    <w14:schemeClr w14:val="tx1"/>
                  </w14:solidFill>
                </w14:textFill>
              </w:rPr>
              <w:t xml:space="preserve">自然人、企业法人</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lang w:eastAsia="zh-CN"/>
                <w14:textFill>
                  <w14:solidFill>
                    <w14:schemeClr w14:val="tx1"/>
                  </w14:solidFill>
                </w14:textFill>
              </w:rPr>
              <w:t xml:space="preserve">化隆</w:t>
            </w:r>
            <w:r>
              <w:rPr>
                <w:rFonts w:ascii="宋体" w:eastAsia="宋体" w:hAnsi="宋体" w:cs="宋体" w:hint="eastAsia"/>
                <w:bCs/>
                <w:color w:val="000000" w:themeColor="text1"/>
                <w:kern w:val="0"/>
                <w:sz w:val="18"/>
                <w:szCs w:val="18"/>
                <w14:textFill>
                  <w14:solidFill>
                    <w14:schemeClr w14:val="tx1"/>
                  </w14:solidFill>
                </w14:textFill>
              </w:rPr>
              <w:t xml:space="preserve">县住建局</w:t>
            </w:r>
          </w:p>
        </w:tc>
        <w:tc>
          <w:tcPr>
            <w:tcW w:w="10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向社会公开</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无</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无</w:t>
            </w:r>
          </w:p>
        </w:tc>
        <w:tc>
          <w:tcPr>
            <w:tcW w:w="8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无</w:t>
            </w:r>
          </w:p>
        </w:tc>
        <w:tc>
          <w:tcPr>
            <w:tcW w:w="51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left"/>
              <w:textAlignment w:val="top"/>
              <w:rPr>
                <w:rFonts w:ascii="宋体" w:eastAsia="宋体" w:hAnsi="宋体" w:cs="宋体" w:hint="eastAsia"/>
                <w:color w:val="000000" w:themeColor="text1"/>
                <w:sz w:val="18"/>
                <w:szCs w:val="18"/>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依据《中华人民共和国行政处罚法》第55条  行政机关实施行政处罚，有下列情形之一的，由上级行政机关或者有关部门责令改正，可以对直接负责的主管人员和其他直接责任人员依据《中华人民共和国行政处罚法》第55条  行政机关实施行政处罚，有下列情形之一的，由上级行政机关或者有关部门责令改正，可以对直接负责的主管人员和其他直接责任人员依法给予行政处分： （一）没有法定的行政处罚依据的；  （二）擅自改变行政处罚种类、幅度的； （三）违反法定的行政处罚程序的；  （四）违反本法第十八条关于委托处罚的规定的。《中华人民共和国行政处罚法》第62条：执法人员玩忽职守，对应当予以制止和处罚的违法行为不予制止、处罚，致使公民、法人或者其他组织的合法权益、公共利益和社会秩序遭受损失的，对直接负责的主管人员和其他直接责任人员依法给予行政处罚；情节严重构成犯罪的，依法追究刑事责任。</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lang w:val="en-US" w:eastAsia="zh-CN"/>
                <w14:textFill>
                  <w14:solidFill>
                    <w14:schemeClr w14:val="tx1"/>
                  </w14:solidFill>
                </w14:textFill>
              </w:rPr>
            </w:pPr>
            <w:r>
              <w:rPr>
                <w:rFonts w:ascii="宋体" w:eastAsia="宋体" w:hAnsi="宋体" w:cs="宋体" w:hint="eastAsia"/>
                <w:bCs/>
                <w:color w:val="000000" w:themeColor="text1"/>
                <w:sz w:val="18"/>
                <w:szCs w:val="18"/>
                <w:lang w:val="en-US" w:eastAsia="zh-CN"/>
                <w14:textFill>
                  <w14:solidFill>
                    <w14:schemeClr w14:val="tx1"/>
                  </w14:solidFill>
                </w14:textFill>
              </w:rPr>
              <w:t xml:space="preserve">0972-8713212</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lang w:val="en-US" w:eastAsia="zh-CN"/>
                <w14:textFill>
                  <w14:solidFill>
                    <w14:schemeClr w14:val="tx1"/>
                  </w14:solidFill>
                </w14:textFill>
              </w:rPr>
            </w:pPr>
            <w:r>
              <w:rPr>
                <w:rFonts w:ascii="宋体" w:eastAsia="宋体" w:hAnsi="宋体" w:cs="宋体" w:hint="eastAsia"/>
                <w:bCs/>
                <w:color w:val="000000" w:themeColor="text1"/>
                <w:sz w:val="18"/>
                <w:szCs w:val="18"/>
                <w:lang w:val="en-US" w:eastAsia="zh-CN"/>
                <w14:textFill>
                  <w14:solidFill>
                    <w14:schemeClr w14:val="tx1"/>
                  </w14:solidFill>
                </w14:textFill>
              </w:rPr>
              <w:t xml:space="preserve">0972-8713212</w:t>
            </w: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lang w:eastAsia="zh-CN"/>
                <w14:textFill>
                  <w14:solidFill>
                    <w14:schemeClr w14:val="tx1"/>
                  </w14:solidFill>
                </w14:textFill>
              </w:rPr>
            </w:pPr>
            <w:r>
              <w:rPr>
                <w:rFonts w:ascii="宋体" w:eastAsia="宋体" w:hAnsi="宋体" w:cs="宋体" w:hint="eastAsia"/>
                <w:bCs/>
                <w:color w:val="000000" w:themeColor="text1"/>
                <w:sz w:val="18"/>
                <w:szCs w:val="18"/>
                <w:lang w:eastAsia="zh-CN"/>
                <w14:textFill>
                  <w14:solidFill>
                    <w14:schemeClr w14:val="tx1"/>
                  </w14:solidFill>
                </w14:textFill>
              </w:rPr>
              <w:t xml:space="preserve">化隆县住建局招标办，法定工作日（上午8:30-12:00，下午14:30-18:00）</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auto"/>
                <w:sz w:val="18"/>
                <w:szCs w:val="18"/>
              </w:rPr>
            </w:pPr>
            <w:r>
              <w:rPr>
                <w:rFonts w:ascii="宋体" w:eastAsia="宋体" w:hAnsi="宋体" w:cs="宋体" w:hint="eastAsia"/>
                <w:bCs/>
                <w:color w:val="auto"/>
                <w:kern w:val="0"/>
                <w:sz w:val="18"/>
                <w:szCs w:val="18"/>
              </w:rPr>
              <w:t xml:space="preserve">区县级</w:t>
            </w: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both"/>
              <w:rPr>
                <w:rFonts w:ascii="宋体" w:eastAsia="宋体" w:hAnsi="宋体" w:cs="宋体" w:hint="eastAsia"/>
                <w:bCs/>
                <w:color w:val="000000"/>
                <w:sz w:val="18"/>
                <w:szCs w:val="18"/>
              </w:rPr>
            </w:pPr>
          </w:p>
        </w:tc>
      </w:tr>
      <w:tr>
        <w:tblPrEx>
          <w:tblW w:w="21507" w:type="dxa"/>
          <w:tblInd w:w="-182" w:type="dxa"/>
          <w:tblLayout w:type="fixed"/>
          <w:tblCellMar>
            <w:top w:w="0" w:type="dxa"/>
            <w:left w:w="0" w:type="dxa"/>
            <w:bottom w:w="0" w:type="dxa"/>
            <w:right w:w="0" w:type="dxa"/>
          </w:tblCellMar>
        </w:tblPrEx>
        <w:trPr>
          <w:trHeight w:val="350"/>
        </w:trPr>
        <w:tc>
          <w:tcPr>
            <w:tcW w:w="7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kern w:val="2"/>
                <w:sz w:val="18"/>
                <w:szCs w:val="18"/>
                <w:lang w:val="en-US" w:eastAsia="zh-CN" w:bidi="ar-SA"/>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53</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kern w:val="0"/>
                <w:sz w:val="18"/>
                <w:szCs w:val="18"/>
                <w14:textFill>
                  <w14:solidFill>
                    <w14:schemeClr w14:val="tx1"/>
                  </w14:solidFill>
                </w14:textFill>
              </w:rPr>
            </w:pPr>
            <w:r>
              <w:rPr>
                <w:rFonts w:ascii="宋体" w:eastAsia="宋体" w:hAnsi="宋体" w:cs="宋体" w:hint="eastAsia"/>
                <w:bCs/>
                <w:color w:val="000000" w:themeColor="text1"/>
                <w:kern w:val="0"/>
                <w:sz w:val="18"/>
                <w:szCs w:val="18"/>
                <w:lang w:eastAsia="zh-CN"/>
                <w14:textFill>
                  <w14:solidFill>
                    <w14:schemeClr w14:val="tx1"/>
                  </w14:solidFill>
                </w14:textFill>
              </w:rPr>
              <w:t xml:space="preserve">11632127MB0U051598</w:t>
            </w:r>
            <w:r>
              <w:rPr>
                <w:rFonts w:ascii="宋体" w:eastAsia="宋体" w:hAnsi="宋体" w:cs="宋体" w:hint="eastAsia"/>
                <w:bCs/>
                <w:color w:val="000000" w:themeColor="text1"/>
                <w:kern w:val="0"/>
                <w:sz w:val="18"/>
                <w:szCs w:val="18"/>
                <w14:textFill>
                  <w14:solidFill>
                    <w14:schemeClr w14:val="tx1"/>
                  </w14:solidFill>
                </w14:textFill>
              </w:rPr>
              <w:t xml:space="preserve">4630217084000</w:t>
            </w:r>
          </w:p>
        </w:tc>
        <w:tc>
          <w:tcPr>
            <w:tcW w:w="23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both"/>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依法必须招标的建筑工程项目，招标人自行组织招标的，未在发布招标公告的或招标邀请书15日前到县级以上地方人民政府建设行政主管部门备案，或者依法必须招标的建设工程项目，委托招标代理机构进行招标的，招标人未在委托合同签定后15日内备案的处罚</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行政处罚</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cs="宋体" w:hint="eastAsia"/>
                <w:bCs/>
                <w:color w:val="000000" w:themeColor="text1"/>
                <w:sz w:val="18"/>
                <w:szCs w:val="18"/>
                <w:lang w:eastAsia="zh-CN"/>
                <w14:textFill>
                  <w14:solidFill>
                    <w14:schemeClr w14:val="tx1"/>
                  </w14:solidFill>
                </w14:textFill>
              </w:rPr>
            </w:pPr>
            <w:r>
              <w:rPr>
                <w:rFonts w:ascii="宋体" w:eastAsia="宋体" w:hAnsi="宋体" w:cs="宋体" w:hint="eastAsia"/>
                <w:color w:val="000000" w:themeColor="text1"/>
                <w:kern w:val="0"/>
                <w:sz w:val="18"/>
                <w:szCs w:val="18"/>
                <w:lang w:eastAsia="zh-CN"/>
                <w14:textFill>
                  <w14:solidFill>
                    <w14:schemeClr w14:val="tx1"/>
                  </w14:solidFill>
                </w14:textFill>
              </w:rPr>
              <w:t xml:space="preserve">自然人</w:t>
            </w:r>
            <w:r>
              <w:rPr>
                <w:rFonts w:ascii="宋体" w:eastAsia="宋体" w:hAnsi="宋体" w:cs="宋体" w:hint="eastAsia"/>
                <w:color w:val="000000" w:themeColor="text1"/>
                <w:kern w:val="0"/>
                <w:sz w:val="18"/>
                <w:szCs w:val="18"/>
                <w14:textFill>
                  <w14:solidFill>
                    <w14:schemeClr w14:val="tx1"/>
                  </w14:solidFill>
                </w14:textFill>
              </w:rPr>
              <w:t xml:space="preserve">、</w:t>
            </w:r>
            <w:r>
              <w:rPr>
                <w:rFonts w:ascii="宋体" w:eastAsia="宋体" w:hAnsi="宋体" w:cs="宋体" w:hint="eastAsia"/>
                <w:color w:val="000000" w:themeColor="text1"/>
                <w:kern w:val="0"/>
                <w:sz w:val="18"/>
                <w:szCs w:val="18"/>
                <w14:textFill>
                  <w14:solidFill>
                    <w14:schemeClr w14:val="tx1"/>
                  </w14:solidFill>
                </w14:textFill>
              </w:rPr>
              <w:br/>
            </w: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事业法人、非法人企业,行政机关,企业法人</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lang w:eastAsia="zh-CN"/>
                <w14:textFill>
                  <w14:solidFill>
                    <w14:schemeClr w14:val="tx1"/>
                  </w14:solidFill>
                </w14:textFill>
              </w:rPr>
              <w:t xml:space="preserve">化隆</w:t>
            </w:r>
            <w:r>
              <w:rPr>
                <w:rFonts w:ascii="宋体" w:eastAsia="宋体" w:hAnsi="宋体" w:cs="宋体" w:hint="eastAsia"/>
                <w:bCs/>
                <w:color w:val="000000" w:themeColor="text1"/>
                <w:kern w:val="0"/>
                <w:sz w:val="18"/>
                <w:szCs w:val="18"/>
                <w14:textFill>
                  <w14:solidFill>
                    <w14:schemeClr w14:val="tx1"/>
                  </w14:solidFill>
                </w14:textFill>
              </w:rPr>
              <w:t xml:space="preserve">县住建局</w:t>
            </w:r>
          </w:p>
        </w:tc>
        <w:tc>
          <w:tcPr>
            <w:tcW w:w="10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向社会公开</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无</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无</w:t>
            </w:r>
          </w:p>
        </w:tc>
        <w:tc>
          <w:tcPr>
            <w:tcW w:w="8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无</w:t>
            </w:r>
          </w:p>
        </w:tc>
        <w:tc>
          <w:tcPr>
            <w:tcW w:w="51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left"/>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依据《中华人民共和国行政处罚法》第55条  行政机关实施行政处罚，有下列情形之一的，由上级行政机关或者有关部门责令改正，可以对直接负责的主管人员和其他直接责任人员依据《中华人民共和国行政处罚法》第55条  行政机关实施行政处罚，有下列情形之一的，由上级行政机关或者有关部门责令改正，可以对直接负责的主管人员和其他直接责任人员依法给予行政处分： （一）没有法定的行政处罚依据的；  （二）擅自改变行政处罚种类、幅度的； （三）违反法定的行政处罚程序的；  （四）违反本法第十八条关于委托处罚的规定的。《中华人民共和国行政处罚法》第62条：执法人员玩忽职守，对应当予以制止和处罚的违法行为不予制止、处罚，致使公民、法人或者其他组织的合法权益、公共利益和社会秩序遭受损失的，对直接负责的主管人员和其他直接责任人员依法给予行政处罚；情节严重构成犯罪的，依法追究刑事责任。</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lang w:val="en-US" w:eastAsia="zh-CN"/>
                <w14:textFill>
                  <w14:solidFill>
                    <w14:schemeClr w14:val="tx1"/>
                  </w14:solidFill>
                </w14:textFill>
              </w:rPr>
            </w:pPr>
            <w:r>
              <w:rPr>
                <w:rFonts w:ascii="宋体" w:eastAsia="宋体" w:hAnsi="宋体" w:cs="宋体" w:hint="eastAsia"/>
                <w:bCs/>
                <w:color w:val="000000" w:themeColor="text1"/>
                <w:sz w:val="18"/>
                <w:szCs w:val="18"/>
                <w:lang w:val="en-US" w:eastAsia="zh-CN"/>
                <w14:textFill>
                  <w14:solidFill>
                    <w14:schemeClr w14:val="tx1"/>
                  </w14:solidFill>
                </w14:textFill>
              </w:rPr>
              <w:t xml:space="preserve">0972-8713212</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lang w:val="en-US" w:eastAsia="zh-CN"/>
                <w14:textFill>
                  <w14:solidFill>
                    <w14:schemeClr w14:val="tx1"/>
                  </w14:solidFill>
                </w14:textFill>
              </w:rPr>
            </w:pPr>
            <w:r>
              <w:rPr>
                <w:rFonts w:ascii="宋体" w:eastAsia="宋体" w:hAnsi="宋体" w:cs="宋体" w:hint="eastAsia"/>
                <w:bCs/>
                <w:color w:val="000000" w:themeColor="text1"/>
                <w:sz w:val="18"/>
                <w:szCs w:val="18"/>
                <w:lang w:val="en-US" w:eastAsia="zh-CN"/>
                <w14:textFill>
                  <w14:solidFill>
                    <w14:schemeClr w14:val="tx1"/>
                  </w14:solidFill>
                </w14:textFill>
              </w:rPr>
              <w:t xml:space="preserve">0972-8713212</w:t>
            </w: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lang w:eastAsia="zh-CN"/>
                <w14:textFill>
                  <w14:solidFill>
                    <w14:schemeClr w14:val="tx1"/>
                  </w14:solidFill>
                </w14:textFill>
              </w:rPr>
            </w:pPr>
            <w:r>
              <w:rPr>
                <w:rFonts w:ascii="宋体" w:eastAsia="宋体" w:hAnsi="宋体" w:cs="宋体" w:hint="eastAsia"/>
                <w:bCs/>
                <w:color w:val="000000" w:themeColor="text1"/>
                <w:sz w:val="18"/>
                <w:szCs w:val="18"/>
                <w:lang w:eastAsia="zh-CN"/>
                <w14:textFill>
                  <w14:solidFill>
                    <w14:schemeClr w14:val="tx1"/>
                  </w14:solidFill>
                </w14:textFill>
              </w:rPr>
              <w:t xml:space="preserve">化隆县住建局招标办，法定工作日（上午8:30-12:00，下午14:30-18:00）</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auto"/>
                <w:sz w:val="18"/>
                <w:szCs w:val="18"/>
              </w:rPr>
            </w:pPr>
            <w:r>
              <w:rPr>
                <w:rFonts w:ascii="宋体" w:eastAsia="宋体" w:hAnsi="宋体" w:cs="宋体" w:hint="eastAsia"/>
                <w:bCs/>
                <w:color w:val="auto"/>
                <w:kern w:val="0"/>
                <w:sz w:val="18"/>
                <w:szCs w:val="18"/>
              </w:rPr>
              <w:t xml:space="preserve">区县级</w:t>
            </w: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both"/>
              <w:rPr>
                <w:rFonts w:ascii="宋体" w:eastAsia="宋体" w:hAnsi="宋体" w:cs="宋体" w:hint="eastAsia"/>
                <w:bCs/>
                <w:color w:val="000000"/>
                <w:sz w:val="18"/>
                <w:szCs w:val="18"/>
              </w:rPr>
            </w:pPr>
          </w:p>
        </w:tc>
      </w:tr>
      <w:tr>
        <w:tblPrEx>
          <w:tblW w:w="21507" w:type="dxa"/>
          <w:tblInd w:w="-182" w:type="dxa"/>
          <w:tblLayout w:type="fixed"/>
          <w:tblCellMar>
            <w:top w:w="0" w:type="dxa"/>
            <w:left w:w="0" w:type="dxa"/>
            <w:bottom w:w="0" w:type="dxa"/>
            <w:right w:w="0" w:type="dxa"/>
          </w:tblCellMar>
        </w:tblPrEx>
        <w:trPr>
          <w:trHeight w:val="350"/>
        </w:trPr>
        <w:tc>
          <w:tcPr>
            <w:tcW w:w="7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54</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kern w:val="0"/>
                <w:sz w:val="18"/>
                <w:szCs w:val="18"/>
                <w14:textFill>
                  <w14:solidFill>
                    <w14:schemeClr w14:val="tx1"/>
                  </w14:solidFill>
                </w14:textFill>
              </w:rPr>
            </w:pPr>
            <w:r>
              <w:rPr>
                <w:rFonts w:ascii="宋体" w:eastAsia="宋体" w:hAnsi="宋体" w:cs="宋体" w:hint="eastAsia"/>
                <w:bCs/>
                <w:color w:val="000000" w:themeColor="text1"/>
                <w:kern w:val="0"/>
                <w:sz w:val="18"/>
                <w:szCs w:val="18"/>
                <w:lang w:eastAsia="zh-CN"/>
                <w14:textFill>
                  <w14:solidFill>
                    <w14:schemeClr w14:val="tx1"/>
                  </w14:solidFill>
                </w14:textFill>
              </w:rPr>
              <w:t xml:space="preserve">11632127MB0U051598</w:t>
            </w:r>
            <w:r>
              <w:rPr>
                <w:rFonts w:ascii="宋体" w:eastAsia="宋体" w:hAnsi="宋体" w:cs="宋体" w:hint="eastAsia"/>
                <w:bCs/>
                <w:color w:val="000000" w:themeColor="text1"/>
                <w:kern w:val="0"/>
                <w:sz w:val="18"/>
                <w:szCs w:val="18"/>
                <w14:textFill>
                  <w14:solidFill>
                    <w14:schemeClr w14:val="tx1"/>
                  </w14:solidFill>
                </w14:textFill>
              </w:rPr>
              <w:t xml:space="preserve">4630217085000</w:t>
            </w:r>
          </w:p>
        </w:tc>
        <w:tc>
          <w:tcPr>
            <w:tcW w:w="23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both"/>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中标人不按照与招标人订立的合同履行义务的处罚</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行政处罚</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color w:val="000000" w:themeColor="text1"/>
                <w:sz w:val="18"/>
                <w:szCs w:val="18"/>
                <w:lang w:eastAsia="zh-CN"/>
                <w14:textFill>
                  <w14:solidFill>
                    <w14:schemeClr w14:val="tx1"/>
                  </w14:solidFill>
                </w14:textFill>
              </w:rPr>
            </w:pPr>
            <w:r>
              <w:rPr>
                <w:rFonts w:ascii="宋体" w:eastAsia="宋体" w:hAnsi="宋体" w:cs="宋体" w:hint="eastAsia"/>
                <w:color w:val="000000" w:themeColor="text1"/>
                <w:kern w:val="0"/>
                <w:sz w:val="18"/>
                <w:szCs w:val="18"/>
                <w:lang w:eastAsia="zh-CN"/>
                <w14:textFill>
                  <w14:solidFill>
                    <w14:schemeClr w14:val="tx1"/>
                  </w14:solidFill>
                </w14:textFill>
              </w:rPr>
              <w:t xml:space="preserve">自然人</w:t>
            </w:r>
            <w:r>
              <w:rPr>
                <w:rFonts w:ascii="宋体" w:eastAsia="宋体" w:hAnsi="宋体" w:cs="宋体" w:hint="eastAsia"/>
                <w:color w:val="000000" w:themeColor="text1"/>
                <w:kern w:val="0"/>
                <w:sz w:val="18"/>
                <w:szCs w:val="18"/>
                <w14:textFill>
                  <w14:solidFill>
                    <w14:schemeClr w14:val="tx1"/>
                  </w14:solidFill>
                </w14:textFill>
              </w:rPr>
              <w:t xml:space="preserve">、</w:t>
            </w:r>
            <w:r>
              <w:rPr>
                <w:rFonts w:ascii="宋体" w:eastAsia="宋体" w:hAnsi="宋体" w:cs="宋体" w:hint="eastAsia"/>
                <w:color w:val="000000" w:themeColor="text1"/>
                <w:kern w:val="0"/>
                <w:sz w:val="18"/>
                <w:szCs w:val="18"/>
                <w14:textFill>
                  <w14:solidFill>
                    <w14:schemeClr w14:val="tx1"/>
                  </w14:solidFill>
                </w14:textFill>
              </w:rPr>
              <w:br/>
            </w:r>
            <w:r>
              <w:rPr>
                <w:rFonts w:ascii="宋体" w:eastAsia="宋体" w:hAnsi="宋体" w:cs="宋体" w:hint="eastAsia"/>
                <w:color w:val="000000" w:themeColor="text1"/>
                <w:kern w:val="0"/>
                <w:sz w:val="18"/>
                <w:szCs w:val="18"/>
                <w:lang w:eastAsia="zh-CN"/>
                <w14:textFill>
                  <w14:solidFill>
                    <w14:schemeClr w14:val="tx1"/>
                  </w14:solidFill>
                </w14:textFill>
              </w:rPr>
              <w:t xml:space="preserve">企业法人</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lang w:eastAsia="zh-CN"/>
                <w14:textFill>
                  <w14:solidFill>
                    <w14:schemeClr w14:val="tx1"/>
                  </w14:solidFill>
                </w14:textFill>
              </w:rPr>
              <w:t xml:space="preserve">化隆</w:t>
            </w:r>
            <w:r>
              <w:rPr>
                <w:rFonts w:ascii="宋体" w:eastAsia="宋体" w:hAnsi="宋体" w:cs="宋体" w:hint="eastAsia"/>
                <w:bCs/>
                <w:color w:val="000000" w:themeColor="text1"/>
                <w:kern w:val="0"/>
                <w:sz w:val="18"/>
                <w:szCs w:val="18"/>
                <w14:textFill>
                  <w14:solidFill>
                    <w14:schemeClr w14:val="tx1"/>
                  </w14:solidFill>
                </w14:textFill>
              </w:rPr>
              <w:t xml:space="preserve">县住建局</w:t>
            </w:r>
          </w:p>
        </w:tc>
        <w:tc>
          <w:tcPr>
            <w:tcW w:w="10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向社会公开</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无</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无</w:t>
            </w:r>
          </w:p>
        </w:tc>
        <w:tc>
          <w:tcPr>
            <w:tcW w:w="8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无</w:t>
            </w:r>
          </w:p>
        </w:tc>
        <w:tc>
          <w:tcPr>
            <w:tcW w:w="51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left"/>
              <w:textAlignment w:val="top"/>
              <w:rPr>
                <w:rFonts w:ascii="宋体" w:eastAsia="宋体" w:hAnsi="宋体" w:cs="宋体" w:hint="eastAsia"/>
                <w:color w:val="000000" w:themeColor="text1"/>
                <w:sz w:val="18"/>
                <w:szCs w:val="18"/>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依据《中华人民共和国行政处罚法》第55条  行政机关实施行政处罚，有下列情形之一的，由上级行政机关或者有关部门责令改正，可以对直接负责的主管人员和其他直接责任人员依据《中华人民共和国行政处罚法》第55条  行政机关实施行政处罚，有下列情形之一的，由上级行政机关或者有关部门责令改正，可以对直接负责的主管人员和其他直接责任人员依法给予行政处分： （一）没有法定的行政处罚依据的；  （二）擅自改变行政处罚种类、幅度的； （三）违反法定的行政处罚程序的；  （四）违反本法第十八条关于委托处罚的规定的。《中华人民共和国行政处罚法》第62条：执法人员玩忽职守，对应当予以制止和处罚的违法行为不予制止、处罚，致使公民、法人或者其他组织的合法权益、公共利益和社会秩序遭受损失的，对直接负责的主管人员和其他直接责任人员依法给予行政处罚；情节严重构成犯罪的，依法追究刑事责任。</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lang w:val="en-US" w:eastAsia="zh-CN"/>
                <w14:textFill>
                  <w14:solidFill>
                    <w14:schemeClr w14:val="tx1"/>
                  </w14:solidFill>
                </w14:textFill>
              </w:rPr>
            </w:pPr>
            <w:r>
              <w:rPr>
                <w:rFonts w:ascii="宋体" w:eastAsia="宋体" w:hAnsi="宋体" w:cs="宋体" w:hint="eastAsia"/>
                <w:bCs/>
                <w:color w:val="000000" w:themeColor="text1"/>
                <w:sz w:val="18"/>
                <w:szCs w:val="18"/>
                <w:lang w:val="en-US" w:eastAsia="zh-CN"/>
                <w14:textFill>
                  <w14:solidFill>
                    <w14:schemeClr w14:val="tx1"/>
                  </w14:solidFill>
                </w14:textFill>
              </w:rPr>
              <w:t xml:space="preserve">0972-8713212</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lang w:val="en-US" w:eastAsia="zh-CN"/>
                <w14:textFill>
                  <w14:solidFill>
                    <w14:schemeClr w14:val="tx1"/>
                  </w14:solidFill>
                </w14:textFill>
              </w:rPr>
            </w:pPr>
            <w:r>
              <w:rPr>
                <w:rFonts w:ascii="宋体" w:eastAsia="宋体" w:hAnsi="宋体" w:cs="宋体" w:hint="eastAsia"/>
                <w:bCs/>
                <w:color w:val="000000" w:themeColor="text1"/>
                <w:sz w:val="18"/>
                <w:szCs w:val="18"/>
                <w:lang w:val="en-US" w:eastAsia="zh-CN"/>
                <w14:textFill>
                  <w14:solidFill>
                    <w14:schemeClr w14:val="tx1"/>
                  </w14:solidFill>
                </w14:textFill>
              </w:rPr>
              <w:t xml:space="preserve">0972-8713212</w:t>
            </w: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lang w:eastAsia="zh-CN"/>
                <w14:textFill>
                  <w14:solidFill>
                    <w14:schemeClr w14:val="tx1"/>
                  </w14:solidFill>
                </w14:textFill>
              </w:rPr>
            </w:pPr>
            <w:r>
              <w:rPr>
                <w:rFonts w:ascii="宋体" w:eastAsia="宋体" w:hAnsi="宋体" w:cs="宋体" w:hint="eastAsia"/>
                <w:bCs/>
                <w:color w:val="000000" w:themeColor="text1"/>
                <w:sz w:val="18"/>
                <w:szCs w:val="18"/>
                <w:lang w:eastAsia="zh-CN"/>
                <w14:textFill>
                  <w14:solidFill>
                    <w14:schemeClr w14:val="tx1"/>
                  </w14:solidFill>
                </w14:textFill>
              </w:rPr>
              <w:t xml:space="preserve">化隆县住建局招标办，法定工作日（上午8:30-12:00，下午14:30-18:00）</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auto"/>
                <w:sz w:val="18"/>
                <w:szCs w:val="18"/>
              </w:rPr>
            </w:pPr>
            <w:r>
              <w:rPr>
                <w:rFonts w:ascii="宋体" w:eastAsia="宋体" w:hAnsi="宋体" w:cs="宋体" w:hint="eastAsia"/>
                <w:bCs/>
                <w:color w:val="auto"/>
                <w:kern w:val="0"/>
                <w:sz w:val="18"/>
                <w:szCs w:val="18"/>
              </w:rPr>
              <w:t xml:space="preserve">区县级</w:t>
            </w: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both"/>
              <w:rPr>
                <w:rFonts w:ascii="宋体" w:eastAsia="宋体" w:hAnsi="宋体" w:cs="宋体" w:hint="eastAsia"/>
                <w:bCs/>
                <w:color w:val="000000"/>
                <w:sz w:val="18"/>
                <w:szCs w:val="18"/>
              </w:rPr>
            </w:pPr>
          </w:p>
        </w:tc>
      </w:tr>
      <w:tr>
        <w:tblPrEx>
          <w:tblW w:w="21507" w:type="dxa"/>
          <w:tblInd w:w="-182" w:type="dxa"/>
          <w:tblLayout w:type="fixed"/>
          <w:tblCellMar>
            <w:top w:w="0" w:type="dxa"/>
            <w:left w:w="0" w:type="dxa"/>
            <w:bottom w:w="0" w:type="dxa"/>
            <w:right w:w="0" w:type="dxa"/>
          </w:tblCellMar>
        </w:tblPrEx>
        <w:trPr>
          <w:trHeight w:val="350"/>
        </w:trPr>
        <w:tc>
          <w:tcPr>
            <w:tcW w:w="7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kern w:val="2"/>
                <w:sz w:val="18"/>
                <w:szCs w:val="18"/>
                <w:lang w:val="en-US" w:eastAsia="zh-CN" w:bidi="ar-SA"/>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55</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kern w:val="0"/>
                <w:sz w:val="18"/>
                <w:szCs w:val="18"/>
                <w14:textFill>
                  <w14:solidFill>
                    <w14:schemeClr w14:val="tx1"/>
                  </w14:solidFill>
                </w14:textFill>
              </w:rPr>
            </w:pPr>
            <w:r>
              <w:rPr>
                <w:rFonts w:ascii="宋体" w:eastAsia="宋体" w:hAnsi="宋体" w:cs="宋体" w:hint="eastAsia"/>
                <w:bCs/>
                <w:color w:val="000000" w:themeColor="text1"/>
                <w:kern w:val="0"/>
                <w:sz w:val="18"/>
                <w:szCs w:val="18"/>
                <w:lang w:eastAsia="zh-CN"/>
                <w14:textFill>
                  <w14:solidFill>
                    <w14:schemeClr w14:val="tx1"/>
                  </w14:solidFill>
                </w14:textFill>
              </w:rPr>
              <w:t xml:space="preserve">11632127MB0U051598</w:t>
            </w:r>
            <w:r>
              <w:rPr>
                <w:rFonts w:ascii="宋体" w:eastAsia="宋体" w:hAnsi="宋体" w:cs="宋体" w:hint="eastAsia"/>
                <w:bCs/>
                <w:color w:val="000000" w:themeColor="text1"/>
                <w:kern w:val="0"/>
                <w:sz w:val="18"/>
                <w:szCs w:val="18"/>
                <w14:textFill>
                  <w14:solidFill>
                    <w14:schemeClr w14:val="tx1"/>
                  </w14:solidFill>
                </w14:textFill>
              </w:rPr>
              <w:t xml:space="preserve">4630217086000</w:t>
            </w:r>
          </w:p>
        </w:tc>
        <w:tc>
          <w:tcPr>
            <w:tcW w:w="23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both"/>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依法必须进行招标的项目的招标人向他人透露已获取招标文件的潜在投标人的名称、数量或者可能影响公平竞争的有关招标投标的其它情况的；依法必须进行招标的项目的招标人泄露标底的处罚</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行政处罚</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cs="宋体" w:hint="eastAsia"/>
                <w:bCs/>
                <w:color w:val="000000" w:themeColor="text1"/>
                <w:sz w:val="18"/>
                <w:szCs w:val="18"/>
                <w:lang w:eastAsia="zh-CN"/>
                <w14:textFill>
                  <w14:solidFill>
                    <w14:schemeClr w14:val="tx1"/>
                  </w14:solidFill>
                </w14:textFill>
              </w:rPr>
            </w:pPr>
            <w:r>
              <w:rPr>
                <w:rFonts w:ascii="宋体" w:eastAsia="宋体" w:hAnsi="宋体" w:cs="宋体" w:hint="eastAsia"/>
                <w:color w:val="000000" w:themeColor="text1"/>
                <w:kern w:val="0"/>
                <w:sz w:val="18"/>
                <w:szCs w:val="18"/>
                <w:lang w:eastAsia="zh-CN"/>
                <w14:textFill>
                  <w14:solidFill>
                    <w14:schemeClr w14:val="tx1"/>
                  </w14:solidFill>
                </w14:textFill>
              </w:rPr>
              <w:t xml:space="preserve">自然人</w:t>
            </w:r>
            <w:r>
              <w:rPr>
                <w:rFonts w:ascii="宋体" w:eastAsia="宋体" w:hAnsi="宋体" w:cs="宋体" w:hint="eastAsia"/>
                <w:color w:val="000000" w:themeColor="text1"/>
                <w:kern w:val="0"/>
                <w:sz w:val="18"/>
                <w:szCs w:val="18"/>
                <w14:textFill>
                  <w14:solidFill>
                    <w14:schemeClr w14:val="tx1"/>
                  </w14:solidFill>
                </w14:textFill>
              </w:rPr>
              <w:t xml:space="preserve">、</w:t>
            </w:r>
            <w:r>
              <w:rPr>
                <w:rFonts w:ascii="宋体" w:eastAsia="宋体" w:hAnsi="宋体" w:cs="宋体" w:hint="eastAsia"/>
                <w:color w:val="000000" w:themeColor="text1"/>
                <w:kern w:val="0"/>
                <w:sz w:val="18"/>
                <w:szCs w:val="18"/>
                <w14:textFill>
                  <w14:solidFill>
                    <w14:schemeClr w14:val="tx1"/>
                  </w14:solidFill>
                </w14:textFill>
              </w:rPr>
              <w:br/>
            </w: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事业法人、非法人企业,行政机关,企业法人</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lang w:eastAsia="zh-CN"/>
                <w14:textFill>
                  <w14:solidFill>
                    <w14:schemeClr w14:val="tx1"/>
                  </w14:solidFill>
                </w14:textFill>
              </w:rPr>
              <w:t xml:space="preserve">化隆</w:t>
            </w:r>
            <w:r>
              <w:rPr>
                <w:rFonts w:ascii="宋体" w:eastAsia="宋体" w:hAnsi="宋体" w:cs="宋体" w:hint="eastAsia"/>
                <w:bCs/>
                <w:color w:val="000000" w:themeColor="text1"/>
                <w:kern w:val="0"/>
                <w:sz w:val="18"/>
                <w:szCs w:val="18"/>
                <w14:textFill>
                  <w14:solidFill>
                    <w14:schemeClr w14:val="tx1"/>
                  </w14:solidFill>
                </w14:textFill>
              </w:rPr>
              <w:t xml:space="preserve">县住建局</w:t>
            </w:r>
          </w:p>
        </w:tc>
        <w:tc>
          <w:tcPr>
            <w:tcW w:w="10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向社会公开</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无</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无</w:t>
            </w:r>
          </w:p>
        </w:tc>
        <w:tc>
          <w:tcPr>
            <w:tcW w:w="8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无</w:t>
            </w:r>
          </w:p>
        </w:tc>
        <w:tc>
          <w:tcPr>
            <w:tcW w:w="51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left"/>
              <w:textAlignment w:val="top"/>
              <w:rPr>
                <w:rFonts w:ascii="宋体" w:eastAsia="宋体" w:hAnsi="宋体" w:cs="宋体" w:hint="eastAsia"/>
                <w:color w:val="000000" w:themeColor="text1"/>
                <w:sz w:val="18"/>
                <w:szCs w:val="18"/>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依据《中华人民共和国行政处罚法》第55条  行政机关实施行政处罚，有下列情形之一的，由上级行政机关或者有关部门责令改正，可以对直接负责的主管人员和其他直接责任人员依据《中华人民共和国行政处罚法》第55条  行政机关实施行政处罚，有下列情形之一的，由上级行政机关或者有关部门责令改正，可以对直接负责的主管人员和其他直接责任人员依法给予行政处分： （一）没有法定的行政处罚依据的；  （二）擅自改变行政处罚种类、幅度的； （三）违反法定的行政处罚程序的；  （四）违反本法第十八条关于委托处罚的规定的。《中华人民共和国行政处罚法》第62条：执法人员玩忽职守，对应当予以制止和处罚的违法行为不予制止、处罚，致使公民、法人或者其他组织的合法权益、公共利益和社会秩序遭受损失的，对直接负责的主管人员和其他直接责任人员依法给予行政处罚；情节严重构成犯罪的，依法追究刑事责任。</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lang w:val="en-US" w:eastAsia="zh-CN"/>
                <w14:textFill>
                  <w14:solidFill>
                    <w14:schemeClr w14:val="tx1"/>
                  </w14:solidFill>
                </w14:textFill>
              </w:rPr>
            </w:pPr>
            <w:r>
              <w:rPr>
                <w:rFonts w:ascii="宋体" w:eastAsia="宋体" w:hAnsi="宋体" w:cs="宋体" w:hint="eastAsia"/>
                <w:bCs/>
                <w:color w:val="000000" w:themeColor="text1"/>
                <w:sz w:val="18"/>
                <w:szCs w:val="18"/>
                <w:lang w:val="en-US" w:eastAsia="zh-CN"/>
                <w14:textFill>
                  <w14:solidFill>
                    <w14:schemeClr w14:val="tx1"/>
                  </w14:solidFill>
                </w14:textFill>
              </w:rPr>
              <w:t xml:space="preserve">0972-8713212</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lang w:val="en-US" w:eastAsia="zh-CN"/>
                <w14:textFill>
                  <w14:solidFill>
                    <w14:schemeClr w14:val="tx1"/>
                  </w14:solidFill>
                </w14:textFill>
              </w:rPr>
            </w:pPr>
            <w:r>
              <w:rPr>
                <w:rFonts w:ascii="宋体" w:eastAsia="宋体" w:hAnsi="宋体" w:cs="宋体" w:hint="eastAsia"/>
                <w:bCs/>
                <w:color w:val="000000" w:themeColor="text1"/>
                <w:sz w:val="18"/>
                <w:szCs w:val="18"/>
                <w:lang w:val="en-US" w:eastAsia="zh-CN"/>
                <w14:textFill>
                  <w14:solidFill>
                    <w14:schemeClr w14:val="tx1"/>
                  </w14:solidFill>
                </w14:textFill>
              </w:rPr>
              <w:t xml:space="preserve">0972-8713212</w:t>
            </w: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lang w:eastAsia="zh-CN"/>
                <w14:textFill>
                  <w14:solidFill>
                    <w14:schemeClr w14:val="tx1"/>
                  </w14:solidFill>
                </w14:textFill>
              </w:rPr>
            </w:pPr>
            <w:r>
              <w:rPr>
                <w:rFonts w:ascii="宋体" w:eastAsia="宋体" w:hAnsi="宋体" w:cs="宋体" w:hint="eastAsia"/>
                <w:bCs/>
                <w:color w:val="000000" w:themeColor="text1"/>
                <w:sz w:val="18"/>
                <w:szCs w:val="18"/>
                <w:lang w:eastAsia="zh-CN"/>
                <w14:textFill>
                  <w14:solidFill>
                    <w14:schemeClr w14:val="tx1"/>
                  </w14:solidFill>
                </w14:textFill>
              </w:rPr>
              <w:t xml:space="preserve">化隆县住建局招标办，法定工作日（上午8:30-12:00，下午14:30-18:00）</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auto"/>
                <w:sz w:val="18"/>
                <w:szCs w:val="18"/>
              </w:rPr>
            </w:pPr>
            <w:r>
              <w:rPr>
                <w:rFonts w:ascii="宋体" w:eastAsia="宋体" w:hAnsi="宋体" w:cs="宋体" w:hint="eastAsia"/>
                <w:bCs/>
                <w:color w:val="auto"/>
                <w:kern w:val="0"/>
                <w:sz w:val="18"/>
                <w:szCs w:val="18"/>
              </w:rPr>
              <w:t xml:space="preserve">区县级</w:t>
            </w: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both"/>
              <w:rPr>
                <w:rFonts w:ascii="宋体" w:eastAsia="宋体" w:hAnsi="宋体" w:cs="宋体" w:hint="eastAsia"/>
                <w:bCs/>
                <w:color w:val="000000"/>
                <w:sz w:val="18"/>
                <w:szCs w:val="18"/>
              </w:rPr>
            </w:pPr>
          </w:p>
        </w:tc>
      </w:tr>
      <w:tr>
        <w:tblPrEx>
          <w:tblW w:w="21507" w:type="dxa"/>
          <w:tblInd w:w="-182" w:type="dxa"/>
          <w:tblLayout w:type="fixed"/>
          <w:tblCellMar>
            <w:top w:w="0" w:type="dxa"/>
            <w:left w:w="0" w:type="dxa"/>
            <w:bottom w:w="0" w:type="dxa"/>
            <w:right w:w="0" w:type="dxa"/>
          </w:tblCellMar>
        </w:tblPrEx>
        <w:trPr>
          <w:trHeight w:val="350"/>
        </w:trPr>
        <w:tc>
          <w:tcPr>
            <w:tcW w:w="7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kern w:val="2"/>
                <w:sz w:val="18"/>
                <w:szCs w:val="18"/>
                <w:lang w:val="en-US" w:eastAsia="zh-CN" w:bidi="ar-SA"/>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56</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kern w:val="0"/>
                <w:sz w:val="18"/>
                <w:szCs w:val="18"/>
                <w14:textFill>
                  <w14:solidFill>
                    <w14:schemeClr w14:val="tx1"/>
                  </w14:solidFill>
                </w14:textFill>
              </w:rPr>
            </w:pPr>
            <w:r>
              <w:rPr>
                <w:rFonts w:ascii="宋体" w:eastAsia="宋体" w:hAnsi="宋体" w:cs="宋体" w:hint="eastAsia"/>
                <w:bCs/>
                <w:color w:val="000000" w:themeColor="text1"/>
                <w:kern w:val="0"/>
                <w:sz w:val="18"/>
                <w:szCs w:val="18"/>
                <w:lang w:eastAsia="zh-CN"/>
                <w14:textFill>
                  <w14:solidFill>
                    <w14:schemeClr w14:val="tx1"/>
                  </w14:solidFill>
                </w14:textFill>
              </w:rPr>
              <w:t xml:space="preserve">11632127MB0U051598</w:t>
            </w:r>
            <w:r>
              <w:rPr>
                <w:rFonts w:ascii="宋体" w:eastAsia="宋体" w:hAnsi="宋体" w:cs="宋体" w:hint="eastAsia"/>
                <w:bCs/>
                <w:color w:val="000000" w:themeColor="text1"/>
                <w:kern w:val="0"/>
                <w:sz w:val="18"/>
                <w:szCs w:val="18"/>
                <w14:textFill>
                  <w14:solidFill>
                    <w14:schemeClr w14:val="tx1"/>
                  </w14:solidFill>
                </w14:textFill>
              </w:rPr>
              <w:t xml:space="preserve">4630217087000</w:t>
            </w:r>
          </w:p>
        </w:tc>
        <w:tc>
          <w:tcPr>
            <w:tcW w:w="23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both"/>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招标代理机构泄露应当保密的与招标投标活动有关的情况和资料的，或者与招标人、投标人串通损害国家利益、社会公共利益或者他人合法权益的处罚</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行政处罚</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top"/>
              <w:rPr>
                <w:rFonts w:ascii="宋体" w:eastAsia="宋体" w:hAnsi="宋体" w:cs="宋体" w:hint="eastAsia"/>
                <w:color w:val="000000" w:themeColor="text1"/>
                <w:sz w:val="18"/>
                <w:szCs w:val="18"/>
                <w:lang w:eastAsia="zh-CN"/>
                <w14:textFill>
                  <w14:solidFill>
                    <w14:schemeClr w14:val="tx1"/>
                  </w14:solidFill>
                </w14:textFill>
              </w:rPr>
            </w:pPr>
            <w:r>
              <w:rPr>
                <w:rFonts w:ascii="宋体" w:eastAsia="宋体" w:hAnsi="宋体" w:cs="宋体" w:hint="eastAsia"/>
                <w:color w:val="000000" w:themeColor="text1"/>
                <w:kern w:val="0"/>
                <w:sz w:val="18"/>
                <w:szCs w:val="18"/>
                <w:lang w:eastAsia="zh-CN"/>
                <w14:textFill>
                  <w14:solidFill>
                    <w14:schemeClr w14:val="tx1"/>
                  </w14:solidFill>
                </w14:textFill>
              </w:rPr>
              <w:t xml:space="preserve">企业法人</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lang w:eastAsia="zh-CN"/>
                <w14:textFill>
                  <w14:solidFill>
                    <w14:schemeClr w14:val="tx1"/>
                  </w14:solidFill>
                </w14:textFill>
              </w:rPr>
              <w:t xml:space="preserve">化隆</w:t>
            </w:r>
            <w:r>
              <w:rPr>
                <w:rFonts w:ascii="宋体" w:eastAsia="宋体" w:hAnsi="宋体" w:cs="宋体" w:hint="eastAsia"/>
                <w:bCs/>
                <w:color w:val="000000" w:themeColor="text1"/>
                <w:kern w:val="0"/>
                <w:sz w:val="18"/>
                <w:szCs w:val="18"/>
                <w14:textFill>
                  <w14:solidFill>
                    <w14:schemeClr w14:val="tx1"/>
                  </w14:solidFill>
                </w14:textFill>
              </w:rPr>
              <w:t xml:space="preserve">县住建局</w:t>
            </w:r>
          </w:p>
        </w:tc>
        <w:tc>
          <w:tcPr>
            <w:tcW w:w="10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向社会公开</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无</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无</w:t>
            </w:r>
          </w:p>
        </w:tc>
        <w:tc>
          <w:tcPr>
            <w:tcW w:w="8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无</w:t>
            </w:r>
          </w:p>
        </w:tc>
        <w:tc>
          <w:tcPr>
            <w:tcW w:w="51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left"/>
              <w:textAlignment w:val="top"/>
              <w:rPr>
                <w:rFonts w:ascii="宋体" w:eastAsia="宋体" w:hAnsi="宋体" w:cs="宋体" w:hint="eastAsia"/>
                <w:color w:val="000000" w:themeColor="text1"/>
                <w:sz w:val="18"/>
                <w:szCs w:val="18"/>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依据《中华人民共和国行政处罚法》第55条  行政机关实施行政处罚，有下列情形之一的，由上级行政机关或者有关部门责令改正，可以对直接负责的主管人员和其他直接责任人员依据《中华人民共和国行政处罚法》第55条  行政机关实施行政处罚，有下列情形之一的，由上级行政机关或者有关部门责令改正，可以对直接负责的主管人员和其他直接责任人员依法给予行政处分： （一）没有法定的行政处罚依据的；  （二）擅自改变行政处罚种类、幅度的； （三）违反法定的行政处罚程序的；  （四）违反本法第十八条关于委托处罚的规定的。《中华人民共和国行政处罚法》第62条：执法人员玩忽职守，对应当予以制止和处罚的违法行为不予制止、处罚，致使公民、法人或者其他组织的合法权益、公共利益和社会秩序遭受损失的，对直接负责的主管人员和其他直接责任人员依法给予行政处罚；情节严重构成犯罪的，依法追究刑事责任。</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lang w:val="en-US" w:eastAsia="zh-CN"/>
                <w14:textFill>
                  <w14:solidFill>
                    <w14:schemeClr w14:val="tx1"/>
                  </w14:solidFill>
                </w14:textFill>
              </w:rPr>
            </w:pPr>
            <w:r>
              <w:rPr>
                <w:rFonts w:ascii="宋体" w:eastAsia="宋体" w:hAnsi="宋体" w:cs="宋体" w:hint="eastAsia"/>
                <w:bCs/>
                <w:color w:val="000000" w:themeColor="text1"/>
                <w:sz w:val="18"/>
                <w:szCs w:val="18"/>
                <w:lang w:val="en-US" w:eastAsia="zh-CN"/>
                <w14:textFill>
                  <w14:solidFill>
                    <w14:schemeClr w14:val="tx1"/>
                  </w14:solidFill>
                </w14:textFill>
              </w:rPr>
              <w:t xml:space="preserve">0972-8713212</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lang w:val="en-US" w:eastAsia="zh-CN"/>
                <w14:textFill>
                  <w14:solidFill>
                    <w14:schemeClr w14:val="tx1"/>
                  </w14:solidFill>
                </w14:textFill>
              </w:rPr>
            </w:pPr>
            <w:r>
              <w:rPr>
                <w:rFonts w:ascii="宋体" w:eastAsia="宋体" w:hAnsi="宋体" w:cs="宋体" w:hint="eastAsia"/>
                <w:bCs/>
                <w:color w:val="000000" w:themeColor="text1"/>
                <w:sz w:val="18"/>
                <w:szCs w:val="18"/>
                <w:lang w:val="en-US" w:eastAsia="zh-CN"/>
                <w14:textFill>
                  <w14:solidFill>
                    <w14:schemeClr w14:val="tx1"/>
                  </w14:solidFill>
                </w14:textFill>
              </w:rPr>
              <w:t xml:space="preserve">0972-8713212</w:t>
            </w: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lang w:eastAsia="zh-CN"/>
                <w14:textFill>
                  <w14:solidFill>
                    <w14:schemeClr w14:val="tx1"/>
                  </w14:solidFill>
                </w14:textFill>
              </w:rPr>
            </w:pPr>
            <w:r>
              <w:rPr>
                <w:rFonts w:ascii="宋体" w:eastAsia="宋体" w:hAnsi="宋体" w:cs="宋体" w:hint="eastAsia"/>
                <w:bCs/>
                <w:color w:val="000000" w:themeColor="text1"/>
                <w:sz w:val="18"/>
                <w:szCs w:val="18"/>
                <w:lang w:eastAsia="zh-CN"/>
                <w14:textFill>
                  <w14:solidFill>
                    <w14:schemeClr w14:val="tx1"/>
                  </w14:solidFill>
                </w14:textFill>
              </w:rPr>
              <w:t xml:space="preserve">化隆县住建局招标办，法定工作日（上午8:30-12:00，下午14:30-18:00）</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auto"/>
                <w:sz w:val="18"/>
                <w:szCs w:val="18"/>
              </w:rPr>
            </w:pPr>
            <w:r>
              <w:rPr>
                <w:rFonts w:ascii="宋体" w:eastAsia="宋体" w:hAnsi="宋体" w:cs="宋体" w:hint="eastAsia"/>
                <w:bCs/>
                <w:color w:val="auto"/>
                <w:kern w:val="0"/>
                <w:sz w:val="18"/>
                <w:szCs w:val="18"/>
              </w:rPr>
              <w:t xml:space="preserve">区县级</w:t>
            </w: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both"/>
              <w:rPr>
                <w:rFonts w:ascii="宋体" w:eastAsia="宋体" w:hAnsi="宋体" w:cs="宋体" w:hint="eastAsia"/>
                <w:bCs/>
                <w:color w:val="000000"/>
                <w:sz w:val="18"/>
                <w:szCs w:val="18"/>
              </w:rPr>
            </w:pPr>
          </w:p>
        </w:tc>
      </w:tr>
      <w:tr>
        <w:tblPrEx>
          <w:tblW w:w="21507" w:type="dxa"/>
          <w:tblInd w:w="-182" w:type="dxa"/>
          <w:tblLayout w:type="fixed"/>
          <w:tblCellMar>
            <w:top w:w="0" w:type="dxa"/>
            <w:left w:w="0" w:type="dxa"/>
            <w:bottom w:w="0" w:type="dxa"/>
            <w:right w:w="0" w:type="dxa"/>
          </w:tblCellMar>
        </w:tblPrEx>
        <w:trPr>
          <w:trHeight w:val="350"/>
        </w:trPr>
        <w:tc>
          <w:tcPr>
            <w:tcW w:w="7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kern w:val="2"/>
                <w:sz w:val="18"/>
                <w:szCs w:val="18"/>
                <w:lang w:val="en-US" w:eastAsia="zh-CN" w:bidi="ar-SA"/>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57</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kern w:val="0"/>
                <w:sz w:val="18"/>
                <w:szCs w:val="18"/>
                <w14:textFill>
                  <w14:solidFill>
                    <w14:schemeClr w14:val="tx1"/>
                  </w14:solidFill>
                </w14:textFill>
              </w:rPr>
            </w:pPr>
            <w:r>
              <w:rPr>
                <w:rFonts w:ascii="宋体" w:eastAsia="宋体" w:hAnsi="宋体" w:cs="宋体" w:hint="eastAsia"/>
                <w:bCs/>
                <w:color w:val="000000" w:themeColor="text1"/>
                <w:kern w:val="0"/>
                <w:sz w:val="18"/>
                <w:szCs w:val="18"/>
                <w:lang w:eastAsia="zh-CN"/>
                <w14:textFill>
                  <w14:solidFill>
                    <w14:schemeClr w14:val="tx1"/>
                  </w14:solidFill>
                </w14:textFill>
              </w:rPr>
              <w:t xml:space="preserve">11632127MB0U051598</w:t>
            </w:r>
            <w:r>
              <w:rPr>
                <w:rFonts w:ascii="宋体" w:eastAsia="宋体" w:hAnsi="宋体" w:cs="宋体" w:hint="eastAsia"/>
                <w:bCs/>
                <w:color w:val="000000" w:themeColor="text1"/>
                <w:kern w:val="0"/>
                <w:sz w:val="18"/>
                <w:szCs w:val="18"/>
                <w14:textFill>
                  <w14:solidFill>
                    <w14:schemeClr w14:val="tx1"/>
                  </w14:solidFill>
                </w14:textFill>
              </w:rPr>
              <w:t xml:space="preserve">4630217096000</w:t>
            </w:r>
          </w:p>
        </w:tc>
        <w:tc>
          <w:tcPr>
            <w:tcW w:w="23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both"/>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必须进行招标的项目而不招标的，将必须进行招标的项目化整为零或者以其他任何方式规避招标的处罚</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行政处罚</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top"/>
              <w:rPr>
                <w:rFonts w:ascii="宋体" w:eastAsia="宋体" w:hAnsi="宋体" w:cs="宋体" w:hint="eastAsia"/>
                <w:color w:val="000000" w:themeColor="text1"/>
                <w:sz w:val="18"/>
                <w:szCs w:val="18"/>
                <w:lang w:eastAsia="zh-CN"/>
                <w14:textFill>
                  <w14:solidFill>
                    <w14:schemeClr w14:val="tx1"/>
                  </w14:solidFill>
                </w14:textFill>
              </w:rPr>
            </w:pPr>
            <w:r>
              <w:rPr>
                <w:rFonts w:ascii="宋体" w:eastAsia="宋体" w:hAnsi="宋体" w:cs="宋体" w:hint="eastAsia"/>
                <w:color w:val="000000" w:themeColor="text1"/>
                <w:kern w:val="0"/>
                <w:sz w:val="18"/>
                <w:szCs w:val="18"/>
                <w:lang w:eastAsia="zh-CN"/>
                <w14:textFill>
                  <w14:solidFill>
                    <w14:schemeClr w14:val="tx1"/>
                  </w14:solidFill>
                </w14:textFill>
              </w:rPr>
              <w:t xml:space="preserve">自然人</w:t>
            </w:r>
            <w:r>
              <w:rPr>
                <w:rFonts w:ascii="宋体" w:eastAsia="宋体" w:hAnsi="宋体" w:cs="宋体" w:hint="eastAsia"/>
                <w:color w:val="000000" w:themeColor="text1"/>
                <w:kern w:val="0"/>
                <w:sz w:val="18"/>
                <w:szCs w:val="18"/>
                <w14:textFill>
                  <w14:solidFill>
                    <w14:schemeClr w14:val="tx1"/>
                  </w14:solidFill>
                </w14:textFill>
              </w:rPr>
              <w:t xml:space="preserve">、</w:t>
            </w:r>
            <w:r>
              <w:rPr>
                <w:rFonts w:ascii="宋体" w:eastAsia="宋体" w:hAnsi="宋体" w:cs="宋体" w:hint="eastAsia"/>
                <w:color w:val="000000" w:themeColor="text1"/>
                <w:kern w:val="0"/>
                <w:sz w:val="18"/>
                <w:szCs w:val="18"/>
                <w14:textFill>
                  <w14:solidFill>
                    <w14:schemeClr w14:val="tx1"/>
                  </w14:solidFill>
                </w14:textFill>
              </w:rPr>
              <w:br/>
            </w: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事业法人、非法人企业,行政机关,企业法人</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lang w:eastAsia="zh-CN"/>
                <w14:textFill>
                  <w14:solidFill>
                    <w14:schemeClr w14:val="tx1"/>
                  </w14:solidFill>
                </w14:textFill>
              </w:rPr>
              <w:t xml:space="preserve">化隆</w:t>
            </w:r>
            <w:r>
              <w:rPr>
                <w:rFonts w:ascii="宋体" w:eastAsia="宋体" w:hAnsi="宋体" w:cs="宋体" w:hint="eastAsia"/>
                <w:bCs/>
                <w:color w:val="000000" w:themeColor="text1"/>
                <w:kern w:val="0"/>
                <w:sz w:val="18"/>
                <w:szCs w:val="18"/>
                <w14:textFill>
                  <w14:solidFill>
                    <w14:schemeClr w14:val="tx1"/>
                  </w14:solidFill>
                </w14:textFill>
              </w:rPr>
              <w:t xml:space="preserve">县住建局</w:t>
            </w:r>
          </w:p>
        </w:tc>
        <w:tc>
          <w:tcPr>
            <w:tcW w:w="10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向社会公开</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无</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无</w:t>
            </w:r>
          </w:p>
        </w:tc>
        <w:tc>
          <w:tcPr>
            <w:tcW w:w="8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无</w:t>
            </w:r>
          </w:p>
        </w:tc>
        <w:tc>
          <w:tcPr>
            <w:tcW w:w="51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left"/>
              <w:textAlignment w:val="top"/>
              <w:rPr>
                <w:rFonts w:ascii="宋体" w:eastAsia="宋体" w:hAnsi="宋体" w:cs="宋体" w:hint="eastAsia"/>
                <w:color w:val="000000" w:themeColor="text1"/>
                <w:sz w:val="18"/>
                <w:szCs w:val="18"/>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依据《中华人民共和国行政处罚法》第55条  行政机关实施行政处罚，有下列情形之一的，由上级行政机关或者有关部门责令改正，可以对直接负责的主管人员和其他直接责任人员依据《中华人民共和国行政处罚法》第55条  行政机关实施行政处罚，有下列情形之一的，由上级行政机关或者有关部门责令改正，可以对直接负责的主管人员和其他直接责任人员依法给予行政处分： （一）没有法定的行政处罚依据的；  （二）擅自改变行政处罚种类、幅度的； （三）违反法定的行政处罚程序的；  （四）违反本法第十八条关于委托处罚的规定的。《中华人民共和国行政处罚法》第62条：执法人员玩忽职守，对应当予以制止和处罚的违法行为不予制止、处罚，致使公民、法人或者其他组织的合法权益、公共利益和社会秩序遭受损失的，对直接负责的主管人员和其他直接责任人员依法给予行政处罚；情节严重构成犯罪的，依法追究刑事责任。</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lang w:val="en-US" w:eastAsia="zh-CN"/>
                <w14:textFill>
                  <w14:solidFill>
                    <w14:schemeClr w14:val="tx1"/>
                  </w14:solidFill>
                </w14:textFill>
              </w:rPr>
            </w:pPr>
            <w:r>
              <w:rPr>
                <w:rFonts w:ascii="宋体" w:eastAsia="宋体" w:hAnsi="宋体" w:cs="宋体" w:hint="eastAsia"/>
                <w:bCs/>
                <w:color w:val="000000" w:themeColor="text1"/>
                <w:sz w:val="18"/>
                <w:szCs w:val="18"/>
                <w:lang w:val="en-US" w:eastAsia="zh-CN"/>
                <w14:textFill>
                  <w14:solidFill>
                    <w14:schemeClr w14:val="tx1"/>
                  </w14:solidFill>
                </w14:textFill>
              </w:rPr>
              <w:t xml:space="preserve">0972-8713212</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lang w:val="en-US" w:eastAsia="zh-CN"/>
                <w14:textFill>
                  <w14:solidFill>
                    <w14:schemeClr w14:val="tx1"/>
                  </w14:solidFill>
                </w14:textFill>
              </w:rPr>
            </w:pPr>
            <w:r>
              <w:rPr>
                <w:rFonts w:ascii="宋体" w:eastAsia="宋体" w:hAnsi="宋体" w:cs="宋体" w:hint="eastAsia"/>
                <w:bCs/>
                <w:color w:val="000000" w:themeColor="text1"/>
                <w:sz w:val="18"/>
                <w:szCs w:val="18"/>
                <w:lang w:val="en-US" w:eastAsia="zh-CN"/>
                <w14:textFill>
                  <w14:solidFill>
                    <w14:schemeClr w14:val="tx1"/>
                  </w14:solidFill>
                </w14:textFill>
              </w:rPr>
              <w:t xml:space="preserve">0972-8713212</w:t>
            </w: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cs="宋体" w:hint="eastAsia"/>
                <w:bCs/>
                <w:color w:val="000000" w:themeColor="text1"/>
                <w:sz w:val="18"/>
                <w:szCs w:val="18"/>
                <w:lang w:eastAsia="zh-CN"/>
                <w14:textFill>
                  <w14:solidFill>
                    <w14:schemeClr w14:val="tx1"/>
                  </w14:solidFill>
                </w14:textFill>
              </w:rPr>
            </w:pPr>
            <w:r>
              <w:rPr>
                <w:rFonts w:ascii="宋体" w:eastAsia="宋体" w:hAnsi="宋体" w:cs="宋体" w:hint="eastAsia"/>
                <w:bCs/>
                <w:color w:val="000000" w:themeColor="text1"/>
                <w:kern w:val="0"/>
                <w:sz w:val="18"/>
                <w:szCs w:val="18"/>
                <w:lang w:eastAsia="zh-CN"/>
                <w14:textFill>
                  <w14:solidFill>
                    <w14:schemeClr w14:val="tx1"/>
                  </w14:solidFill>
                </w14:textFill>
              </w:rPr>
              <w:t xml:space="preserve">化隆县住建局招标办，法定工作日（上午8:30-12:00，下午14:30-18:00）</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auto"/>
                <w:sz w:val="18"/>
                <w:szCs w:val="18"/>
              </w:rPr>
            </w:pPr>
            <w:r>
              <w:rPr>
                <w:rFonts w:ascii="宋体" w:eastAsia="宋体" w:hAnsi="宋体" w:cs="宋体" w:hint="eastAsia"/>
                <w:bCs/>
                <w:color w:val="auto"/>
                <w:kern w:val="0"/>
                <w:sz w:val="18"/>
                <w:szCs w:val="18"/>
              </w:rPr>
              <w:t xml:space="preserve">区县级</w:t>
            </w: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both"/>
              <w:rPr>
                <w:rFonts w:ascii="宋体" w:eastAsia="宋体" w:hAnsi="宋体" w:cs="宋体" w:hint="eastAsia"/>
                <w:bCs/>
                <w:color w:val="000000"/>
                <w:sz w:val="18"/>
                <w:szCs w:val="18"/>
              </w:rPr>
            </w:pPr>
          </w:p>
        </w:tc>
      </w:tr>
      <w:tr>
        <w:tblPrEx>
          <w:tblW w:w="21507" w:type="dxa"/>
          <w:tblInd w:w="-182" w:type="dxa"/>
          <w:tblLayout w:type="fixed"/>
          <w:tblCellMar>
            <w:top w:w="0" w:type="dxa"/>
            <w:left w:w="0" w:type="dxa"/>
            <w:bottom w:w="0" w:type="dxa"/>
            <w:right w:w="0" w:type="dxa"/>
          </w:tblCellMar>
        </w:tblPrEx>
        <w:trPr>
          <w:trHeight w:val="350"/>
        </w:trPr>
        <w:tc>
          <w:tcPr>
            <w:tcW w:w="7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kern w:val="2"/>
                <w:sz w:val="18"/>
                <w:szCs w:val="18"/>
                <w:lang w:val="en-US" w:eastAsia="zh-CN" w:bidi="ar-SA"/>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58</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Cs/>
                <w:color w:val="000000" w:themeColor="text1"/>
                <w:kern w:val="0"/>
                <w:sz w:val="18"/>
                <w:szCs w:val="18"/>
                <w:lang w:eastAsia="zh-CN"/>
                <w14:textFill>
                  <w14:solidFill>
                    <w14:schemeClr w14:val="tx1"/>
                  </w14:solidFill>
                </w14:textFill>
              </w:rPr>
              <w:t xml:space="preserve">11632127MB0U051598</w:t>
            </w:r>
            <w:r>
              <w:rPr>
                <w:rFonts w:ascii="宋体" w:eastAsia="宋体" w:hAnsi="宋体" w:cs="宋体" w:hint="eastAsia"/>
                <w:bCs/>
                <w:color w:val="000000" w:themeColor="text1"/>
                <w:kern w:val="0"/>
                <w:sz w:val="18"/>
                <w:szCs w:val="18"/>
                <w14:textFill>
                  <w14:solidFill>
                    <w14:schemeClr w14:val="tx1"/>
                  </w14:solidFill>
                </w14:textFill>
              </w:rPr>
              <w:t xml:space="preserve">4</w:t>
            </w:r>
            <w:r>
              <w:rPr>
                <w:rFonts w:ascii="宋体" w:eastAsia="宋体" w:hAnsi="宋体" w:cs="宋体" w:hint="eastAsia"/>
                <w:bCs/>
                <w:color w:val="000000" w:themeColor="text1"/>
                <w:kern w:val="0"/>
                <w:sz w:val="18"/>
                <w:szCs w:val="18"/>
                <w:lang w:val="en-US" w:eastAsia="zh-CN"/>
                <w14:textFill>
                  <w14:solidFill>
                    <w14:schemeClr w14:val="tx1"/>
                  </w14:solidFill>
                </w14:textFill>
              </w:rPr>
              <w:t xml:space="preserve">630217114000</w:t>
            </w:r>
          </w:p>
        </w:tc>
        <w:tc>
          <w:tcPr>
            <w:tcW w:w="23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将验收不合格的房屋交付使用的处罚</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行政处罚</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事业法人、非法人企业,行政机关,企业法人</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化隆县住建局</w:t>
            </w:r>
          </w:p>
        </w:tc>
        <w:tc>
          <w:tcPr>
            <w:tcW w:w="10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向社会公开</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无</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有限期1个工作日</w:t>
            </w:r>
          </w:p>
        </w:tc>
        <w:tc>
          <w:tcPr>
            <w:tcW w:w="8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有限期1个工作日</w:t>
            </w:r>
          </w:p>
        </w:tc>
        <w:tc>
          <w:tcPr>
            <w:tcW w:w="51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依据《中华人民共和国行政处罚法》第55条  行政机关实施行政处罚，有下列情形之一的，由上级行政机关或者有关部门责令改正，可以对直接负责的主管人员和其他直接责任人员依据《中华人民共和国行政处罚法》第55条  行政机关实施行政处罚，有下列情形之一的，由上级行政机关或者有关部门责令改正，可以对直接负责的主管人员和其他直接责任人员依法给予行政处分： （一）没有法定的行政处罚依据的；  （二）擅自改变行政处罚种类、幅度的； （三）违反法定的行政处罚程序的；  （四）违反本法第十八条关于委托处罚的规定的。《中华人民共和国行政处罚法》第62条：执法人员玩忽职守，对应当予以制止和处罚的违法行为不予制止、处罚，致使公民、法人或者其他组织的合法权益、公共利益和社会秩序遭受损失的，对直接负责的主管人员和其他直接责任人员依法给予行政处罚；情节严重构成犯罪的，依法追究刑事责任。</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lang w:val="en-US" w:eastAsia="zh-CN"/>
                <w14:textFill>
                  <w14:solidFill>
                    <w14:schemeClr w14:val="tx1"/>
                  </w14:solidFill>
                </w14:textFill>
              </w:rPr>
            </w:pPr>
            <w:r>
              <w:rPr>
                <w:rFonts w:ascii="宋体" w:eastAsia="宋体" w:hAnsi="宋体" w:cs="宋体" w:hint="eastAsia"/>
                <w:bCs/>
                <w:color w:val="000000" w:themeColor="text1"/>
                <w:sz w:val="18"/>
                <w:szCs w:val="18"/>
                <w:lang w:val="en-US" w:eastAsia="zh-CN"/>
                <w14:textFill>
                  <w14:solidFill>
                    <w14:schemeClr w14:val="tx1"/>
                  </w14:solidFill>
                </w14:textFill>
              </w:rPr>
              <w:t xml:space="preserve">0972-8713212</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lang w:val="en-US" w:eastAsia="zh-CN"/>
                <w14:textFill>
                  <w14:solidFill>
                    <w14:schemeClr w14:val="tx1"/>
                  </w14:solidFill>
                </w14:textFill>
              </w:rPr>
            </w:pPr>
            <w:r>
              <w:rPr>
                <w:rFonts w:ascii="宋体" w:eastAsia="宋体" w:hAnsi="宋体" w:cs="宋体" w:hint="eastAsia"/>
                <w:bCs/>
                <w:color w:val="000000" w:themeColor="text1"/>
                <w:sz w:val="18"/>
                <w:szCs w:val="18"/>
                <w:lang w:val="en-US" w:eastAsia="zh-CN"/>
                <w14:textFill>
                  <w14:solidFill>
                    <w14:schemeClr w14:val="tx1"/>
                  </w14:solidFill>
                </w14:textFill>
              </w:rPr>
              <w:t xml:space="preserve">0972-8713212</w:t>
            </w: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lang w:val="en-US" w:eastAsia="zh-CN"/>
                <w14:textFill>
                  <w14:solidFill>
                    <w14:schemeClr w14:val="tx1"/>
                  </w14:solidFill>
                </w14:textFill>
              </w:rPr>
            </w:pPr>
            <w:r>
              <w:rPr>
                <w:rFonts w:ascii="宋体" w:eastAsia="宋体" w:hAnsi="宋体" w:cs="宋体" w:hint="eastAsia"/>
                <w:bCs/>
                <w:color w:val="000000" w:themeColor="text1"/>
                <w:sz w:val="18"/>
                <w:szCs w:val="18"/>
                <w:lang w:eastAsia="zh-CN"/>
                <w14:textFill>
                  <w14:solidFill>
                    <w14:schemeClr w14:val="tx1"/>
                  </w14:solidFill>
                </w14:textFill>
              </w:rPr>
              <w:t xml:space="preserve">化隆县住建局质监站办公室，法定工作日（上午8:30-12:00，下午14:30-18:00）</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kern w:val="2"/>
                <w:sz w:val="18"/>
                <w:szCs w:val="18"/>
                <w:u w:val="none"/>
                <w:lang w:val="en-US" w:eastAsia="zh-CN" w:bidi="ar-SA"/>
              </w:rPr>
            </w:pPr>
            <w:r>
              <w:rPr>
                <w:rFonts w:ascii="宋体" w:eastAsia="宋体" w:hAnsi="宋体" w:cs="宋体" w:hint="eastAsia"/>
                <w:b w:val="0"/>
                <w:bCs/>
                <w:i w:val="0"/>
                <w:color w:val="auto"/>
                <w:kern w:val="0"/>
                <w:sz w:val="18"/>
                <w:szCs w:val="18"/>
                <w:u w:val="none"/>
                <w:lang w:val="en-US" w:eastAsia="zh-CN"/>
              </w:rPr>
              <w:t xml:space="preserve">区县级</w:t>
            </w: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both"/>
              <w:rPr>
                <w:rFonts w:ascii="宋体" w:eastAsia="宋体" w:hAnsi="宋体" w:cs="宋体" w:hint="eastAsia"/>
                <w:bCs/>
                <w:sz w:val="18"/>
                <w:szCs w:val="18"/>
              </w:rPr>
            </w:pPr>
          </w:p>
        </w:tc>
      </w:tr>
      <w:tr>
        <w:tblPrEx>
          <w:tblW w:w="21507" w:type="dxa"/>
          <w:tblInd w:w="-182" w:type="dxa"/>
          <w:tblLayout w:type="fixed"/>
          <w:tblCellMar>
            <w:top w:w="0" w:type="dxa"/>
            <w:left w:w="0" w:type="dxa"/>
            <w:bottom w:w="0" w:type="dxa"/>
            <w:right w:w="0" w:type="dxa"/>
          </w:tblCellMar>
        </w:tblPrEx>
        <w:trPr>
          <w:trHeight w:val="350"/>
        </w:trPr>
        <w:tc>
          <w:tcPr>
            <w:tcW w:w="7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kern w:val="2"/>
                <w:sz w:val="18"/>
                <w:szCs w:val="18"/>
                <w:lang w:val="en-US" w:eastAsia="zh-CN" w:bidi="ar-SA"/>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59</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lang w:eastAsia="zh-CN"/>
                <w14:textFill>
                  <w14:solidFill>
                    <w14:schemeClr w14:val="tx1"/>
                  </w14:solidFill>
                </w14:textFill>
              </w:rPr>
              <w:t xml:space="preserve">11632127MB0U051598</w:t>
            </w:r>
            <w:r>
              <w:rPr>
                <w:rFonts w:ascii="宋体" w:eastAsia="宋体" w:hAnsi="宋体" w:cs="宋体" w:hint="eastAsia"/>
                <w:bCs/>
                <w:color w:val="000000" w:themeColor="text1"/>
                <w:kern w:val="0"/>
                <w:sz w:val="18"/>
                <w:szCs w:val="18"/>
                <w14:textFill>
                  <w14:solidFill>
                    <w14:schemeClr w14:val="tx1"/>
                  </w14:solidFill>
                </w14:textFill>
              </w:rPr>
              <w:t xml:space="preserve">4630217115000</w:t>
            </w:r>
          </w:p>
        </w:tc>
        <w:tc>
          <w:tcPr>
            <w:tcW w:w="23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both"/>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将未经验收的房屋交付使用的处罚</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行政处罚</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cs="宋体" w:hint="eastAsia"/>
                <w:bCs/>
                <w:color w:val="000000" w:themeColor="text1"/>
                <w:sz w:val="18"/>
                <w:szCs w:val="18"/>
                <w:lang w:eastAsia="zh-CN"/>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事业法人、非法人企业,行政机关,企业法人</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lang w:eastAsia="zh-CN"/>
                <w14:textFill>
                  <w14:solidFill>
                    <w14:schemeClr w14:val="tx1"/>
                  </w14:solidFill>
                </w14:textFill>
              </w:rPr>
              <w:t xml:space="preserve">化隆</w:t>
            </w:r>
            <w:r>
              <w:rPr>
                <w:rFonts w:ascii="宋体" w:eastAsia="宋体" w:hAnsi="宋体" w:cs="宋体" w:hint="eastAsia"/>
                <w:bCs/>
                <w:color w:val="000000" w:themeColor="text1"/>
                <w:kern w:val="0"/>
                <w:sz w:val="18"/>
                <w:szCs w:val="18"/>
                <w14:textFill>
                  <w14:solidFill>
                    <w14:schemeClr w14:val="tx1"/>
                  </w14:solidFill>
                </w14:textFill>
              </w:rPr>
              <w:t xml:space="preserve">县住建局</w:t>
            </w:r>
          </w:p>
        </w:tc>
        <w:tc>
          <w:tcPr>
            <w:tcW w:w="10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向社会公开</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无</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有限期1个工作日</w:t>
            </w:r>
          </w:p>
        </w:tc>
        <w:tc>
          <w:tcPr>
            <w:tcW w:w="8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有限期1个工作日</w:t>
            </w:r>
          </w:p>
        </w:tc>
        <w:tc>
          <w:tcPr>
            <w:tcW w:w="51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left"/>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依据《中华人民共和国行政处罚法》第55条  行政机关实施行政处罚，有下列情形之一的，由上级行政机关或者有关部门责令改正，可以对直接负责的主管人员和其他直接责任人员依据《中华人民共和国行政处罚法》第55条  行政机关实施行政处罚，有下列情形之一的，由上级行政机关或者有关部门责令改正，可以对直接负责的主管人员和其他直接责任人员依法给予行政处分： （一）没有法定的行政处罚依据的；  （二）擅自改变行政处罚种类、幅度的； （三）违反法定的行政处罚程序的；  （四）违反本法第十八条关于委托处罚的规定的。《中华人民共和国行政处罚法》第62条：执法人员玩忽职守，对应当予以制止和处罚的违法行为不予制止、处罚，致使公民、法人或者其他组织的合法权益、公共利益和社会秩序遭受损失的，对直接负责的主管人员和其他直接责任人员依法给予行政处罚；情节严重构成犯罪的，依法追究刑事责任。</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lang w:val="en-US" w:eastAsia="zh-CN"/>
                <w14:textFill>
                  <w14:solidFill>
                    <w14:schemeClr w14:val="tx1"/>
                  </w14:solidFill>
                </w14:textFill>
              </w:rPr>
            </w:pPr>
            <w:r>
              <w:rPr>
                <w:rFonts w:ascii="宋体" w:eastAsia="宋体" w:hAnsi="宋体" w:cs="宋体" w:hint="eastAsia"/>
                <w:bCs/>
                <w:color w:val="000000" w:themeColor="text1"/>
                <w:sz w:val="18"/>
                <w:szCs w:val="18"/>
                <w:lang w:val="en-US" w:eastAsia="zh-CN"/>
                <w14:textFill>
                  <w14:solidFill>
                    <w14:schemeClr w14:val="tx1"/>
                  </w14:solidFill>
                </w14:textFill>
              </w:rPr>
              <w:t xml:space="preserve">0972-8713212</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lang w:val="en-US" w:eastAsia="zh-CN"/>
                <w14:textFill>
                  <w14:solidFill>
                    <w14:schemeClr w14:val="tx1"/>
                  </w14:solidFill>
                </w14:textFill>
              </w:rPr>
            </w:pPr>
            <w:r>
              <w:rPr>
                <w:rFonts w:ascii="宋体" w:eastAsia="宋体" w:hAnsi="宋体" w:cs="宋体" w:hint="eastAsia"/>
                <w:bCs/>
                <w:color w:val="000000" w:themeColor="text1"/>
                <w:sz w:val="18"/>
                <w:szCs w:val="18"/>
                <w:lang w:val="en-US" w:eastAsia="zh-CN"/>
                <w14:textFill>
                  <w14:solidFill>
                    <w14:schemeClr w14:val="tx1"/>
                  </w14:solidFill>
                </w14:textFill>
              </w:rPr>
              <w:t xml:space="preserve">0972-8713212</w:t>
            </w: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lang w:eastAsia="zh-CN"/>
                <w14:textFill>
                  <w14:solidFill>
                    <w14:schemeClr w14:val="tx1"/>
                  </w14:solidFill>
                </w14:textFill>
              </w:rPr>
            </w:pPr>
            <w:r>
              <w:rPr>
                <w:rFonts w:ascii="宋体" w:eastAsia="宋体" w:hAnsi="宋体" w:cs="宋体" w:hint="eastAsia"/>
                <w:bCs/>
                <w:color w:val="000000" w:themeColor="text1"/>
                <w:sz w:val="18"/>
                <w:szCs w:val="18"/>
                <w:lang w:eastAsia="zh-CN"/>
                <w14:textFill>
                  <w14:solidFill>
                    <w14:schemeClr w14:val="tx1"/>
                  </w14:solidFill>
                </w14:textFill>
              </w:rPr>
              <w:t xml:space="preserve">化隆县住建局质监站办公室，法定工作日（上午8:30-12:00，下午14:30-18:00）</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auto"/>
                <w:sz w:val="18"/>
                <w:szCs w:val="18"/>
              </w:rPr>
            </w:pPr>
            <w:r>
              <w:rPr>
                <w:rFonts w:ascii="宋体" w:eastAsia="宋体" w:hAnsi="宋体" w:cs="宋体" w:hint="eastAsia"/>
                <w:bCs/>
                <w:color w:val="auto"/>
                <w:kern w:val="0"/>
                <w:sz w:val="18"/>
                <w:szCs w:val="18"/>
              </w:rPr>
              <w:t xml:space="preserve">区县级</w:t>
            </w: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both"/>
              <w:rPr>
                <w:rFonts w:ascii="宋体" w:eastAsia="宋体" w:hAnsi="宋体" w:cs="宋体" w:hint="eastAsia"/>
                <w:bCs/>
                <w:sz w:val="18"/>
                <w:szCs w:val="18"/>
              </w:rPr>
            </w:pPr>
          </w:p>
        </w:tc>
      </w:tr>
      <w:tr>
        <w:tblPrEx>
          <w:tblW w:w="21507" w:type="dxa"/>
          <w:tblInd w:w="-182" w:type="dxa"/>
          <w:tblLayout w:type="fixed"/>
          <w:tblCellMar>
            <w:top w:w="0" w:type="dxa"/>
            <w:left w:w="0" w:type="dxa"/>
            <w:bottom w:w="0" w:type="dxa"/>
            <w:right w:w="0" w:type="dxa"/>
          </w:tblCellMar>
        </w:tblPrEx>
        <w:trPr>
          <w:trHeight w:val="350"/>
        </w:trPr>
        <w:tc>
          <w:tcPr>
            <w:tcW w:w="7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kern w:val="2"/>
                <w:sz w:val="18"/>
                <w:szCs w:val="18"/>
                <w:lang w:val="en-US" w:eastAsia="zh-CN" w:bidi="ar-SA"/>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60</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lang w:eastAsia="zh-CN"/>
                <w14:textFill>
                  <w14:solidFill>
                    <w14:schemeClr w14:val="tx1"/>
                  </w14:solidFill>
                </w14:textFill>
              </w:rPr>
              <w:t xml:space="preserve">11632127MB0U051598</w:t>
            </w:r>
            <w:r>
              <w:rPr>
                <w:rFonts w:ascii="宋体" w:eastAsia="宋体" w:hAnsi="宋体" w:cs="宋体" w:hint="eastAsia"/>
                <w:bCs/>
                <w:color w:val="000000" w:themeColor="text1"/>
                <w:kern w:val="0"/>
                <w:sz w:val="18"/>
                <w:szCs w:val="18"/>
                <w14:textFill>
                  <w14:solidFill>
                    <w14:schemeClr w14:val="tx1"/>
                  </w14:solidFill>
                </w14:textFill>
              </w:rPr>
              <w:t xml:space="preserve">4630217120000</w:t>
            </w:r>
          </w:p>
        </w:tc>
        <w:tc>
          <w:tcPr>
            <w:tcW w:w="23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both"/>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施工单位在施工前未对有关安全施工的技术要求作出详细说明的；施工单位未根据不同施工阶段和周围环境及季节、气候的变化，在施工现场采取相应的安全施工措施，或者在城市市区内的建设工程的施工现场未实行封闭围挡的；施工单位在施工现场临时搭建的建筑物不符合安全使用要求的；施工单位在尚未竣工的建筑物内设置员工集体宿舍的；未对因建设工程施工可能造成损害的毗邻建筑物、构筑物和地下管线等采取专项防护措施的行政处罚</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行政处罚</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cs="宋体" w:hint="eastAsia"/>
                <w:bCs/>
                <w:color w:val="000000" w:themeColor="text1"/>
                <w:sz w:val="18"/>
                <w:szCs w:val="18"/>
                <w:lang w:eastAsia="zh-CN"/>
                <w14:textFill>
                  <w14:solidFill>
                    <w14:schemeClr w14:val="tx1"/>
                  </w14:solidFill>
                </w14:textFill>
              </w:rPr>
            </w:pPr>
            <w:r>
              <w:rPr>
                <w:rFonts w:ascii="宋体" w:eastAsia="宋体" w:hAnsi="宋体" w:cs="宋体" w:hint="eastAsia"/>
                <w:bCs/>
                <w:color w:val="000000" w:themeColor="text1"/>
                <w:sz w:val="18"/>
                <w:szCs w:val="18"/>
                <w:lang w:eastAsia="zh-CN"/>
                <w14:textFill>
                  <w14:solidFill>
                    <w14:schemeClr w14:val="tx1"/>
                  </w14:solidFill>
                </w14:textFill>
              </w:rPr>
              <w:t xml:space="preserve">自然人，企业法人</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lang w:eastAsia="zh-CN"/>
                <w14:textFill>
                  <w14:solidFill>
                    <w14:schemeClr w14:val="tx1"/>
                  </w14:solidFill>
                </w14:textFill>
              </w:rPr>
              <w:t xml:space="preserve">化隆</w:t>
            </w:r>
            <w:r>
              <w:rPr>
                <w:rFonts w:ascii="宋体" w:eastAsia="宋体" w:hAnsi="宋体" w:cs="宋体" w:hint="eastAsia"/>
                <w:bCs/>
                <w:color w:val="000000" w:themeColor="text1"/>
                <w:kern w:val="0"/>
                <w:sz w:val="18"/>
                <w:szCs w:val="18"/>
                <w14:textFill>
                  <w14:solidFill>
                    <w14:schemeClr w14:val="tx1"/>
                  </w14:solidFill>
                </w14:textFill>
              </w:rPr>
              <w:t xml:space="preserve">县住建局</w:t>
            </w:r>
          </w:p>
        </w:tc>
        <w:tc>
          <w:tcPr>
            <w:tcW w:w="10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向社会公开</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无</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有限期25个工作日</w:t>
            </w:r>
          </w:p>
        </w:tc>
        <w:tc>
          <w:tcPr>
            <w:tcW w:w="8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有限期</w:t>
            </w:r>
            <w:r>
              <w:rPr>
                <w:rFonts w:ascii="宋体" w:eastAsia="宋体" w:hAnsi="宋体" w:cs="宋体" w:hint="eastAsia"/>
                <w:bCs/>
                <w:color w:val="000000" w:themeColor="text1"/>
                <w:kern w:val="0"/>
                <w:sz w:val="18"/>
                <w:szCs w:val="18"/>
                <w:lang w:val="en-US" w:eastAsia="zh-CN"/>
                <w14:textFill>
                  <w14:solidFill>
                    <w14:schemeClr w14:val="tx1"/>
                  </w14:solidFill>
                </w14:textFill>
              </w:rPr>
              <w:t xml:space="preserve">25</w:t>
            </w:r>
            <w:r>
              <w:rPr>
                <w:rFonts w:ascii="宋体" w:eastAsia="宋体" w:hAnsi="宋体" w:cs="宋体" w:hint="eastAsia"/>
                <w:bCs/>
                <w:color w:val="000000" w:themeColor="text1"/>
                <w:kern w:val="0"/>
                <w:sz w:val="18"/>
                <w:szCs w:val="18"/>
                <w14:textFill>
                  <w14:solidFill>
                    <w14:schemeClr w14:val="tx1"/>
                  </w14:solidFill>
                </w14:textFill>
              </w:rPr>
              <w:t xml:space="preserve">个工作日</w:t>
            </w:r>
          </w:p>
        </w:tc>
        <w:tc>
          <w:tcPr>
            <w:tcW w:w="51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left"/>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依据《中华人民共和国行政处罚法》第55条  行政机关实施行政处罚，有下列情形之一的，由上级行政机关或者有关部门责令改正，可以对直接负责的主管人员和其他直接责任人员依据《中华人民共和国行政处罚法》第55条  行政机关实施行政处罚，有下列情形之一的，由上级行政机关或者有关部门责令改正，可以对直接负责的主管人员和其他直接责任人员依法给予行政处分： （一）没有法定的行政处罚依据的；  （二）擅自改变行政处罚种类、幅度的； （三）违反法定的行政处罚程序的；  （四）违反本法第十八条关于委托处罚的规定的。《中华人民共和国行政处罚法》第62条：执法人员玩忽职守，对应当予以制止和处罚的违法行为不予制止、处罚，致使公民、法人或者其他组织的合法权益、公共利益和社会秩序遭受损失的，对直接负责的主管人员和其他直接责任人员依法给予行政处罚；情节严重构成犯罪的，依法追究刑事责任。</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lang w:val="en-US" w:eastAsia="zh-CN"/>
                <w14:textFill>
                  <w14:solidFill>
                    <w14:schemeClr w14:val="tx1"/>
                  </w14:solidFill>
                </w14:textFill>
              </w:rPr>
            </w:pPr>
            <w:r>
              <w:rPr>
                <w:rFonts w:ascii="宋体" w:eastAsia="宋体" w:hAnsi="宋体" w:cs="宋体" w:hint="eastAsia"/>
                <w:bCs/>
                <w:color w:val="000000" w:themeColor="text1"/>
                <w:sz w:val="18"/>
                <w:szCs w:val="18"/>
                <w:lang w:val="en-US" w:eastAsia="zh-CN"/>
                <w14:textFill>
                  <w14:solidFill>
                    <w14:schemeClr w14:val="tx1"/>
                  </w14:solidFill>
                </w14:textFill>
              </w:rPr>
              <w:t xml:space="preserve">0972-8713212</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lang w:val="en-US" w:eastAsia="zh-CN"/>
                <w14:textFill>
                  <w14:solidFill>
                    <w14:schemeClr w14:val="tx1"/>
                  </w14:solidFill>
                </w14:textFill>
              </w:rPr>
            </w:pPr>
            <w:r>
              <w:rPr>
                <w:rFonts w:ascii="宋体" w:eastAsia="宋体" w:hAnsi="宋体" w:cs="宋体" w:hint="eastAsia"/>
                <w:bCs/>
                <w:color w:val="000000" w:themeColor="text1"/>
                <w:sz w:val="18"/>
                <w:szCs w:val="18"/>
                <w:lang w:val="en-US" w:eastAsia="zh-CN"/>
                <w14:textFill>
                  <w14:solidFill>
                    <w14:schemeClr w14:val="tx1"/>
                  </w14:solidFill>
                </w14:textFill>
              </w:rPr>
              <w:t xml:space="preserve">0972-8713212</w:t>
            </w: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lang w:eastAsia="zh-CN"/>
                <w14:textFill>
                  <w14:solidFill>
                    <w14:schemeClr w14:val="tx1"/>
                  </w14:solidFill>
                </w14:textFill>
              </w:rPr>
            </w:pPr>
            <w:r>
              <w:rPr>
                <w:rFonts w:ascii="宋体" w:eastAsia="宋体" w:hAnsi="宋体" w:cs="宋体" w:hint="eastAsia"/>
                <w:bCs/>
                <w:color w:val="000000" w:themeColor="text1"/>
                <w:sz w:val="18"/>
                <w:szCs w:val="18"/>
                <w:lang w:eastAsia="zh-CN"/>
                <w14:textFill>
                  <w14:solidFill>
                    <w14:schemeClr w14:val="tx1"/>
                  </w14:solidFill>
                </w14:textFill>
              </w:rPr>
              <w:t xml:space="preserve">化隆县住建局质监站办公室，法定工作日（上午8:30-12:00，下午14:30-18:00）</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auto"/>
                <w:sz w:val="18"/>
                <w:szCs w:val="18"/>
              </w:rPr>
            </w:pPr>
            <w:r>
              <w:rPr>
                <w:rFonts w:ascii="宋体" w:eastAsia="宋体" w:hAnsi="宋体" w:cs="宋体" w:hint="eastAsia"/>
                <w:bCs/>
                <w:color w:val="auto"/>
                <w:kern w:val="0"/>
                <w:sz w:val="18"/>
                <w:szCs w:val="18"/>
              </w:rPr>
              <w:t xml:space="preserve">区县级</w:t>
            </w: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both"/>
              <w:rPr>
                <w:rFonts w:ascii="宋体" w:eastAsia="宋体" w:hAnsi="宋体" w:cs="宋体" w:hint="eastAsia"/>
                <w:bCs/>
                <w:sz w:val="18"/>
                <w:szCs w:val="18"/>
              </w:rPr>
            </w:pPr>
          </w:p>
        </w:tc>
      </w:tr>
      <w:tr>
        <w:tblPrEx>
          <w:tblW w:w="21507" w:type="dxa"/>
          <w:tblInd w:w="-182" w:type="dxa"/>
          <w:tblLayout w:type="fixed"/>
          <w:tblCellMar>
            <w:top w:w="0" w:type="dxa"/>
            <w:left w:w="0" w:type="dxa"/>
            <w:bottom w:w="0" w:type="dxa"/>
            <w:right w:w="0" w:type="dxa"/>
          </w:tblCellMar>
        </w:tblPrEx>
        <w:trPr>
          <w:trHeight w:val="350"/>
        </w:trPr>
        <w:tc>
          <w:tcPr>
            <w:tcW w:w="7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kern w:val="2"/>
                <w:sz w:val="18"/>
                <w:szCs w:val="18"/>
                <w:lang w:val="en-US" w:eastAsia="zh-CN" w:bidi="ar-SA"/>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61</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lang w:eastAsia="zh-CN"/>
                <w14:textFill>
                  <w14:solidFill>
                    <w14:schemeClr w14:val="tx1"/>
                  </w14:solidFill>
                </w14:textFill>
              </w:rPr>
              <w:t xml:space="preserve">11632127MB0U051598</w:t>
            </w:r>
            <w:r>
              <w:rPr>
                <w:rFonts w:ascii="宋体" w:eastAsia="宋体" w:hAnsi="宋体" w:cs="宋体" w:hint="eastAsia"/>
                <w:bCs/>
                <w:color w:val="000000" w:themeColor="text1"/>
                <w:kern w:val="0"/>
                <w:sz w:val="18"/>
                <w:szCs w:val="18"/>
                <w14:textFill>
                  <w14:solidFill>
                    <w14:schemeClr w14:val="tx1"/>
                  </w14:solidFill>
                </w14:textFill>
              </w:rPr>
              <w:t xml:space="preserve">4630217121000</w:t>
            </w:r>
          </w:p>
        </w:tc>
        <w:tc>
          <w:tcPr>
            <w:tcW w:w="23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both"/>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施工单位，未设立安全生产管理机构、配备专职安全生产管理人员或者分部分项工程施工时无专职安全生产管理人员现场监督的；施工单位的主要负责人、项目负责人、专职安全生产管理人员、作业人员或者特种作业人员，未经安全教育培训或者经考核不合格即从事相关工作的；施工单位未在施工现场的危险部位设置明显的安全警示标志，或者未按照国家有关规定在施工现场设置消防通道、消防水源、配备消防设施和灭火器材的；生产经营单位未为从业人员提符合国家标准或者行业标准的劳动防护用品的；使用国家明令淘汰、禁止使用的危及施工安全的工艺、设备、材料的；未按照规定在施工起重机械和整体提升脚手架、模板等自升式架设设施验收合格后登记的处罚</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行政处罚</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cs="宋体" w:hint="eastAsia"/>
                <w:bCs/>
                <w:color w:val="000000" w:themeColor="text1"/>
                <w:sz w:val="18"/>
                <w:szCs w:val="18"/>
                <w:lang w:eastAsia="zh-CN"/>
                <w14:textFill>
                  <w14:solidFill>
                    <w14:schemeClr w14:val="tx1"/>
                  </w14:solidFill>
                </w14:textFill>
              </w:rPr>
            </w:pPr>
            <w:r>
              <w:rPr>
                <w:rFonts w:ascii="宋体" w:eastAsia="宋体" w:hAnsi="宋体" w:cs="宋体" w:hint="eastAsia"/>
                <w:bCs/>
                <w:color w:val="000000" w:themeColor="text1"/>
                <w:sz w:val="18"/>
                <w:szCs w:val="18"/>
                <w:lang w:eastAsia="zh-CN"/>
                <w14:textFill>
                  <w14:solidFill>
                    <w14:schemeClr w14:val="tx1"/>
                  </w14:solidFill>
                </w14:textFill>
              </w:rPr>
              <w:t xml:space="preserve">自然人，企业法人</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lang w:eastAsia="zh-CN"/>
                <w14:textFill>
                  <w14:solidFill>
                    <w14:schemeClr w14:val="tx1"/>
                  </w14:solidFill>
                </w14:textFill>
              </w:rPr>
              <w:t xml:space="preserve">化隆</w:t>
            </w:r>
            <w:r>
              <w:rPr>
                <w:rFonts w:ascii="宋体" w:eastAsia="宋体" w:hAnsi="宋体" w:cs="宋体" w:hint="eastAsia"/>
                <w:bCs/>
                <w:color w:val="000000" w:themeColor="text1"/>
                <w:kern w:val="0"/>
                <w:sz w:val="18"/>
                <w:szCs w:val="18"/>
                <w14:textFill>
                  <w14:solidFill>
                    <w14:schemeClr w14:val="tx1"/>
                  </w14:solidFill>
                </w14:textFill>
              </w:rPr>
              <w:t xml:space="preserve">县住建局</w:t>
            </w:r>
          </w:p>
        </w:tc>
        <w:tc>
          <w:tcPr>
            <w:tcW w:w="10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向社会公开</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无</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有限期25个工作日</w:t>
            </w:r>
          </w:p>
        </w:tc>
        <w:tc>
          <w:tcPr>
            <w:tcW w:w="8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有限期</w:t>
            </w:r>
            <w:r>
              <w:rPr>
                <w:rFonts w:ascii="宋体" w:eastAsia="宋体" w:hAnsi="宋体" w:cs="宋体" w:hint="eastAsia"/>
                <w:bCs/>
                <w:color w:val="000000" w:themeColor="text1"/>
                <w:kern w:val="0"/>
                <w:sz w:val="18"/>
                <w:szCs w:val="18"/>
                <w:lang w:val="en-US" w:eastAsia="zh-CN"/>
                <w14:textFill>
                  <w14:solidFill>
                    <w14:schemeClr w14:val="tx1"/>
                  </w14:solidFill>
                </w14:textFill>
              </w:rPr>
              <w:t xml:space="preserve">25</w:t>
            </w:r>
            <w:r>
              <w:rPr>
                <w:rFonts w:ascii="宋体" w:eastAsia="宋体" w:hAnsi="宋体" w:cs="宋体" w:hint="eastAsia"/>
                <w:bCs/>
                <w:color w:val="000000" w:themeColor="text1"/>
                <w:kern w:val="0"/>
                <w:sz w:val="18"/>
                <w:szCs w:val="18"/>
                <w14:textFill>
                  <w14:solidFill>
                    <w14:schemeClr w14:val="tx1"/>
                  </w14:solidFill>
                </w14:textFill>
              </w:rPr>
              <w:t xml:space="preserve">个工作日</w:t>
            </w:r>
          </w:p>
        </w:tc>
        <w:tc>
          <w:tcPr>
            <w:tcW w:w="51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left"/>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依据《中华人民共和国行政处罚法》第55条  行政机关实施行政处罚，有下列情形之一的，由上级行政机关或者有关部门责令改正，可以对直接负责的主管人员和其他直接责任人员依据《中华人民共和国行政处罚法》第55条  行政机关实施行政处罚，有下列情形之一的，由上级行政机关或者有关部门责令改正，可以对直接负责的主管人员和其他直接责任人员依法给予行政处分： （一）没有法定的行政处罚依据的；  （二）擅自改变行政处罚种类、幅度的； （三）违反法定的行政处罚程序的；  （四）违反本法第十八条关于委托处罚的规定的。《中华人民共和国行政处罚法》第62条：执法人员玩忽职守，对应当予以制止和处罚的违法行为不予制止、处罚，致使公民、法人或者其他组织的合法权益、公共利益和社会秩序遭受损失的，对直接负责的主管人员和其他直接责任人员依法给予行政处罚；情节严重构成犯罪的，依法追究刑事责任。</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lang w:val="en-US" w:eastAsia="zh-CN"/>
                <w14:textFill>
                  <w14:solidFill>
                    <w14:schemeClr w14:val="tx1"/>
                  </w14:solidFill>
                </w14:textFill>
              </w:rPr>
            </w:pPr>
            <w:r>
              <w:rPr>
                <w:rFonts w:ascii="宋体" w:eastAsia="宋体" w:hAnsi="宋体" w:cs="宋体" w:hint="eastAsia"/>
                <w:bCs/>
                <w:color w:val="000000" w:themeColor="text1"/>
                <w:sz w:val="18"/>
                <w:szCs w:val="18"/>
                <w:lang w:val="en-US" w:eastAsia="zh-CN"/>
                <w14:textFill>
                  <w14:solidFill>
                    <w14:schemeClr w14:val="tx1"/>
                  </w14:solidFill>
                </w14:textFill>
              </w:rPr>
              <w:t xml:space="preserve">0972-8713212</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lang w:val="en-US" w:eastAsia="zh-CN"/>
                <w14:textFill>
                  <w14:solidFill>
                    <w14:schemeClr w14:val="tx1"/>
                  </w14:solidFill>
                </w14:textFill>
              </w:rPr>
            </w:pPr>
            <w:r>
              <w:rPr>
                <w:rFonts w:ascii="宋体" w:eastAsia="宋体" w:hAnsi="宋体" w:cs="宋体" w:hint="eastAsia"/>
                <w:bCs/>
                <w:color w:val="000000" w:themeColor="text1"/>
                <w:sz w:val="18"/>
                <w:szCs w:val="18"/>
                <w:lang w:val="en-US" w:eastAsia="zh-CN"/>
                <w14:textFill>
                  <w14:solidFill>
                    <w14:schemeClr w14:val="tx1"/>
                  </w14:solidFill>
                </w14:textFill>
              </w:rPr>
              <w:t xml:space="preserve">0972-8713212</w:t>
            </w: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lang w:eastAsia="zh-CN"/>
                <w14:textFill>
                  <w14:solidFill>
                    <w14:schemeClr w14:val="tx1"/>
                  </w14:solidFill>
                </w14:textFill>
              </w:rPr>
            </w:pPr>
            <w:r>
              <w:rPr>
                <w:rFonts w:ascii="宋体" w:eastAsia="宋体" w:hAnsi="宋体" w:cs="宋体" w:hint="eastAsia"/>
                <w:bCs/>
                <w:color w:val="000000" w:themeColor="text1"/>
                <w:sz w:val="18"/>
                <w:szCs w:val="18"/>
                <w:lang w:eastAsia="zh-CN"/>
                <w14:textFill>
                  <w14:solidFill>
                    <w14:schemeClr w14:val="tx1"/>
                  </w14:solidFill>
                </w14:textFill>
              </w:rPr>
              <w:t xml:space="preserve">化隆县住建局质监站办公室，法定工作日（上午8:30-12:00，下午14:30-18:00）</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auto"/>
                <w:sz w:val="18"/>
                <w:szCs w:val="18"/>
              </w:rPr>
            </w:pPr>
            <w:r>
              <w:rPr>
                <w:rFonts w:ascii="宋体" w:eastAsia="宋体" w:hAnsi="宋体" w:cs="宋体" w:hint="eastAsia"/>
                <w:bCs/>
                <w:color w:val="auto"/>
                <w:kern w:val="0"/>
                <w:sz w:val="18"/>
                <w:szCs w:val="18"/>
              </w:rPr>
              <w:t xml:space="preserve">区县级</w:t>
            </w: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both"/>
              <w:rPr>
                <w:rFonts w:ascii="宋体" w:eastAsia="宋体" w:hAnsi="宋体" w:cs="宋体" w:hint="eastAsia"/>
                <w:bCs/>
                <w:color w:val="000000"/>
                <w:sz w:val="18"/>
                <w:szCs w:val="18"/>
              </w:rPr>
            </w:pPr>
          </w:p>
        </w:tc>
      </w:tr>
      <w:tr>
        <w:tblPrEx>
          <w:tblW w:w="21507" w:type="dxa"/>
          <w:tblInd w:w="-182" w:type="dxa"/>
          <w:tblLayout w:type="fixed"/>
          <w:tblCellMar>
            <w:top w:w="0" w:type="dxa"/>
            <w:left w:w="0" w:type="dxa"/>
            <w:bottom w:w="0" w:type="dxa"/>
            <w:right w:w="0" w:type="dxa"/>
          </w:tblCellMar>
        </w:tblPrEx>
        <w:trPr>
          <w:trHeight w:val="350"/>
        </w:trPr>
        <w:tc>
          <w:tcPr>
            <w:tcW w:w="7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kern w:val="2"/>
                <w:sz w:val="18"/>
                <w:szCs w:val="18"/>
                <w:lang w:val="en-US" w:eastAsia="zh-CN" w:bidi="ar-SA"/>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62</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kern w:val="0"/>
                <w:sz w:val="18"/>
                <w:szCs w:val="18"/>
                <w14:textFill>
                  <w14:solidFill>
                    <w14:schemeClr w14:val="tx1"/>
                  </w14:solidFill>
                </w14:textFill>
              </w:rPr>
            </w:pPr>
            <w:r>
              <w:rPr>
                <w:rFonts w:ascii="宋体" w:eastAsia="宋体" w:hAnsi="宋体" w:cs="宋体" w:hint="eastAsia"/>
                <w:bCs/>
                <w:color w:val="000000" w:themeColor="text1"/>
                <w:kern w:val="0"/>
                <w:sz w:val="18"/>
                <w:szCs w:val="18"/>
                <w:lang w:eastAsia="zh-CN"/>
                <w14:textFill>
                  <w14:solidFill>
                    <w14:schemeClr w14:val="tx1"/>
                  </w14:solidFill>
                </w14:textFill>
              </w:rPr>
              <w:t xml:space="preserve">11632127MB0U051598</w:t>
            </w:r>
            <w:r>
              <w:rPr>
                <w:rFonts w:ascii="宋体" w:eastAsia="宋体" w:hAnsi="宋体" w:cs="宋体" w:hint="eastAsia"/>
                <w:bCs/>
                <w:color w:val="000000" w:themeColor="text1"/>
                <w:kern w:val="0"/>
                <w:sz w:val="18"/>
                <w:szCs w:val="18"/>
                <w14:textFill>
                  <w14:solidFill>
                    <w14:schemeClr w14:val="tx1"/>
                  </w14:solidFill>
                </w14:textFill>
              </w:rPr>
              <w:t xml:space="preserve">4630217122000</w:t>
            </w:r>
          </w:p>
        </w:tc>
        <w:tc>
          <w:tcPr>
            <w:tcW w:w="23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both"/>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招标人不具备自行办理施工招标事宜条件而自行招标的处罚</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行政处罚</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cs="宋体" w:hint="eastAsia"/>
                <w:bCs/>
                <w:color w:val="000000" w:themeColor="text1"/>
                <w:sz w:val="18"/>
                <w:szCs w:val="18"/>
                <w:lang w:eastAsia="zh-CN"/>
                <w14:textFill>
                  <w14:solidFill>
                    <w14:schemeClr w14:val="tx1"/>
                  </w14:solidFill>
                </w14:textFill>
              </w:rPr>
            </w:pPr>
            <w:r>
              <w:rPr>
                <w:rFonts w:ascii="宋体" w:eastAsia="宋体" w:hAnsi="宋体" w:cs="宋体" w:hint="eastAsia"/>
                <w:color w:val="000000" w:themeColor="text1"/>
                <w:kern w:val="0"/>
                <w:sz w:val="18"/>
                <w:szCs w:val="18"/>
                <w:lang w:eastAsia="zh-CN"/>
                <w14:textFill>
                  <w14:solidFill>
                    <w14:schemeClr w14:val="tx1"/>
                  </w14:solidFill>
                </w14:textFill>
              </w:rPr>
              <w:t xml:space="preserve">自然人</w:t>
            </w:r>
            <w:r>
              <w:rPr>
                <w:rFonts w:ascii="宋体" w:eastAsia="宋体" w:hAnsi="宋体" w:cs="宋体" w:hint="eastAsia"/>
                <w:color w:val="000000" w:themeColor="text1"/>
                <w:kern w:val="0"/>
                <w:sz w:val="18"/>
                <w:szCs w:val="18"/>
                <w14:textFill>
                  <w14:solidFill>
                    <w14:schemeClr w14:val="tx1"/>
                  </w14:solidFill>
                </w14:textFill>
              </w:rPr>
              <w:t xml:space="preserve">、</w:t>
            </w:r>
            <w:r>
              <w:rPr>
                <w:rFonts w:ascii="宋体" w:eastAsia="宋体" w:hAnsi="宋体" w:cs="宋体" w:hint="eastAsia"/>
                <w:color w:val="000000" w:themeColor="text1"/>
                <w:kern w:val="0"/>
                <w:sz w:val="18"/>
                <w:szCs w:val="18"/>
                <w14:textFill>
                  <w14:solidFill>
                    <w14:schemeClr w14:val="tx1"/>
                  </w14:solidFill>
                </w14:textFill>
              </w:rPr>
              <w:br/>
            </w: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事业法人、非法人企业,行政机关,企业法人</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lang w:eastAsia="zh-CN"/>
                <w14:textFill>
                  <w14:solidFill>
                    <w14:schemeClr w14:val="tx1"/>
                  </w14:solidFill>
                </w14:textFill>
              </w:rPr>
              <w:t xml:space="preserve">化隆</w:t>
            </w:r>
            <w:r>
              <w:rPr>
                <w:rFonts w:ascii="宋体" w:eastAsia="宋体" w:hAnsi="宋体" w:cs="宋体" w:hint="eastAsia"/>
                <w:bCs/>
                <w:color w:val="000000" w:themeColor="text1"/>
                <w:kern w:val="0"/>
                <w:sz w:val="18"/>
                <w:szCs w:val="18"/>
                <w14:textFill>
                  <w14:solidFill>
                    <w14:schemeClr w14:val="tx1"/>
                  </w14:solidFill>
                </w14:textFill>
              </w:rPr>
              <w:t xml:space="preserve">县住建局</w:t>
            </w:r>
          </w:p>
        </w:tc>
        <w:tc>
          <w:tcPr>
            <w:tcW w:w="10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向社会公开</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无</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无</w:t>
            </w:r>
          </w:p>
        </w:tc>
        <w:tc>
          <w:tcPr>
            <w:tcW w:w="8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无</w:t>
            </w:r>
          </w:p>
        </w:tc>
        <w:tc>
          <w:tcPr>
            <w:tcW w:w="51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left"/>
              <w:textAlignment w:val="top"/>
              <w:rPr>
                <w:rFonts w:ascii="宋体" w:eastAsia="宋体" w:hAnsi="宋体" w:cs="宋体" w:hint="eastAsia"/>
                <w:color w:val="000000" w:themeColor="text1"/>
                <w:sz w:val="18"/>
                <w:szCs w:val="18"/>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依据《中华人民共和国行政处罚法》第55条  行政机关实施行政处罚，有下列情形之一的，由上级行政机关或者有关部门责令改正，可以对直接负责的主管人员和其他直接责任人员依据《中华人民共和国行政处罚法》第55条  行政机关实施行政处罚，有下列情形之一的，由上级行政机关或者有关部门责令改正，可以对直接负责的主管人员和其他直接责任人员依法给予行政处分： （一）没有法定的行政处罚依据的；  （二）擅自改变行政处罚种类、幅度的； （三）违反法定的行政处罚程序的；  （四）违反本法第十八条关于委托处罚的规定的。《中华人民共和国行政处罚法》第62条：执法人员玩忽职守，对应当予以制止和处罚的违法行为不予制止、处罚，致使公民、法人或者其他组织的合法权益、公共利益和社会秩序遭受损失的，对直接负责的主管人员和其他直接责任人员依法给予行政处罚；情节严重构成犯罪的，依法追究刑事责任。</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lang w:val="en-US" w:eastAsia="zh-CN"/>
                <w14:textFill>
                  <w14:solidFill>
                    <w14:schemeClr w14:val="tx1"/>
                  </w14:solidFill>
                </w14:textFill>
              </w:rPr>
            </w:pPr>
            <w:r>
              <w:rPr>
                <w:rFonts w:ascii="宋体" w:eastAsia="宋体" w:hAnsi="宋体" w:cs="宋体" w:hint="eastAsia"/>
                <w:bCs/>
                <w:color w:val="000000" w:themeColor="text1"/>
                <w:sz w:val="18"/>
                <w:szCs w:val="18"/>
                <w:lang w:val="en-US" w:eastAsia="zh-CN"/>
                <w14:textFill>
                  <w14:solidFill>
                    <w14:schemeClr w14:val="tx1"/>
                  </w14:solidFill>
                </w14:textFill>
              </w:rPr>
              <w:t xml:space="preserve">0972-8713212</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lang w:val="en-US" w:eastAsia="zh-CN"/>
                <w14:textFill>
                  <w14:solidFill>
                    <w14:schemeClr w14:val="tx1"/>
                  </w14:solidFill>
                </w14:textFill>
              </w:rPr>
            </w:pPr>
            <w:r>
              <w:rPr>
                <w:rFonts w:ascii="宋体" w:eastAsia="宋体" w:hAnsi="宋体" w:cs="宋体" w:hint="eastAsia"/>
                <w:bCs/>
                <w:color w:val="000000" w:themeColor="text1"/>
                <w:sz w:val="18"/>
                <w:szCs w:val="18"/>
                <w:lang w:val="en-US" w:eastAsia="zh-CN"/>
                <w14:textFill>
                  <w14:solidFill>
                    <w14:schemeClr w14:val="tx1"/>
                  </w14:solidFill>
                </w14:textFill>
              </w:rPr>
              <w:t xml:space="preserve">0972-8713212</w:t>
            </w: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cs="宋体" w:hint="eastAsia"/>
                <w:bCs/>
                <w:color w:val="000000" w:themeColor="text1"/>
                <w:sz w:val="18"/>
                <w:szCs w:val="18"/>
                <w:lang w:eastAsia="zh-CN"/>
                <w14:textFill>
                  <w14:solidFill>
                    <w14:schemeClr w14:val="tx1"/>
                  </w14:solidFill>
                </w14:textFill>
              </w:rPr>
            </w:pPr>
            <w:r>
              <w:rPr>
                <w:rFonts w:ascii="宋体" w:eastAsia="宋体" w:hAnsi="宋体" w:cs="宋体" w:hint="eastAsia"/>
                <w:bCs/>
                <w:color w:val="000000" w:themeColor="text1"/>
                <w:kern w:val="0"/>
                <w:sz w:val="18"/>
                <w:szCs w:val="18"/>
                <w:lang w:eastAsia="zh-CN"/>
                <w14:textFill>
                  <w14:solidFill>
                    <w14:schemeClr w14:val="tx1"/>
                  </w14:solidFill>
                </w14:textFill>
              </w:rPr>
              <w:t xml:space="preserve">化隆县住建局招标办，法定工作日（上午8:30-12:00，下午14:30-18:00）</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auto"/>
                <w:sz w:val="18"/>
                <w:szCs w:val="18"/>
              </w:rPr>
            </w:pPr>
            <w:r>
              <w:rPr>
                <w:rFonts w:ascii="宋体" w:eastAsia="宋体" w:hAnsi="宋体" w:cs="宋体" w:hint="eastAsia"/>
                <w:bCs/>
                <w:color w:val="auto"/>
                <w:kern w:val="0"/>
                <w:sz w:val="18"/>
                <w:szCs w:val="18"/>
              </w:rPr>
              <w:t xml:space="preserve">区县级</w:t>
            </w: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both"/>
              <w:rPr>
                <w:rFonts w:ascii="宋体" w:eastAsia="宋体" w:hAnsi="宋体" w:cs="宋体" w:hint="eastAsia"/>
                <w:bCs/>
                <w:color w:val="000000"/>
                <w:sz w:val="18"/>
                <w:szCs w:val="18"/>
              </w:rPr>
            </w:pPr>
          </w:p>
        </w:tc>
      </w:tr>
      <w:tr>
        <w:tblPrEx>
          <w:tblW w:w="21507" w:type="dxa"/>
          <w:tblInd w:w="-182" w:type="dxa"/>
          <w:tblLayout w:type="fixed"/>
          <w:tblCellMar>
            <w:top w:w="0" w:type="dxa"/>
            <w:left w:w="0" w:type="dxa"/>
            <w:bottom w:w="0" w:type="dxa"/>
            <w:right w:w="0" w:type="dxa"/>
          </w:tblCellMar>
        </w:tblPrEx>
        <w:trPr>
          <w:trHeight w:val="350"/>
        </w:trPr>
        <w:tc>
          <w:tcPr>
            <w:tcW w:w="7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kern w:val="2"/>
                <w:sz w:val="18"/>
                <w:szCs w:val="18"/>
                <w:lang w:val="en-US" w:eastAsia="zh-CN" w:bidi="ar-SA"/>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63</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lang w:eastAsia="zh-CN"/>
                <w14:textFill>
                  <w14:solidFill>
                    <w14:schemeClr w14:val="tx1"/>
                  </w14:solidFill>
                </w14:textFill>
              </w:rPr>
              <w:t xml:space="preserve">11632127MB0U051598</w:t>
            </w:r>
            <w:r>
              <w:rPr>
                <w:rFonts w:ascii="宋体" w:eastAsia="宋体" w:hAnsi="宋体" w:cs="宋体" w:hint="eastAsia"/>
                <w:bCs/>
                <w:color w:val="000000" w:themeColor="text1"/>
                <w:kern w:val="0"/>
                <w:sz w:val="18"/>
                <w:szCs w:val="18"/>
                <w14:textFill>
                  <w14:solidFill>
                    <w14:schemeClr w14:val="tx1"/>
                  </w14:solidFill>
                </w14:textFill>
              </w:rPr>
              <w:t xml:space="preserve">4630217123000</w:t>
            </w:r>
          </w:p>
        </w:tc>
        <w:tc>
          <w:tcPr>
            <w:tcW w:w="23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both"/>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安全防护用具、机械设备、施工机具及配件在进入施工现场前未经查验或者查验不合格即投入使用的；在施工组织设计中未编制安全技术措施、施工现场临时用电方案或者专项施工方案的；委托不具有相应资质的单位承担施工现场安装、拆卸施工起重机械和整体提升脚手架、模板等自升式架设设施的；使用未经验收或者验收不合格的施工起重机械和整体提升脚手架、模板等自升式架设设施的处罚</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行政处罚</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cs="宋体" w:hint="eastAsia"/>
                <w:bCs/>
                <w:color w:val="000000" w:themeColor="text1"/>
                <w:sz w:val="18"/>
                <w:szCs w:val="18"/>
                <w:lang w:eastAsia="zh-CN"/>
                <w14:textFill>
                  <w14:solidFill>
                    <w14:schemeClr w14:val="tx1"/>
                  </w14:solidFill>
                </w14:textFill>
              </w:rPr>
            </w:pPr>
            <w:r>
              <w:rPr>
                <w:rFonts w:ascii="宋体" w:eastAsia="宋体" w:hAnsi="宋体" w:cs="宋体" w:hint="eastAsia"/>
                <w:bCs/>
                <w:color w:val="000000" w:themeColor="text1"/>
                <w:sz w:val="18"/>
                <w:szCs w:val="18"/>
                <w:lang w:eastAsia="zh-CN"/>
                <w14:textFill>
                  <w14:solidFill>
                    <w14:schemeClr w14:val="tx1"/>
                  </w14:solidFill>
                </w14:textFill>
              </w:rPr>
              <w:t xml:space="preserve">自然人，企业法人</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lang w:eastAsia="zh-CN"/>
                <w14:textFill>
                  <w14:solidFill>
                    <w14:schemeClr w14:val="tx1"/>
                  </w14:solidFill>
                </w14:textFill>
              </w:rPr>
              <w:t xml:space="preserve">化隆</w:t>
            </w:r>
            <w:r>
              <w:rPr>
                <w:rFonts w:ascii="宋体" w:eastAsia="宋体" w:hAnsi="宋体" w:cs="宋体" w:hint="eastAsia"/>
                <w:bCs/>
                <w:color w:val="000000" w:themeColor="text1"/>
                <w:kern w:val="0"/>
                <w:sz w:val="18"/>
                <w:szCs w:val="18"/>
                <w14:textFill>
                  <w14:solidFill>
                    <w14:schemeClr w14:val="tx1"/>
                  </w14:solidFill>
                </w14:textFill>
              </w:rPr>
              <w:t xml:space="preserve">县住建局</w:t>
            </w:r>
          </w:p>
        </w:tc>
        <w:tc>
          <w:tcPr>
            <w:tcW w:w="10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向社会公开</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无</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有限期1个工作日</w:t>
            </w:r>
          </w:p>
        </w:tc>
        <w:tc>
          <w:tcPr>
            <w:tcW w:w="8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有限期1个工作日</w:t>
            </w:r>
          </w:p>
        </w:tc>
        <w:tc>
          <w:tcPr>
            <w:tcW w:w="51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left"/>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依据《中华人民共和国行政处罚法》第55条  行政机关实施行政处罚，有下列情形之一的，由上级行政机关或者有关部门责令改正，可以对直接负责的主管人员和其他直接责任人员依据《中华人民共和国行政处罚法》第55条  行政机关实施行政处罚，有下列情形之一的，由上级行政机关或者有关部门责令改正，可以对直接负责的主管人员和其他直接责任人员依法给予行政处分： （一）没有法定的行政处罚依据的；  （二）擅自改变行政处罚种类、幅度的； （三）违反法定的行政处罚程序的；  （四）违反本法第十八条关于委托处罚的规定的。《中华人民共和国行政处罚法》第62条：执法人员玩忽职守，对应当予以制止和处罚的违法行为不予制止、处罚，致使公民、法人或者其他组织的合法权益、公共利益和社会秩序遭受损失的，对直接负责的主管人员和其他直接责任人员依法给予行政处罚；情节严重构成犯罪的，依法追究刑事责任。</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lang w:val="en-US" w:eastAsia="zh-CN"/>
                <w14:textFill>
                  <w14:solidFill>
                    <w14:schemeClr w14:val="tx1"/>
                  </w14:solidFill>
                </w14:textFill>
              </w:rPr>
            </w:pPr>
            <w:r>
              <w:rPr>
                <w:rFonts w:ascii="宋体" w:eastAsia="宋体" w:hAnsi="宋体" w:cs="宋体" w:hint="eastAsia"/>
                <w:bCs/>
                <w:color w:val="000000" w:themeColor="text1"/>
                <w:sz w:val="18"/>
                <w:szCs w:val="18"/>
                <w:lang w:val="en-US" w:eastAsia="zh-CN"/>
                <w14:textFill>
                  <w14:solidFill>
                    <w14:schemeClr w14:val="tx1"/>
                  </w14:solidFill>
                </w14:textFill>
              </w:rPr>
              <w:t xml:space="preserve">0972-8713212</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lang w:val="en-US" w:eastAsia="zh-CN"/>
                <w14:textFill>
                  <w14:solidFill>
                    <w14:schemeClr w14:val="tx1"/>
                  </w14:solidFill>
                </w14:textFill>
              </w:rPr>
            </w:pPr>
            <w:r>
              <w:rPr>
                <w:rFonts w:ascii="宋体" w:eastAsia="宋体" w:hAnsi="宋体" w:cs="宋体" w:hint="eastAsia"/>
                <w:bCs/>
                <w:color w:val="000000" w:themeColor="text1"/>
                <w:sz w:val="18"/>
                <w:szCs w:val="18"/>
                <w:lang w:val="en-US" w:eastAsia="zh-CN"/>
                <w14:textFill>
                  <w14:solidFill>
                    <w14:schemeClr w14:val="tx1"/>
                  </w14:solidFill>
                </w14:textFill>
              </w:rPr>
              <w:t xml:space="preserve">0972-8713212</w:t>
            </w: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lang w:eastAsia="zh-CN"/>
                <w14:textFill>
                  <w14:solidFill>
                    <w14:schemeClr w14:val="tx1"/>
                  </w14:solidFill>
                </w14:textFill>
              </w:rPr>
            </w:pPr>
            <w:r>
              <w:rPr>
                <w:rFonts w:ascii="宋体" w:eastAsia="宋体" w:hAnsi="宋体" w:cs="宋体" w:hint="eastAsia"/>
                <w:bCs/>
                <w:color w:val="000000" w:themeColor="text1"/>
                <w:sz w:val="18"/>
                <w:szCs w:val="18"/>
                <w:lang w:eastAsia="zh-CN"/>
                <w14:textFill>
                  <w14:solidFill>
                    <w14:schemeClr w14:val="tx1"/>
                  </w14:solidFill>
                </w14:textFill>
              </w:rPr>
              <w:t xml:space="preserve">化隆县住建局质监站办公室，法定工作日（上午8:30-12:00，下午14:30-18:00）</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auto"/>
                <w:sz w:val="18"/>
                <w:szCs w:val="18"/>
              </w:rPr>
            </w:pPr>
            <w:r>
              <w:rPr>
                <w:rFonts w:ascii="宋体" w:eastAsia="宋体" w:hAnsi="宋体" w:cs="宋体" w:hint="eastAsia"/>
                <w:bCs/>
                <w:color w:val="auto"/>
                <w:kern w:val="0"/>
                <w:sz w:val="18"/>
                <w:szCs w:val="18"/>
              </w:rPr>
              <w:t xml:space="preserve">区县级</w:t>
            </w: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both"/>
              <w:rPr>
                <w:rFonts w:ascii="宋体" w:eastAsia="宋体" w:hAnsi="宋体" w:cs="宋体" w:hint="eastAsia"/>
                <w:bCs/>
                <w:sz w:val="18"/>
                <w:szCs w:val="18"/>
              </w:rPr>
            </w:pPr>
          </w:p>
        </w:tc>
      </w:tr>
      <w:tr>
        <w:tblPrEx>
          <w:tblW w:w="21507" w:type="dxa"/>
          <w:tblInd w:w="-182" w:type="dxa"/>
          <w:tblLayout w:type="fixed"/>
          <w:tblCellMar>
            <w:top w:w="0" w:type="dxa"/>
            <w:left w:w="0" w:type="dxa"/>
            <w:bottom w:w="0" w:type="dxa"/>
            <w:right w:w="0" w:type="dxa"/>
          </w:tblCellMar>
        </w:tblPrEx>
        <w:trPr>
          <w:trHeight w:val="350"/>
        </w:trPr>
        <w:tc>
          <w:tcPr>
            <w:tcW w:w="702" w:type="dxa"/>
            <w:tcBorders>
              <w:top w:val="single" w:sz="4" w:space="0" w:color="auto"/>
              <w:left w:val="single" w:sz="4" w:space="0" w:color="auto"/>
              <w:bottom w:val="single" w:sz="4" w:space="0" w:color="auto"/>
              <w:right w:val="single" w:sz="4" w:space="0" w:color="auto"/>
            </w:tcBorders>
            <w:vAlign w:val="center"/>
          </w:tcPr>
          <w:p>
            <w:pPr>
              <w:widowControl/>
              <w:jc w:val="center"/>
              <w:textAlignment w:val="center"/>
              <w:rPr>
                <w:rFonts w:ascii="宋体" w:eastAsia="宋体" w:hAnsi="宋体" w:cs="宋体" w:hint="eastAsia"/>
                <w:bCs/>
                <w:color w:val="000000" w:themeColor="text1"/>
                <w:kern w:val="2"/>
                <w:sz w:val="18"/>
                <w:szCs w:val="18"/>
                <w:lang w:val="en-US" w:eastAsia="zh-CN" w:bidi="ar-SA"/>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64</w:t>
            </w:r>
          </w:p>
        </w:tc>
        <w:tc>
          <w:tcPr>
            <w:tcW w:w="1800"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jc w:val="center"/>
              <w:textAlignment w:val="center"/>
              <w:rPr>
                <w:rFonts w:ascii="宋体" w:eastAsia="宋体" w:hAnsi="宋体" w:cs="宋体" w:hint="eastAsia"/>
                <w:b w:val="0"/>
                <w:bCs w:val="0"/>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val="0"/>
                <w:i w:val="0"/>
                <w:color w:val="000000" w:themeColor="text1"/>
                <w:kern w:val="0"/>
                <w:sz w:val="18"/>
                <w:szCs w:val="18"/>
                <w:u w:val="none"/>
                <w:lang w:val="en-US" w:eastAsia="zh-CN"/>
                <w14:textFill>
                  <w14:solidFill>
                    <w14:schemeClr w14:val="tx1"/>
                  </w14:solidFill>
                </w14:textFill>
              </w:rPr>
              <w:t xml:space="preserve">11632127MB0U0515984630217124000</w:t>
            </w:r>
          </w:p>
        </w:tc>
        <w:tc>
          <w:tcPr>
            <w:tcW w:w="2385"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jc w:val="both"/>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发包单位将建筑工程发包给不具有相应资质条件的承包单位的，或者违反本法规定将建筑工程肢解发包的处罚</w:t>
            </w:r>
          </w:p>
        </w:tc>
        <w:tc>
          <w:tcPr>
            <w:tcW w:w="1005"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行政处罚</w:t>
            </w:r>
          </w:p>
        </w:tc>
        <w:tc>
          <w:tcPr>
            <w:tcW w:w="1245" w:type="dxa"/>
            <w:tcBorders>
              <w:top w:val="single" w:sz="4" w:space="0" w:color="auto"/>
              <w:left w:val="single" w:sz="4" w:space="0" w:color="auto"/>
              <w:bottom w:val="single" w:sz="4" w:space="0" w:color="auto"/>
              <w:right w:val="single" w:sz="4" w:space="0" w:color="auto"/>
            </w:tcBorders>
            <w:vAlign w:val="center"/>
          </w:tcPr>
          <w:p>
            <w:pPr>
              <w:jc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sz w:val="18"/>
                <w:szCs w:val="18"/>
                <w:u w:val="none"/>
                <w:lang w:eastAsia="zh-CN"/>
                <w14:textFill>
                  <w14:solidFill>
                    <w14:schemeClr w14:val="tx1"/>
                  </w14:solidFill>
                </w14:textFill>
              </w:rPr>
              <w:t xml:space="preserve">企业法人</w:t>
            </w:r>
          </w:p>
        </w:tc>
        <w:tc>
          <w:tcPr>
            <w:tcW w:w="975"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化隆县住建局</w:t>
            </w:r>
          </w:p>
        </w:tc>
        <w:tc>
          <w:tcPr>
            <w:tcW w:w="1095"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向社会公开</w:t>
            </w:r>
          </w:p>
        </w:tc>
        <w:tc>
          <w:tcPr>
            <w:tcW w:w="945"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无</w:t>
            </w:r>
          </w:p>
        </w:tc>
        <w:tc>
          <w:tcPr>
            <w:tcW w:w="885"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有限期25个工作日</w:t>
            </w:r>
          </w:p>
        </w:tc>
        <w:tc>
          <w:tcPr>
            <w:tcW w:w="832"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有限期25个工作日</w:t>
            </w:r>
          </w:p>
        </w:tc>
        <w:tc>
          <w:tcPr>
            <w:tcW w:w="5123"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jc w:val="left"/>
              <w:textAlignment w:val="cente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依据《中华人民共和国行政处罚法》第55条  行政机关实施行政处罚，有下列情形之一的，由上级行政机关或者有关部门责令改正，可以对直接负责的主管人员和其他直接责任人员依据《中华人民共和国行政处罚法》第55条  行政机关实施行政处罚，有下列情形之一的，由上级行政机关或者有关部门责令改正，可以对直接负责的主管人员和其他直接责任人员依法给予行政处分： （一）没有法定的行政处罚依据的；  （二）擅自改变行政处罚种类、幅度的； （三）违反法定的行政处罚程序的；  （四）违反本法第十八条关于委托处罚的规定的。《中华人民共和国行政处罚法》第62条：执法人员玩忽职守，对应当予以制止和处罚的违法行为不予制止、处罚，致使公民、法人或者其他组织的合法权益、公共利益和社会秩序遭受损失的，对直接负责的主管人员和其他直接责任人员依法给予行政处罚；情节严重构成犯罪的，依法追究刑事责任。</w:t>
            </w:r>
          </w:p>
        </w:tc>
        <w:tc>
          <w:tcPr>
            <w:tcW w:w="825" w:type="dxa"/>
            <w:tcBorders>
              <w:top w:val="single" w:sz="4" w:space="0" w:color="auto"/>
              <w:left w:val="single" w:sz="4" w:space="0" w:color="auto"/>
              <w:bottom w:val="single" w:sz="4" w:space="0" w:color="auto"/>
              <w:right w:val="single" w:sz="4" w:space="0" w:color="auto"/>
            </w:tcBorders>
            <w:vAlign w:val="center"/>
          </w:tcPr>
          <w:p>
            <w:pPr>
              <w:widowControl/>
              <w:jc w:val="center"/>
              <w:textAlignment w:val="center"/>
              <w:rPr>
                <w:rFonts w:ascii="宋体" w:eastAsia="宋体" w:hAnsi="宋体" w:cs="宋体" w:hint="eastAsia"/>
                <w:bCs/>
                <w:color w:val="000000" w:themeColor="text1"/>
                <w:sz w:val="18"/>
                <w:szCs w:val="18"/>
                <w:lang w:val="en-US" w:eastAsia="zh-CN"/>
                <w14:textFill>
                  <w14:solidFill>
                    <w14:schemeClr w14:val="tx1"/>
                  </w14:solidFill>
                </w14:textFill>
              </w:rPr>
            </w:pPr>
            <w:r>
              <w:rPr>
                <w:rFonts w:ascii="宋体" w:eastAsia="宋体" w:hAnsi="宋体" w:cs="宋体" w:hint="eastAsia"/>
                <w:bCs/>
                <w:color w:val="000000" w:themeColor="text1"/>
                <w:sz w:val="18"/>
                <w:szCs w:val="18"/>
                <w:lang w:val="en-US" w:eastAsia="zh-CN"/>
                <w14:textFill>
                  <w14:solidFill>
                    <w14:schemeClr w14:val="tx1"/>
                  </w14:solidFill>
                </w14:textFill>
              </w:rPr>
              <w:t xml:space="preserve">0972-8713212</w:t>
            </w:r>
          </w:p>
        </w:tc>
        <w:tc>
          <w:tcPr>
            <w:tcW w:w="1125" w:type="dxa"/>
            <w:tcBorders>
              <w:top w:val="single" w:sz="4" w:space="0" w:color="auto"/>
              <w:left w:val="single" w:sz="4" w:space="0" w:color="auto"/>
              <w:bottom w:val="single" w:sz="4" w:space="0" w:color="auto"/>
              <w:right w:val="single" w:sz="4" w:space="0" w:color="auto"/>
            </w:tcBorders>
            <w:vAlign w:val="center"/>
          </w:tcPr>
          <w:p>
            <w:pPr>
              <w:widowControl/>
              <w:jc w:val="center"/>
              <w:textAlignment w:val="center"/>
              <w:rPr>
                <w:rFonts w:ascii="宋体" w:eastAsia="宋体" w:hAnsi="宋体" w:cs="宋体" w:hint="eastAsia"/>
                <w:bCs/>
                <w:color w:val="000000" w:themeColor="text1"/>
                <w:sz w:val="18"/>
                <w:szCs w:val="18"/>
                <w:lang w:val="en-US" w:eastAsia="zh-CN"/>
                <w14:textFill>
                  <w14:solidFill>
                    <w14:schemeClr w14:val="tx1"/>
                  </w14:solidFill>
                </w14:textFill>
              </w:rPr>
            </w:pPr>
            <w:r>
              <w:rPr>
                <w:rFonts w:ascii="宋体" w:eastAsia="宋体" w:hAnsi="宋体" w:cs="宋体" w:hint="eastAsia"/>
                <w:bCs/>
                <w:color w:val="000000" w:themeColor="text1"/>
                <w:sz w:val="18"/>
                <w:szCs w:val="18"/>
                <w:lang w:val="en-US" w:eastAsia="zh-CN"/>
                <w14:textFill>
                  <w14:solidFill>
                    <w14:schemeClr w14:val="tx1"/>
                  </w14:solidFill>
                </w14:textFill>
              </w:rPr>
              <w:t xml:space="preserve">0972-8713212</w:t>
            </w:r>
          </w:p>
        </w:tc>
        <w:tc>
          <w:tcPr>
            <w:tcW w:w="1590" w:type="dxa"/>
            <w:tcBorders>
              <w:top w:val="single" w:sz="4" w:space="0" w:color="auto"/>
              <w:left w:val="single" w:sz="4" w:space="0" w:color="auto"/>
              <w:bottom w:val="single" w:sz="4" w:space="0" w:color="auto"/>
              <w:right w:val="single" w:sz="4" w:space="0" w:color="auto"/>
            </w:tcBorders>
            <w:vAlign w:val="center"/>
          </w:tcPr>
          <w:p>
            <w:pPr>
              <w:jc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化隆县住建局建工办，法定工作日（上午8:30-12:00下午14:30-18:00），</w:t>
            </w:r>
          </w:p>
        </w:tc>
        <w:tc>
          <w:tcPr>
            <w:tcW w:w="600"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jc w:val="center"/>
              <w:textAlignment w:val="center"/>
              <w:rPr>
                <w:rFonts w:ascii="宋体" w:eastAsia="宋体" w:hAnsi="宋体" w:cs="宋体" w:hint="eastAsia"/>
                <w:b w:val="0"/>
                <w:bCs/>
                <w:i w:val="0"/>
                <w:color w:val="auto"/>
                <w:kern w:val="2"/>
                <w:sz w:val="18"/>
                <w:szCs w:val="18"/>
                <w:u w:val="none"/>
                <w:lang w:val="en-US" w:eastAsia="zh-CN" w:bidi="ar-SA"/>
              </w:rPr>
            </w:pPr>
            <w:r>
              <w:rPr>
                <w:rFonts w:ascii="宋体" w:eastAsia="宋体" w:hAnsi="宋体" w:cs="宋体" w:hint="eastAsia"/>
                <w:b w:val="0"/>
                <w:bCs/>
                <w:i w:val="0"/>
                <w:color w:val="auto"/>
                <w:kern w:val="0"/>
                <w:sz w:val="18"/>
                <w:szCs w:val="18"/>
                <w:u w:val="none"/>
                <w:lang w:val="en-US" w:eastAsia="zh-CN"/>
              </w:rPr>
              <w:t xml:space="preserve">区县级</w:t>
            </w:r>
          </w:p>
        </w:tc>
        <w:tc>
          <w:tcPr>
            <w:tcW w:w="375" w:type="dxa"/>
            <w:tcBorders>
              <w:top w:val="single" w:sz="4" w:space="0" w:color="auto"/>
              <w:left w:val="single" w:sz="4" w:space="0" w:color="auto"/>
              <w:bottom w:val="single" w:sz="4" w:space="0" w:color="auto"/>
              <w:right w:val="single" w:sz="4" w:space="0" w:color="auto"/>
            </w:tcBorders>
            <w:vAlign w:val="center"/>
          </w:tcPr>
          <w:p>
            <w:pPr>
              <w:jc w:val="both"/>
              <w:rPr>
                <w:rFonts w:ascii="宋体" w:eastAsia="宋体" w:hAnsi="宋体" w:cs="宋体" w:hint="eastAsia"/>
                <w:b w:val="0"/>
                <w:bCs/>
                <w:i w:val="0"/>
                <w:color w:val="auto"/>
                <w:kern w:val="2"/>
                <w:sz w:val="18"/>
                <w:szCs w:val="18"/>
                <w:u w:val="none"/>
                <w:lang w:val="en-US" w:eastAsia="zh-CN" w:bidi="ar-SA"/>
              </w:rPr>
            </w:pPr>
          </w:p>
        </w:tc>
      </w:tr>
      <w:tr>
        <w:tblPrEx>
          <w:tblW w:w="21507" w:type="dxa"/>
          <w:tblInd w:w="-182" w:type="dxa"/>
          <w:tblLayout w:type="fixed"/>
          <w:tblCellMar>
            <w:top w:w="0" w:type="dxa"/>
            <w:left w:w="0" w:type="dxa"/>
            <w:bottom w:w="0" w:type="dxa"/>
            <w:right w:w="0" w:type="dxa"/>
          </w:tblCellMar>
        </w:tblPrEx>
        <w:trPr>
          <w:trHeight w:val="350"/>
        </w:trPr>
        <w:tc>
          <w:tcPr>
            <w:tcW w:w="702"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65</w:t>
            </w:r>
          </w:p>
        </w:tc>
        <w:tc>
          <w:tcPr>
            <w:tcW w:w="1800"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i w:val="0"/>
                <w:color w:val="000000" w:themeColor="text1"/>
                <w:kern w:val="0"/>
                <w:sz w:val="18"/>
                <w:szCs w:val="18"/>
                <w:u w:val="none"/>
                <w:lang w:val="en-US" w:eastAsia="zh-CN"/>
                <w14:textFill>
                  <w14:solidFill>
                    <w14:schemeClr w14:val="tx1"/>
                  </w14:solidFill>
                </w14:textFill>
              </w:rPr>
              <w:t xml:space="preserve">11632127MB0U0515984630217126000</w:t>
            </w:r>
          </w:p>
        </w:tc>
        <w:tc>
          <w:tcPr>
            <w:tcW w:w="2385"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jc w:val="both"/>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未取得资质证书承揽工程的处罚</w:t>
            </w:r>
          </w:p>
        </w:tc>
        <w:tc>
          <w:tcPr>
            <w:tcW w:w="1005"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行政处罚</w:t>
            </w:r>
          </w:p>
        </w:tc>
        <w:tc>
          <w:tcPr>
            <w:tcW w:w="1245" w:type="dxa"/>
            <w:tcBorders>
              <w:top w:val="single" w:sz="4" w:space="0" w:color="auto"/>
              <w:left w:val="single" w:sz="4" w:space="0" w:color="auto"/>
              <w:bottom w:val="single" w:sz="4" w:space="0" w:color="auto"/>
              <w:right w:val="single" w:sz="4" w:space="0" w:color="auto"/>
            </w:tcBorders>
            <w:vAlign w:val="center"/>
          </w:tcPr>
          <w:p>
            <w:pPr>
              <w:jc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sz w:val="18"/>
                <w:szCs w:val="18"/>
                <w:u w:val="none"/>
                <w:lang w:eastAsia="zh-CN"/>
                <w14:textFill>
                  <w14:solidFill>
                    <w14:schemeClr w14:val="tx1"/>
                  </w14:solidFill>
                </w14:textFill>
              </w:rPr>
              <w:t xml:space="preserve">企业法人</w:t>
            </w:r>
          </w:p>
        </w:tc>
        <w:tc>
          <w:tcPr>
            <w:tcW w:w="975"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化隆县住建局</w:t>
            </w:r>
          </w:p>
        </w:tc>
        <w:tc>
          <w:tcPr>
            <w:tcW w:w="1095"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向社会公开</w:t>
            </w:r>
          </w:p>
        </w:tc>
        <w:tc>
          <w:tcPr>
            <w:tcW w:w="945"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无</w:t>
            </w:r>
          </w:p>
        </w:tc>
        <w:tc>
          <w:tcPr>
            <w:tcW w:w="885"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有限期1个工作日</w:t>
            </w:r>
          </w:p>
        </w:tc>
        <w:tc>
          <w:tcPr>
            <w:tcW w:w="832"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有限期1个工作日</w:t>
            </w:r>
          </w:p>
        </w:tc>
        <w:tc>
          <w:tcPr>
            <w:tcW w:w="5123"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tabs>
                <w:tab w:val="left" w:pos="457"/>
              </w:tabs>
              <w:jc w:val="left"/>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依据《中华人民共和国行政处罚法》第55条  行政机关实施行政处罚，有下列情形之一的，由上级行政机关或者有关部门责令改正，可以对直接负责的主管人员和其他直接责任人员依据《中华人民共和国行政处罚法》第55条  行政机关实施行政处罚，有下列情形之一的，由上级行政机关或者有关部门责令改正，可以对直接负责的主管人员和其他直接责任人员依法给予行政处分： （一）没有法定的行政处罚依据的；  （二）擅自改变行政处罚种类、幅度的； （三）违反法定的行政处罚程序的；  （四）违反本法第十八条关于委托处罚的规定的。《中华人民共和国行政处罚法》第62条：执法人员玩忽职守，对应当予以制止和处罚的违法行为不予制止、处罚，致使公民、法人或者其他组织的合法权益、公共利益和社会秩序遭受损失的，对直接负责的主管人员和其他直接责任人员依法给予行政处罚；情节严重构成犯罪的，依法追究刑事责任。</w:t>
            </w:r>
          </w:p>
        </w:tc>
        <w:tc>
          <w:tcPr>
            <w:tcW w:w="825" w:type="dxa"/>
            <w:tcBorders>
              <w:top w:val="single" w:sz="4" w:space="0" w:color="auto"/>
              <w:left w:val="single" w:sz="4" w:space="0" w:color="auto"/>
              <w:bottom w:val="single" w:sz="4" w:space="0" w:color="auto"/>
              <w:right w:val="single" w:sz="4" w:space="0" w:color="auto"/>
            </w:tcBorders>
            <w:vAlign w:val="center"/>
          </w:tcPr>
          <w:p>
            <w:pPr>
              <w:widowControl/>
              <w:jc w:val="center"/>
              <w:textAlignment w:val="center"/>
              <w:rPr>
                <w:rFonts w:ascii="宋体" w:eastAsia="宋体" w:hAnsi="宋体" w:cs="宋体" w:hint="eastAsia"/>
                <w:bCs/>
                <w:color w:val="000000" w:themeColor="text1"/>
                <w:sz w:val="18"/>
                <w:szCs w:val="18"/>
                <w:lang w:val="en-US" w:eastAsia="zh-CN"/>
                <w14:textFill>
                  <w14:solidFill>
                    <w14:schemeClr w14:val="tx1"/>
                  </w14:solidFill>
                </w14:textFill>
              </w:rPr>
            </w:pPr>
            <w:r>
              <w:rPr>
                <w:rFonts w:ascii="宋体" w:eastAsia="宋体" w:hAnsi="宋体" w:cs="宋体" w:hint="eastAsia"/>
                <w:bCs/>
                <w:color w:val="000000" w:themeColor="text1"/>
                <w:sz w:val="18"/>
                <w:szCs w:val="18"/>
                <w:lang w:val="en-US" w:eastAsia="zh-CN"/>
                <w14:textFill>
                  <w14:solidFill>
                    <w14:schemeClr w14:val="tx1"/>
                  </w14:solidFill>
                </w14:textFill>
              </w:rPr>
              <w:t xml:space="preserve">0972-8713212</w:t>
            </w:r>
          </w:p>
        </w:tc>
        <w:tc>
          <w:tcPr>
            <w:tcW w:w="1125" w:type="dxa"/>
            <w:tcBorders>
              <w:top w:val="single" w:sz="4" w:space="0" w:color="auto"/>
              <w:left w:val="single" w:sz="4" w:space="0" w:color="auto"/>
              <w:bottom w:val="single" w:sz="4" w:space="0" w:color="auto"/>
              <w:right w:val="single" w:sz="4" w:space="0" w:color="auto"/>
            </w:tcBorders>
            <w:vAlign w:val="center"/>
          </w:tcPr>
          <w:p>
            <w:pPr>
              <w:widowControl/>
              <w:jc w:val="center"/>
              <w:textAlignment w:val="center"/>
              <w:rPr>
                <w:rFonts w:ascii="宋体" w:eastAsia="宋体" w:hAnsi="宋体" w:cs="宋体" w:hint="eastAsia"/>
                <w:bCs/>
                <w:color w:val="000000" w:themeColor="text1"/>
                <w:sz w:val="18"/>
                <w:szCs w:val="18"/>
                <w:lang w:val="en-US" w:eastAsia="zh-CN"/>
                <w14:textFill>
                  <w14:solidFill>
                    <w14:schemeClr w14:val="tx1"/>
                  </w14:solidFill>
                </w14:textFill>
              </w:rPr>
            </w:pPr>
            <w:r>
              <w:rPr>
                <w:rFonts w:ascii="宋体" w:eastAsia="宋体" w:hAnsi="宋体" w:cs="宋体" w:hint="eastAsia"/>
                <w:bCs/>
                <w:color w:val="000000" w:themeColor="text1"/>
                <w:sz w:val="18"/>
                <w:szCs w:val="18"/>
                <w:lang w:val="en-US" w:eastAsia="zh-CN"/>
                <w14:textFill>
                  <w14:solidFill>
                    <w14:schemeClr w14:val="tx1"/>
                  </w14:solidFill>
                </w14:textFill>
              </w:rPr>
              <w:t xml:space="preserve">0972-8713212</w:t>
            </w:r>
          </w:p>
        </w:tc>
        <w:tc>
          <w:tcPr>
            <w:tcW w:w="1590" w:type="dxa"/>
            <w:tcBorders>
              <w:top w:val="single" w:sz="4" w:space="0" w:color="auto"/>
              <w:left w:val="single" w:sz="4" w:space="0" w:color="auto"/>
              <w:bottom w:val="single" w:sz="4" w:space="0" w:color="auto"/>
              <w:right w:val="single" w:sz="4" w:space="0" w:color="auto"/>
            </w:tcBorders>
            <w:vAlign w:val="center"/>
          </w:tcPr>
          <w:p>
            <w:pPr>
              <w:jc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化隆县住建局建工办，法定工作日（上午8:30-12:00下午14:30-18:00），</w:t>
            </w:r>
          </w:p>
        </w:tc>
        <w:tc>
          <w:tcPr>
            <w:tcW w:w="600"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jc w:val="center"/>
              <w:textAlignment w:val="center"/>
              <w:rPr>
                <w:rFonts w:ascii="宋体" w:eastAsia="宋体" w:hAnsi="宋体" w:cs="宋体" w:hint="eastAsia"/>
                <w:b w:val="0"/>
                <w:bCs/>
                <w:i w:val="0"/>
                <w:color w:val="auto"/>
                <w:kern w:val="2"/>
                <w:sz w:val="18"/>
                <w:szCs w:val="18"/>
                <w:u w:val="none"/>
                <w:lang w:val="en-US" w:eastAsia="zh-CN" w:bidi="ar-SA"/>
              </w:rPr>
            </w:pPr>
            <w:r>
              <w:rPr>
                <w:rFonts w:ascii="宋体" w:eastAsia="宋体" w:hAnsi="宋体" w:cs="宋体" w:hint="eastAsia"/>
                <w:b w:val="0"/>
                <w:bCs/>
                <w:i w:val="0"/>
                <w:color w:val="auto"/>
                <w:kern w:val="0"/>
                <w:sz w:val="18"/>
                <w:szCs w:val="18"/>
                <w:u w:val="none"/>
                <w:lang w:val="en-US" w:eastAsia="zh-CN"/>
              </w:rPr>
              <w:t xml:space="preserve">区县级</w:t>
            </w:r>
          </w:p>
        </w:tc>
        <w:tc>
          <w:tcPr>
            <w:tcW w:w="375" w:type="dxa"/>
            <w:tcBorders>
              <w:top w:val="single" w:sz="4" w:space="0" w:color="auto"/>
              <w:left w:val="single" w:sz="4" w:space="0" w:color="auto"/>
              <w:bottom w:val="single" w:sz="4" w:space="0" w:color="auto"/>
              <w:right w:val="single" w:sz="4" w:space="0" w:color="auto"/>
            </w:tcBorders>
            <w:vAlign w:val="center"/>
          </w:tcPr>
          <w:p>
            <w:pPr>
              <w:jc w:val="both"/>
              <w:rPr>
                <w:rFonts w:ascii="宋体" w:eastAsia="宋体" w:hAnsi="宋体" w:cs="宋体" w:hint="eastAsia"/>
                <w:b w:val="0"/>
                <w:bCs/>
                <w:i w:val="0"/>
                <w:color w:val="auto"/>
                <w:kern w:val="2"/>
                <w:sz w:val="18"/>
                <w:szCs w:val="18"/>
                <w:u w:val="none"/>
                <w:lang w:val="en-US" w:eastAsia="zh-CN" w:bidi="ar-SA"/>
              </w:rPr>
            </w:pPr>
          </w:p>
        </w:tc>
      </w:tr>
      <w:tr>
        <w:tblPrEx>
          <w:tblW w:w="21507" w:type="dxa"/>
          <w:tblInd w:w="-182" w:type="dxa"/>
          <w:tblLayout w:type="fixed"/>
          <w:tblCellMar>
            <w:top w:w="0" w:type="dxa"/>
            <w:left w:w="0" w:type="dxa"/>
            <w:bottom w:w="0" w:type="dxa"/>
            <w:right w:w="0" w:type="dxa"/>
          </w:tblCellMar>
        </w:tblPrEx>
        <w:trPr>
          <w:trHeight w:val="350"/>
        </w:trPr>
        <w:tc>
          <w:tcPr>
            <w:tcW w:w="7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66</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kern w:val="0"/>
                <w:sz w:val="18"/>
                <w:szCs w:val="18"/>
                <w14:textFill>
                  <w14:solidFill>
                    <w14:schemeClr w14:val="tx1"/>
                  </w14:solidFill>
                </w14:textFill>
              </w:rPr>
            </w:pPr>
            <w:r>
              <w:rPr>
                <w:rFonts w:ascii="宋体" w:eastAsia="宋体" w:hAnsi="宋体" w:cs="宋体" w:hint="eastAsia"/>
                <w:bCs/>
                <w:color w:val="000000" w:themeColor="text1"/>
                <w:kern w:val="0"/>
                <w:sz w:val="18"/>
                <w:szCs w:val="18"/>
                <w:lang w:eastAsia="zh-CN"/>
                <w14:textFill>
                  <w14:solidFill>
                    <w14:schemeClr w14:val="tx1"/>
                  </w14:solidFill>
                </w14:textFill>
              </w:rPr>
              <w:t xml:space="preserve">11632127MB0U051598</w:t>
            </w:r>
            <w:r>
              <w:rPr>
                <w:rFonts w:ascii="宋体" w:eastAsia="宋体" w:hAnsi="宋体" w:cs="宋体" w:hint="eastAsia"/>
                <w:bCs/>
                <w:color w:val="000000" w:themeColor="text1"/>
                <w:kern w:val="0"/>
                <w:sz w:val="18"/>
                <w:szCs w:val="18"/>
                <w14:textFill>
                  <w14:solidFill>
                    <w14:schemeClr w14:val="tx1"/>
                  </w14:solidFill>
                </w14:textFill>
              </w:rPr>
              <w:t xml:space="preserve">4630217127000</w:t>
            </w:r>
          </w:p>
        </w:tc>
        <w:tc>
          <w:tcPr>
            <w:tcW w:w="23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both"/>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招标人以不合理的条件限制或者排斥潜在投标人的，对潜在投标人实行歧视待遇的，强制要求投标人组成联合体共同投标的，或者限制投标人之间竞争的处罚</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行政处罚</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cs="宋体" w:hint="eastAsia"/>
                <w:bCs/>
                <w:color w:val="000000" w:themeColor="text1"/>
                <w:sz w:val="18"/>
                <w:szCs w:val="18"/>
                <w:lang w:eastAsia="zh-CN"/>
                <w14:textFill>
                  <w14:solidFill>
                    <w14:schemeClr w14:val="tx1"/>
                  </w14:solidFill>
                </w14:textFill>
              </w:rPr>
            </w:pPr>
            <w:r>
              <w:rPr>
                <w:rFonts w:ascii="宋体" w:eastAsia="宋体" w:hAnsi="宋体" w:cs="宋体" w:hint="eastAsia"/>
                <w:color w:val="000000" w:themeColor="text1"/>
                <w:kern w:val="0"/>
                <w:sz w:val="18"/>
                <w:szCs w:val="18"/>
                <w:lang w:eastAsia="zh-CN"/>
                <w14:textFill>
                  <w14:solidFill>
                    <w14:schemeClr w14:val="tx1"/>
                  </w14:solidFill>
                </w14:textFill>
              </w:rPr>
              <w:t xml:space="preserve">自然人</w:t>
            </w:r>
            <w:r>
              <w:rPr>
                <w:rFonts w:ascii="宋体" w:eastAsia="宋体" w:hAnsi="宋体" w:cs="宋体" w:hint="eastAsia"/>
                <w:color w:val="000000" w:themeColor="text1"/>
                <w:kern w:val="0"/>
                <w:sz w:val="18"/>
                <w:szCs w:val="18"/>
                <w14:textFill>
                  <w14:solidFill>
                    <w14:schemeClr w14:val="tx1"/>
                  </w14:solidFill>
                </w14:textFill>
              </w:rPr>
              <w:t xml:space="preserve">、</w:t>
            </w:r>
            <w:r>
              <w:rPr>
                <w:rFonts w:ascii="宋体" w:eastAsia="宋体" w:hAnsi="宋体" w:cs="宋体" w:hint="eastAsia"/>
                <w:color w:val="000000" w:themeColor="text1"/>
                <w:kern w:val="0"/>
                <w:sz w:val="18"/>
                <w:szCs w:val="18"/>
                <w14:textFill>
                  <w14:solidFill>
                    <w14:schemeClr w14:val="tx1"/>
                  </w14:solidFill>
                </w14:textFill>
              </w:rPr>
              <w:br/>
            </w: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事业法人、非法人企业,行政机关,企业法人</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lang w:eastAsia="zh-CN"/>
                <w14:textFill>
                  <w14:solidFill>
                    <w14:schemeClr w14:val="tx1"/>
                  </w14:solidFill>
                </w14:textFill>
              </w:rPr>
              <w:t xml:space="preserve">化隆</w:t>
            </w:r>
            <w:r>
              <w:rPr>
                <w:rFonts w:ascii="宋体" w:eastAsia="宋体" w:hAnsi="宋体" w:cs="宋体" w:hint="eastAsia"/>
                <w:bCs/>
                <w:color w:val="000000" w:themeColor="text1"/>
                <w:kern w:val="0"/>
                <w:sz w:val="18"/>
                <w:szCs w:val="18"/>
                <w14:textFill>
                  <w14:solidFill>
                    <w14:schemeClr w14:val="tx1"/>
                  </w14:solidFill>
                </w14:textFill>
              </w:rPr>
              <w:t xml:space="preserve">县住建局</w:t>
            </w:r>
          </w:p>
        </w:tc>
        <w:tc>
          <w:tcPr>
            <w:tcW w:w="10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向社会公开</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无</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无</w:t>
            </w:r>
          </w:p>
        </w:tc>
        <w:tc>
          <w:tcPr>
            <w:tcW w:w="8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无</w:t>
            </w:r>
          </w:p>
        </w:tc>
        <w:tc>
          <w:tcPr>
            <w:tcW w:w="51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left"/>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依据《中华人民共和国行政处罚法》第55条  行政机关实施行政处罚，有下列情形之一的，由上级行政机关或者有关部门责令改正，可以对直接负责的主管人员和其他直接责任人员依据《中华人民共和国行政处罚法》第55条  行政机关实施行政处罚，有下列情形之一的，由上级行政机关或者有关部门责令改正，可以对直接负责的主管人员和其他直接责任人员依法给予行政处分： （一）没有法定的行政处罚依据的；  （二）擅自改变行政处罚种类、幅度的； （三）违反法定的行政处罚程序的；  （四）违反本法第十八条关于委托处罚的规定的。《中华人民共和国行政处罚法》第62条：执法人员玩忽职守，对应当予以制止和处罚的违法行为不予制止、处罚，致使公民、法人或者其他组织的合法权益、公共利益和社会秩序遭受损失的，对直接负责的主管人员和其他直接责任人员依法给予行政处罚；情节严重构成犯罪的，依法追究刑事责任。</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lang w:val="en-US" w:eastAsia="zh-CN"/>
                <w14:textFill>
                  <w14:solidFill>
                    <w14:schemeClr w14:val="tx1"/>
                  </w14:solidFill>
                </w14:textFill>
              </w:rPr>
            </w:pPr>
            <w:r>
              <w:rPr>
                <w:rFonts w:ascii="宋体" w:eastAsia="宋体" w:hAnsi="宋体" w:cs="宋体" w:hint="eastAsia"/>
                <w:bCs/>
                <w:color w:val="000000" w:themeColor="text1"/>
                <w:sz w:val="18"/>
                <w:szCs w:val="18"/>
                <w:lang w:val="en-US" w:eastAsia="zh-CN"/>
                <w14:textFill>
                  <w14:solidFill>
                    <w14:schemeClr w14:val="tx1"/>
                  </w14:solidFill>
                </w14:textFill>
              </w:rPr>
              <w:t xml:space="preserve">0972-8713212</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lang w:val="en-US" w:eastAsia="zh-CN"/>
                <w14:textFill>
                  <w14:solidFill>
                    <w14:schemeClr w14:val="tx1"/>
                  </w14:solidFill>
                </w14:textFill>
              </w:rPr>
            </w:pPr>
            <w:r>
              <w:rPr>
                <w:rFonts w:ascii="宋体" w:eastAsia="宋体" w:hAnsi="宋体" w:cs="宋体" w:hint="eastAsia"/>
                <w:bCs/>
                <w:color w:val="000000" w:themeColor="text1"/>
                <w:sz w:val="18"/>
                <w:szCs w:val="18"/>
                <w:lang w:val="en-US" w:eastAsia="zh-CN"/>
                <w14:textFill>
                  <w14:solidFill>
                    <w14:schemeClr w14:val="tx1"/>
                  </w14:solidFill>
                </w14:textFill>
              </w:rPr>
              <w:t xml:space="preserve">0972-8713212</w:t>
            </w: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cs="宋体" w:hint="eastAsia"/>
                <w:bCs/>
                <w:color w:val="000000" w:themeColor="text1"/>
                <w:sz w:val="18"/>
                <w:szCs w:val="18"/>
                <w:lang w:eastAsia="zh-CN"/>
                <w14:textFill>
                  <w14:solidFill>
                    <w14:schemeClr w14:val="tx1"/>
                  </w14:solidFill>
                </w14:textFill>
              </w:rPr>
            </w:pPr>
            <w:r>
              <w:rPr>
                <w:rFonts w:ascii="宋体" w:eastAsia="宋体" w:hAnsi="宋体" w:cs="宋体" w:hint="eastAsia"/>
                <w:bCs/>
                <w:color w:val="000000" w:themeColor="text1"/>
                <w:kern w:val="0"/>
                <w:sz w:val="18"/>
                <w:szCs w:val="18"/>
                <w:lang w:eastAsia="zh-CN"/>
                <w14:textFill>
                  <w14:solidFill>
                    <w14:schemeClr w14:val="tx1"/>
                  </w14:solidFill>
                </w14:textFill>
              </w:rPr>
              <w:t xml:space="preserve">化隆县住建局招标办，法定工作日（上午8:30-12:00，下午14:30-18:00）</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auto"/>
                <w:sz w:val="18"/>
                <w:szCs w:val="18"/>
              </w:rPr>
            </w:pPr>
            <w:r>
              <w:rPr>
                <w:rFonts w:ascii="宋体" w:eastAsia="宋体" w:hAnsi="宋体" w:cs="宋体" w:hint="eastAsia"/>
                <w:bCs/>
                <w:color w:val="auto"/>
                <w:kern w:val="0"/>
                <w:sz w:val="18"/>
                <w:szCs w:val="18"/>
              </w:rPr>
              <w:t xml:space="preserve">区县级</w:t>
            </w: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both"/>
              <w:rPr>
                <w:rFonts w:ascii="宋体" w:eastAsia="宋体" w:hAnsi="宋体" w:cs="宋体" w:hint="eastAsia"/>
                <w:bCs/>
                <w:color w:val="000000"/>
                <w:sz w:val="18"/>
                <w:szCs w:val="18"/>
              </w:rPr>
            </w:pPr>
          </w:p>
        </w:tc>
      </w:tr>
      <w:tr>
        <w:tblPrEx>
          <w:tblW w:w="21507" w:type="dxa"/>
          <w:tblInd w:w="-182" w:type="dxa"/>
          <w:tblLayout w:type="fixed"/>
          <w:tblCellMar>
            <w:top w:w="0" w:type="dxa"/>
            <w:left w:w="0" w:type="dxa"/>
            <w:bottom w:w="0" w:type="dxa"/>
            <w:right w:w="0" w:type="dxa"/>
          </w:tblCellMar>
        </w:tblPrEx>
        <w:trPr>
          <w:trHeight w:val="350"/>
        </w:trPr>
        <w:tc>
          <w:tcPr>
            <w:tcW w:w="7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kern w:val="2"/>
                <w:sz w:val="18"/>
                <w:szCs w:val="18"/>
                <w:lang w:val="en-US" w:eastAsia="zh-CN" w:bidi="ar-SA"/>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67</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lang w:eastAsia="zh-CN"/>
                <w14:textFill>
                  <w14:solidFill>
                    <w14:schemeClr w14:val="tx1"/>
                  </w14:solidFill>
                </w14:textFill>
              </w:rPr>
              <w:t xml:space="preserve">11632127MB0U051598</w:t>
            </w:r>
            <w:r>
              <w:rPr>
                <w:rFonts w:ascii="宋体" w:eastAsia="宋体" w:hAnsi="宋体" w:cs="宋体" w:hint="eastAsia"/>
                <w:bCs/>
                <w:color w:val="000000" w:themeColor="text1"/>
                <w:kern w:val="0"/>
                <w:sz w:val="18"/>
                <w:szCs w:val="18"/>
                <w14:textFill>
                  <w14:solidFill>
                    <w14:schemeClr w14:val="tx1"/>
                  </w14:solidFill>
                </w14:textFill>
              </w:rPr>
              <w:t xml:space="preserve">4630217149000</w:t>
            </w:r>
          </w:p>
        </w:tc>
        <w:tc>
          <w:tcPr>
            <w:tcW w:w="23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both"/>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被解聘的物业服务企业拒不退出物业管理区域，未履行交接义务擅自撤离物业管理区域、停止物业服务的，或者损坏、隐匿、销毁有关资料和财物的处罚</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行政处罚</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sz w:val="18"/>
                <w:szCs w:val="18"/>
                <w:lang w:eastAsia="zh-CN"/>
                <w14:textFill>
                  <w14:solidFill>
                    <w14:schemeClr w14:val="tx1"/>
                  </w14:solidFill>
                </w14:textFill>
              </w:rPr>
              <w:t xml:space="preserve">自然人</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lang w:eastAsia="zh-CN"/>
                <w14:textFill>
                  <w14:solidFill>
                    <w14:schemeClr w14:val="tx1"/>
                  </w14:solidFill>
                </w14:textFill>
              </w:rPr>
              <w:t xml:space="preserve">化隆</w:t>
            </w:r>
            <w:r>
              <w:rPr>
                <w:rFonts w:ascii="宋体" w:eastAsia="宋体" w:hAnsi="宋体" w:cs="宋体" w:hint="eastAsia"/>
                <w:bCs/>
                <w:color w:val="000000" w:themeColor="text1"/>
                <w:kern w:val="0"/>
                <w:sz w:val="18"/>
                <w:szCs w:val="18"/>
                <w14:textFill>
                  <w14:solidFill>
                    <w14:schemeClr w14:val="tx1"/>
                  </w14:solidFill>
                </w14:textFill>
              </w:rPr>
              <w:t xml:space="preserve">县住建局</w:t>
            </w:r>
          </w:p>
        </w:tc>
        <w:tc>
          <w:tcPr>
            <w:tcW w:w="10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向社会公开</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无</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有限期15个工作日</w:t>
            </w:r>
          </w:p>
        </w:tc>
        <w:tc>
          <w:tcPr>
            <w:tcW w:w="8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有限期15个工作日</w:t>
            </w:r>
          </w:p>
        </w:tc>
        <w:tc>
          <w:tcPr>
            <w:tcW w:w="51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left"/>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依据《中华人民共和国行政处罚法》第55条  行政机关实施行政处罚，有下列情形之一的，由上级行政机关或者有关部门责令改正，可以对直接负责的主管人员和其他直接责任人员依据《中华人民共和国行政处罚法》第55条  行政机关实施行政处罚，有下列情形之一的，由上级行政机关或者有关部门责令改正，可以对直接负责的主管人员和其他直接责任人员依法给予行政处分： （一）没有法定的行政处罚依据的；  （二）擅自改变行政处罚种类、幅度的； （三）违反法定的行政处罚程序的；  （四）违反本法第十八条关于委托处罚的规定的。《中华人民共和国行政处罚法》第62条：执法人员玩忽职守，对应当予以制止和处罚的违法行为不予制止、处罚，致使公民、法人或者其他组织的合法权益、公共利益和社会秩序遭受损失的，对直接负责的主管人员和其他直接责任人员依法给予行政处罚；情节严重构成犯罪的，依法追究刑事责任。</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lang w:val="en-US" w:eastAsia="zh-CN"/>
                <w14:textFill>
                  <w14:solidFill>
                    <w14:schemeClr w14:val="tx1"/>
                  </w14:solidFill>
                </w14:textFill>
              </w:rPr>
            </w:pPr>
            <w:r>
              <w:rPr>
                <w:rFonts w:ascii="宋体" w:eastAsia="宋体" w:hAnsi="宋体" w:asciiTheme="minorEastAsia" w:eastAsiaTheme="minorEastAsia" w:hAnsiTheme="minorEastAsia" w:cs="Arial" w:cstheme="minorEastAsia" w:hint="eastAsia"/>
                <w:b w:val="0"/>
                <w:bCs/>
                <w:color w:val="000000"/>
                <w:sz w:val="18"/>
                <w:szCs w:val="18"/>
              </w:rPr>
              <w:t xml:space="preserve">09725960055</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 w:val="0"/>
                <w:bCs/>
                <w:color w:val="000000"/>
                <w:sz w:val="18"/>
                <w:szCs w:val="18"/>
              </w:rPr>
            </w:pPr>
            <w:r>
              <w:rPr>
                <w:rFonts w:ascii="宋体" w:eastAsia="宋体" w:hAnsi="宋体" w:asciiTheme="minorEastAsia" w:eastAsiaTheme="minorEastAsia" w:hAnsiTheme="minorEastAsia" w:cs="Arial" w:cstheme="minorEastAsia" w:hint="eastAsia"/>
                <w:b w:val="0"/>
                <w:bCs/>
                <w:color w:val="000000"/>
                <w:sz w:val="18"/>
                <w:szCs w:val="18"/>
              </w:rPr>
              <w:t xml:space="preserve">09725962335</w:t>
            </w:r>
          </w:p>
          <w:p>
            <w:pPr>
              <w:widowControl/>
              <w:jc w:val="center"/>
              <w:textAlignment w:val="center"/>
              <w:rPr>
                <w:rFonts w:ascii="宋体" w:eastAsia="宋体" w:hAnsi="宋体" w:cs="宋体" w:hint="eastAsia"/>
                <w:bCs/>
                <w:color w:val="000000" w:themeColor="text1"/>
                <w:sz w:val="18"/>
                <w:szCs w:val="18"/>
                <w:lang w:val="en-US" w:eastAsia="zh-CN"/>
                <w14:textFill>
                  <w14:solidFill>
                    <w14:schemeClr w14:val="tx1"/>
                  </w14:solidFill>
                </w14:textFill>
              </w:rPr>
            </w:pP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lang w:eastAsia="zh-CN"/>
                <w14:textFill>
                  <w14:solidFill>
                    <w14:schemeClr w14:val="tx1"/>
                  </w14:solidFill>
                </w14:textFill>
              </w:rPr>
            </w:pPr>
            <w:r>
              <w:rPr>
                <w:rFonts w:ascii="宋体" w:eastAsia="宋体" w:hAnsi="宋体" w:asciiTheme="minorEastAsia" w:eastAsiaTheme="minorEastAsia" w:hAnsiTheme="minorEastAsia" w:cs="Arial" w:cstheme="minorEastAsia" w:hint="eastAsia"/>
                <w:b w:val="0"/>
                <w:bCs/>
                <w:color w:val="000000"/>
                <w:sz w:val="18"/>
                <w:szCs w:val="18"/>
              </w:rPr>
              <w:t xml:space="preserve">群科新区综合办公大楼4026室</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auto"/>
                <w:sz w:val="18"/>
                <w:szCs w:val="18"/>
              </w:rPr>
            </w:pPr>
            <w:r>
              <w:rPr>
                <w:rFonts w:ascii="宋体" w:eastAsia="宋体" w:hAnsi="宋体" w:cs="宋体" w:hint="eastAsia"/>
                <w:bCs/>
                <w:color w:val="auto"/>
                <w:kern w:val="0"/>
                <w:sz w:val="18"/>
                <w:szCs w:val="18"/>
              </w:rPr>
              <w:t xml:space="preserve">区县级</w:t>
            </w: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both"/>
              <w:rPr>
                <w:rFonts w:ascii="宋体" w:eastAsia="宋体" w:hAnsi="宋体" w:cs="宋体" w:hint="eastAsia"/>
                <w:bCs/>
                <w:color w:val="000000"/>
                <w:sz w:val="18"/>
                <w:szCs w:val="18"/>
              </w:rPr>
            </w:pPr>
          </w:p>
        </w:tc>
      </w:tr>
      <w:tr>
        <w:tblPrEx>
          <w:tblW w:w="21507" w:type="dxa"/>
          <w:tblInd w:w="-182" w:type="dxa"/>
          <w:tblLayout w:type="fixed"/>
          <w:tblCellMar>
            <w:top w:w="0" w:type="dxa"/>
            <w:left w:w="0" w:type="dxa"/>
            <w:bottom w:w="0" w:type="dxa"/>
            <w:right w:w="0" w:type="dxa"/>
          </w:tblCellMar>
        </w:tblPrEx>
        <w:trPr>
          <w:trHeight w:val="350"/>
        </w:trPr>
        <w:tc>
          <w:tcPr>
            <w:tcW w:w="7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kern w:val="2"/>
                <w:sz w:val="18"/>
                <w:szCs w:val="18"/>
                <w:lang w:val="en-US" w:eastAsia="zh-CN" w:bidi="ar-SA"/>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68</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kern w:val="0"/>
                <w:sz w:val="18"/>
                <w:szCs w:val="18"/>
                <w14:textFill>
                  <w14:solidFill>
                    <w14:schemeClr w14:val="tx1"/>
                  </w14:solidFill>
                </w14:textFill>
              </w:rPr>
            </w:pPr>
          </w:p>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lang w:eastAsia="zh-CN"/>
                <w14:textFill>
                  <w14:solidFill>
                    <w14:schemeClr w14:val="tx1"/>
                  </w14:solidFill>
                </w14:textFill>
              </w:rPr>
              <w:t xml:space="preserve">11632127MB0U051598</w:t>
            </w:r>
            <w:r>
              <w:rPr>
                <w:rFonts w:ascii="宋体" w:eastAsia="宋体" w:hAnsi="宋体" w:cs="宋体" w:hint="eastAsia"/>
                <w:bCs/>
                <w:color w:val="000000" w:themeColor="text1"/>
                <w:kern w:val="0"/>
                <w:sz w:val="18"/>
                <w:szCs w:val="18"/>
                <w14:textFill>
                  <w14:solidFill>
                    <w14:schemeClr w14:val="tx1"/>
                  </w14:solidFill>
                </w14:textFill>
              </w:rPr>
              <w:t xml:space="preserve">4630217151000</w:t>
            </w:r>
          </w:p>
        </w:tc>
        <w:tc>
          <w:tcPr>
            <w:tcW w:w="23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both"/>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擅自改变物业管理区域内按照规划建设的公共建筑和共用设施用途的；擅自占用、挖掘物业管理区域内道路、场地，损害业主共同利益的；擅自利用物业共用部位、共用设施设备进行经营的处罚</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行政处罚</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sz w:val="18"/>
                <w:szCs w:val="18"/>
                <w:lang w:eastAsia="zh-CN"/>
                <w14:textFill>
                  <w14:solidFill>
                    <w14:schemeClr w14:val="tx1"/>
                  </w14:solidFill>
                </w14:textFill>
              </w:rPr>
              <w:t xml:space="preserve">自然人</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lang w:eastAsia="zh-CN"/>
                <w14:textFill>
                  <w14:solidFill>
                    <w14:schemeClr w14:val="tx1"/>
                  </w14:solidFill>
                </w14:textFill>
              </w:rPr>
              <w:t xml:space="preserve">化隆</w:t>
            </w:r>
            <w:r>
              <w:rPr>
                <w:rFonts w:ascii="宋体" w:eastAsia="宋体" w:hAnsi="宋体" w:cs="宋体" w:hint="eastAsia"/>
                <w:bCs/>
                <w:color w:val="000000" w:themeColor="text1"/>
                <w:kern w:val="0"/>
                <w:sz w:val="18"/>
                <w:szCs w:val="18"/>
                <w14:textFill>
                  <w14:solidFill>
                    <w14:schemeClr w14:val="tx1"/>
                  </w14:solidFill>
                </w14:textFill>
              </w:rPr>
              <w:t xml:space="preserve">县住建局</w:t>
            </w:r>
          </w:p>
        </w:tc>
        <w:tc>
          <w:tcPr>
            <w:tcW w:w="10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向社会公开</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无</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有限期15个工作日</w:t>
            </w:r>
          </w:p>
        </w:tc>
        <w:tc>
          <w:tcPr>
            <w:tcW w:w="8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有限期15个工作日</w:t>
            </w:r>
          </w:p>
        </w:tc>
        <w:tc>
          <w:tcPr>
            <w:tcW w:w="51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left"/>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依据《中华人民共和国行政处罚法》第55条  行政机关实施行政处罚，有下列情形之一的，由上级行政机关或者有关部门责令改正，可以对直接负责的主管人员和其他直接责任人员依据《中华人民共和国行政处罚法》第55条  行政机关实施行政处罚，有下列情形之一的，由上级行政机关或者有关部门责令改正，可以对直接负责的主管人员和其他直接责任人员依法给予行政处分： （一）没有法定的行政处罚依据的；  （二）擅自改变行政处罚种类、幅度的； （三）违反法定的行政处罚程序的；  （四）违反本法第十八条关于委托处罚的规定的。《中华人民共和国行政处罚法》第62条：执法人员玩忽职守，对应当予以制止和处罚的违法行为不予制止、处罚，致使公民、法人或者其他组织的合法权益、公共利益和社会秩序遭受损失的，对直接负责的主管人员和其他直接责任人员依法给予行政处罚；情节严重构成犯罪的，依法追究刑事责任。</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lang w:val="en-US" w:eastAsia="zh-CN"/>
                <w14:textFill>
                  <w14:solidFill>
                    <w14:schemeClr w14:val="tx1"/>
                  </w14:solidFill>
                </w14:textFill>
              </w:rPr>
            </w:pPr>
            <w:r>
              <w:rPr>
                <w:rFonts w:ascii="宋体" w:eastAsia="宋体" w:hAnsi="宋体" w:asciiTheme="minorEastAsia" w:eastAsiaTheme="minorEastAsia" w:hAnsiTheme="minorEastAsia" w:cs="Arial" w:cstheme="minorEastAsia" w:hint="eastAsia"/>
                <w:b w:val="0"/>
                <w:bCs/>
                <w:color w:val="000000"/>
                <w:sz w:val="18"/>
                <w:szCs w:val="18"/>
              </w:rPr>
              <w:t xml:space="preserve">09725960055</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 w:val="0"/>
                <w:bCs/>
                <w:color w:val="000000"/>
                <w:sz w:val="18"/>
                <w:szCs w:val="18"/>
              </w:rPr>
            </w:pPr>
            <w:r>
              <w:rPr>
                <w:rFonts w:ascii="宋体" w:eastAsia="宋体" w:hAnsi="宋体" w:asciiTheme="minorEastAsia" w:eastAsiaTheme="minorEastAsia" w:hAnsiTheme="minorEastAsia" w:cs="Arial" w:cstheme="minorEastAsia" w:hint="eastAsia"/>
                <w:b w:val="0"/>
                <w:bCs/>
                <w:color w:val="000000"/>
                <w:sz w:val="18"/>
                <w:szCs w:val="18"/>
              </w:rPr>
              <w:t xml:space="preserve">09725962335</w:t>
            </w:r>
          </w:p>
          <w:p>
            <w:pPr>
              <w:widowControl/>
              <w:jc w:val="center"/>
              <w:textAlignment w:val="center"/>
              <w:rPr>
                <w:rFonts w:ascii="宋体" w:eastAsia="宋体" w:hAnsi="宋体" w:cs="宋体" w:hint="eastAsia"/>
                <w:bCs/>
                <w:color w:val="000000" w:themeColor="text1"/>
                <w:sz w:val="18"/>
                <w:szCs w:val="18"/>
                <w:lang w:val="en-US" w:eastAsia="zh-CN"/>
                <w14:textFill>
                  <w14:solidFill>
                    <w14:schemeClr w14:val="tx1"/>
                  </w14:solidFill>
                </w14:textFill>
              </w:rPr>
            </w:pP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lang w:eastAsia="zh-CN"/>
                <w14:textFill>
                  <w14:solidFill>
                    <w14:schemeClr w14:val="tx1"/>
                  </w14:solidFill>
                </w14:textFill>
              </w:rPr>
            </w:pPr>
            <w:r>
              <w:rPr>
                <w:rFonts w:ascii="宋体" w:eastAsia="宋体" w:hAnsi="宋体" w:asciiTheme="minorEastAsia" w:eastAsiaTheme="minorEastAsia" w:hAnsiTheme="minorEastAsia" w:cs="Arial" w:cstheme="minorEastAsia" w:hint="eastAsia"/>
                <w:b w:val="0"/>
                <w:bCs/>
                <w:color w:val="000000"/>
                <w:sz w:val="18"/>
                <w:szCs w:val="18"/>
              </w:rPr>
              <w:t xml:space="preserve">群科新区综合办公大楼4026室</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auto"/>
                <w:sz w:val="18"/>
                <w:szCs w:val="18"/>
              </w:rPr>
            </w:pPr>
            <w:r>
              <w:rPr>
                <w:rFonts w:ascii="宋体" w:eastAsia="宋体" w:hAnsi="宋体" w:cs="宋体" w:hint="eastAsia"/>
                <w:bCs/>
                <w:color w:val="auto"/>
                <w:kern w:val="0"/>
                <w:sz w:val="18"/>
                <w:szCs w:val="18"/>
              </w:rPr>
              <w:t xml:space="preserve">区县级</w:t>
            </w: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both"/>
              <w:textAlignment w:val="center"/>
              <w:rPr>
                <w:rFonts w:ascii="宋体" w:eastAsia="宋体" w:hAnsi="宋体" w:cs="宋体" w:hint="eastAsia"/>
                <w:bCs/>
                <w:color w:val="FF0000"/>
                <w:sz w:val="18"/>
                <w:szCs w:val="18"/>
              </w:rPr>
            </w:pPr>
          </w:p>
        </w:tc>
      </w:tr>
      <w:tr>
        <w:tblPrEx>
          <w:tblW w:w="21507" w:type="dxa"/>
          <w:tblInd w:w="-182" w:type="dxa"/>
          <w:tblLayout w:type="fixed"/>
          <w:tblCellMar>
            <w:top w:w="0" w:type="dxa"/>
            <w:left w:w="0" w:type="dxa"/>
            <w:bottom w:w="0" w:type="dxa"/>
            <w:right w:w="0" w:type="dxa"/>
          </w:tblCellMar>
        </w:tblPrEx>
        <w:trPr>
          <w:trHeight w:val="350"/>
        </w:trPr>
        <w:tc>
          <w:tcPr>
            <w:tcW w:w="7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69</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lang w:eastAsia="zh-CN"/>
                <w14:textFill>
                  <w14:solidFill>
                    <w14:schemeClr w14:val="tx1"/>
                  </w14:solidFill>
                </w14:textFill>
              </w:rPr>
              <w:t xml:space="preserve">11632127MB0U0515984</w:t>
            </w:r>
            <w:r>
              <w:rPr>
                <w:rFonts w:ascii="宋体" w:eastAsia="宋体" w:hAnsi="宋体" w:cs="宋体" w:hint="eastAsia"/>
                <w:bCs/>
                <w:color w:val="000000" w:themeColor="text1"/>
                <w:kern w:val="0"/>
                <w:sz w:val="18"/>
                <w:szCs w:val="18"/>
                <w14:textFill>
                  <w14:solidFill>
                    <w14:schemeClr w14:val="tx1"/>
                  </w14:solidFill>
                </w14:textFill>
              </w:rPr>
              <w:t xml:space="preserve">630217154000</w:t>
            </w:r>
          </w:p>
        </w:tc>
        <w:tc>
          <w:tcPr>
            <w:tcW w:w="23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both"/>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业主、物业使用人损坏房屋承重结构、主体结构的处罚</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行政处罚</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cs="宋体" w:hint="eastAsia"/>
                <w:bCs/>
                <w:color w:val="000000" w:themeColor="text1"/>
                <w:sz w:val="18"/>
                <w:szCs w:val="18"/>
                <w:lang w:eastAsia="zh-CN"/>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事业法人、非法人企业,行政机关,企业法人</w:t>
            </w:r>
            <w:r>
              <w:rPr>
                <w:rFonts w:ascii="宋体" w:eastAsia="宋体" w:hAnsi="宋体" w:cs="宋体" w:hint="eastAsia"/>
                <w:bCs/>
                <w:color w:val="000000" w:themeColor="text1"/>
                <w:sz w:val="18"/>
                <w:szCs w:val="18"/>
                <w:lang w:eastAsia="zh-CN"/>
                <w14:textFill>
                  <w14:solidFill>
                    <w14:schemeClr w14:val="tx1"/>
                  </w14:solidFill>
                </w14:textFill>
              </w:rPr>
              <w:t xml:space="preserve">、自然人</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lang w:eastAsia="zh-CN"/>
                <w14:textFill>
                  <w14:solidFill>
                    <w14:schemeClr w14:val="tx1"/>
                  </w14:solidFill>
                </w14:textFill>
              </w:rPr>
              <w:t xml:space="preserve">化隆</w:t>
            </w:r>
            <w:r>
              <w:rPr>
                <w:rFonts w:ascii="宋体" w:eastAsia="宋体" w:hAnsi="宋体" w:cs="宋体" w:hint="eastAsia"/>
                <w:bCs/>
                <w:color w:val="000000" w:themeColor="text1"/>
                <w:kern w:val="0"/>
                <w:sz w:val="18"/>
                <w:szCs w:val="18"/>
                <w14:textFill>
                  <w14:solidFill>
                    <w14:schemeClr w14:val="tx1"/>
                  </w14:solidFill>
                </w14:textFill>
              </w:rPr>
              <w:t xml:space="preserve">县住建局</w:t>
            </w:r>
          </w:p>
        </w:tc>
        <w:tc>
          <w:tcPr>
            <w:tcW w:w="10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向社会公开</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无</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有限期1个工作日</w:t>
            </w:r>
          </w:p>
        </w:tc>
        <w:tc>
          <w:tcPr>
            <w:tcW w:w="8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有限期1个工作日</w:t>
            </w:r>
          </w:p>
        </w:tc>
        <w:tc>
          <w:tcPr>
            <w:tcW w:w="51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left"/>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依据《中华人民共和国行政处罚法》第55条  行政机关实施行政处罚，有下列情形之一的，由上级行政机关或者有关部门责令改正，可以对直接负责的主管人员和其他直接责任人员依据《中华人民共和国行政处罚法》第55条  行政机关实施行政处罚，有下列情形之一的，由上级行政机关或者有关部门责令改正，可以对直接负责的主管人员和其他直接责任人员依法给予行政处分： （一）没有法定的行政处罚依据的；  （二）擅自改变行政处罚种类、幅度的； （三）违反法定的行政处罚程序的；  （四）违反本法第十八条关于委托处罚的规定的。《中华人民共和国行政处罚法》第62条：执法人员玩忽职守，对应当予以制止和处罚的违法行为不予制止、处罚，致使公民、法人或者其他组织的合法权益、公共利益和社会秩序遭受损失的，对直接负责的主管人员和其他直接责任人员依法给予行政处罚；情节严重构成犯罪的，依法追究刑事责任。</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lang w:val="en-US" w:eastAsia="zh-CN"/>
                <w14:textFill>
                  <w14:solidFill>
                    <w14:schemeClr w14:val="tx1"/>
                  </w14:solidFill>
                </w14:textFill>
              </w:rPr>
            </w:pPr>
            <w:r>
              <w:rPr>
                <w:rFonts w:ascii="宋体" w:eastAsia="宋体" w:hAnsi="宋体" w:cs="宋体" w:hint="eastAsia"/>
                <w:bCs/>
                <w:color w:val="000000" w:themeColor="text1"/>
                <w:sz w:val="18"/>
                <w:szCs w:val="18"/>
                <w:lang w:val="en-US" w:eastAsia="zh-CN"/>
                <w14:textFill>
                  <w14:solidFill>
                    <w14:schemeClr w14:val="tx1"/>
                  </w14:solidFill>
                </w14:textFill>
              </w:rPr>
              <w:t xml:space="preserve">0972-8713212</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lang w:val="en-US" w:eastAsia="zh-CN"/>
                <w14:textFill>
                  <w14:solidFill>
                    <w14:schemeClr w14:val="tx1"/>
                  </w14:solidFill>
                </w14:textFill>
              </w:rPr>
            </w:pPr>
            <w:r>
              <w:rPr>
                <w:rFonts w:ascii="宋体" w:eastAsia="宋体" w:hAnsi="宋体" w:cs="宋体" w:hint="eastAsia"/>
                <w:bCs/>
                <w:color w:val="000000" w:themeColor="text1"/>
                <w:sz w:val="18"/>
                <w:szCs w:val="18"/>
                <w:lang w:val="en-US" w:eastAsia="zh-CN"/>
                <w14:textFill>
                  <w14:solidFill>
                    <w14:schemeClr w14:val="tx1"/>
                  </w14:solidFill>
                </w14:textFill>
              </w:rPr>
              <w:t xml:space="preserve">0972-8713212</w:t>
            </w: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lang w:eastAsia="zh-CN"/>
                <w14:textFill>
                  <w14:solidFill>
                    <w14:schemeClr w14:val="tx1"/>
                  </w14:solidFill>
                </w14:textFill>
              </w:rPr>
            </w:pPr>
            <w:r>
              <w:rPr>
                <w:rFonts w:ascii="宋体" w:eastAsia="宋体" w:hAnsi="宋体" w:cs="宋体" w:hint="eastAsia"/>
                <w:bCs/>
                <w:color w:val="000000" w:themeColor="text1"/>
                <w:sz w:val="18"/>
                <w:szCs w:val="18"/>
                <w:lang w:eastAsia="zh-CN"/>
                <w14:textFill>
                  <w14:solidFill>
                    <w14:schemeClr w14:val="tx1"/>
                  </w14:solidFill>
                </w14:textFill>
              </w:rPr>
              <w:t xml:space="preserve">化隆县住建局质监站办公室，法定工作日（上午8:30-12:00，下午14:30-18:00）</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auto"/>
                <w:sz w:val="18"/>
                <w:szCs w:val="18"/>
              </w:rPr>
            </w:pPr>
            <w:r>
              <w:rPr>
                <w:rFonts w:ascii="宋体" w:eastAsia="宋体" w:hAnsi="宋体" w:cs="宋体" w:hint="eastAsia"/>
                <w:bCs/>
                <w:color w:val="auto"/>
                <w:kern w:val="0"/>
                <w:sz w:val="18"/>
                <w:szCs w:val="18"/>
              </w:rPr>
              <w:t xml:space="preserve">区县级</w:t>
            </w: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both"/>
              <w:rPr>
                <w:rFonts w:ascii="宋体" w:eastAsia="宋体" w:hAnsi="宋体" w:cs="宋体" w:hint="eastAsia"/>
                <w:bCs/>
                <w:color w:val="000000" w:themeColor="text1"/>
                <w:sz w:val="18"/>
                <w:szCs w:val="18"/>
                <w:lang w:eastAsia="zh-CN"/>
                <w14:textFill>
                  <w14:solidFill>
                    <w14:schemeClr w14:val="tx1"/>
                  </w14:solidFill>
                </w14:textFill>
              </w:rPr>
            </w:pPr>
          </w:p>
        </w:tc>
      </w:tr>
      <w:tr>
        <w:tblPrEx>
          <w:tblW w:w="21507" w:type="dxa"/>
          <w:tblInd w:w="-182" w:type="dxa"/>
          <w:tblLayout w:type="fixed"/>
          <w:tblCellMar>
            <w:top w:w="0" w:type="dxa"/>
            <w:left w:w="0" w:type="dxa"/>
            <w:bottom w:w="0" w:type="dxa"/>
            <w:right w:w="0" w:type="dxa"/>
          </w:tblCellMar>
        </w:tblPrEx>
        <w:trPr>
          <w:trHeight w:val="350"/>
        </w:trPr>
        <w:tc>
          <w:tcPr>
            <w:tcW w:w="7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kern w:val="2"/>
                <w:sz w:val="18"/>
                <w:szCs w:val="18"/>
                <w:lang w:val="en-US" w:eastAsia="zh-CN" w:bidi="ar-SA"/>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70</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lang w:eastAsia="zh-CN"/>
                <w14:textFill>
                  <w14:solidFill>
                    <w14:schemeClr w14:val="tx1"/>
                  </w14:solidFill>
                </w14:textFill>
              </w:rPr>
              <w:t xml:space="preserve">11632127MB0U051598</w:t>
            </w:r>
            <w:r>
              <w:rPr>
                <w:rFonts w:ascii="宋体" w:eastAsia="宋体" w:hAnsi="宋体" w:cs="宋体" w:hint="eastAsia"/>
                <w:bCs/>
                <w:color w:val="000000" w:themeColor="text1"/>
                <w:kern w:val="0"/>
                <w:sz w:val="18"/>
                <w:szCs w:val="18"/>
                <w14:textFill>
                  <w14:solidFill>
                    <w14:schemeClr w14:val="tx1"/>
                  </w14:solidFill>
                </w14:textFill>
              </w:rPr>
              <w:t xml:space="preserve">4630217155000</w:t>
            </w:r>
          </w:p>
        </w:tc>
        <w:tc>
          <w:tcPr>
            <w:tcW w:w="23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both"/>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未经业主大会同意，物业管理企业擅自改变物业管理用房的用途的处罚</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行政处罚</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cs="宋体" w:hint="eastAsia"/>
                <w:bCs/>
                <w:color w:val="000000" w:themeColor="text1"/>
                <w:sz w:val="18"/>
                <w:szCs w:val="18"/>
                <w:lang w:eastAsia="zh-CN"/>
                <w14:textFill>
                  <w14:solidFill>
                    <w14:schemeClr w14:val="tx1"/>
                  </w14:solidFill>
                </w14:textFill>
              </w:rPr>
            </w:pPr>
            <w:r>
              <w:rPr>
                <w:rFonts w:ascii="宋体" w:eastAsia="宋体" w:hAnsi="宋体" w:cs="宋体" w:hint="eastAsia"/>
                <w:bCs/>
                <w:color w:val="000000" w:themeColor="text1"/>
                <w:sz w:val="18"/>
                <w:szCs w:val="18"/>
                <w:lang w:eastAsia="zh-CN"/>
                <w14:textFill>
                  <w14:solidFill>
                    <w14:schemeClr w14:val="tx1"/>
                  </w14:solidFill>
                </w14:textFill>
              </w:rPr>
              <w:t xml:space="preserve">企业法人</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lang w:eastAsia="zh-CN"/>
                <w14:textFill>
                  <w14:solidFill>
                    <w14:schemeClr w14:val="tx1"/>
                  </w14:solidFill>
                </w14:textFill>
              </w:rPr>
              <w:t xml:space="preserve">化隆</w:t>
            </w:r>
            <w:r>
              <w:rPr>
                <w:rFonts w:ascii="宋体" w:eastAsia="宋体" w:hAnsi="宋体" w:cs="宋体" w:hint="eastAsia"/>
                <w:bCs/>
                <w:color w:val="000000" w:themeColor="text1"/>
                <w:kern w:val="0"/>
                <w:sz w:val="18"/>
                <w:szCs w:val="18"/>
                <w14:textFill>
                  <w14:solidFill>
                    <w14:schemeClr w14:val="tx1"/>
                  </w14:solidFill>
                </w14:textFill>
              </w:rPr>
              <w:t xml:space="preserve">县住建局</w:t>
            </w:r>
          </w:p>
        </w:tc>
        <w:tc>
          <w:tcPr>
            <w:tcW w:w="10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向社会公开</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无</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有限期15个工作日</w:t>
            </w:r>
          </w:p>
        </w:tc>
        <w:tc>
          <w:tcPr>
            <w:tcW w:w="8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有限期15个工作日</w:t>
            </w:r>
          </w:p>
        </w:tc>
        <w:tc>
          <w:tcPr>
            <w:tcW w:w="51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left"/>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依据《中华人民共和国行政处罚法》第55条  行政机关实施行政处罚，有下列情形之一的，由上级行政机关或者有关部门责令改正，可以对直接负责的主管人员和其他直接责任人员依据《中华人民共和国行政处罚法》第55条  行政机关实施行政处罚，有下列情形之一的，由上级行政机关或者有关部门责令改正，可以对直接负责的主管人员和其他直接责任人员依法给予行政处分： （一）没有法定的行政处罚依据的；  （二）擅自改变行政处罚种类、幅度的； （三）违反法定的行政处罚程序的；  （四）违反本法第十八条关于委托处罚的规定的。《中华人民共和国行政处罚法》第62条：执法人员玩忽职守，对应当予以制止和处罚的违法行为不予制止、处罚，致使公民、法人或者其他组织的合法权益、公共利益和社会秩序遭受损失的，对直接负责的主管人员和其他直接责任人员依法给予行政处罚；情节严重构成犯罪的，依法追究刑事责任。</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lang w:val="en-US" w:eastAsia="zh-CN"/>
                <w14:textFill>
                  <w14:solidFill>
                    <w14:schemeClr w14:val="tx1"/>
                  </w14:solidFill>
                </w14:textFill>
              </w:rPr>
            </w:pPr>
            <w:r>
              <w:rPr>
                <w:rFonts w:ascii="宋体" w:eastAsia="宋体" w:hAnsi="宋体" w:asciiTheme="minorEastAsia" w:eastAsiaTheme="minorEastAsia" w:hAnsiTheme="minorEastAsia" w:cs="Arial" w:cstheme="minorEastAsia" w:hint="eastAsia"/>
                <w:b w:val="0"/>
                <w:bCs/>
                <w:color w:val="000000"/>
                <w:sz w:val="18"/>
                <w:szCs w:val="18"/>
              </w:rPr>
              <w:t xml:space="preserve">09725960055</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 w:val="0"/>
                <w:bCs/>
                <w:color w:val="000000"/>
                <w:sz w:val="18"/>
                <w:szCs w:val="18"/>
              </w:rPr>
            </w:pPr>
            <w:r>
              <w:rPr>
                <w:rFonts w:ascii="宋体" w:eastAsia="宋体" w:hAnsi="宋体" w:asciiTheme="minorEastAsia" w:eastAsiaTheme="minorEastAsia" w:hAnsiTheme="minorEastAsia" w:cs="Arial" w:cstheme="minorEastAsia" w:hint="eastAsia"/>
                <w:b w:val="0"/>
                <w:bCs/>
                <w:color w:val="000000"/>
                <w:sz w:val="18"/>
                <w:szCs w:val="18"/>
              </w:rPr>
              <w:t xml:space="preserve">09725962335</w:t>
            </w:r>
          </w:p>
          <w:p>
            <w:pPr>
              <w:widowControl/>
              <w:jc w:val="center"/>
              <w:textAlignment w:val="center"/>
              <w:rPr>
                <w:rFonts w:ascii="宋体" w:eastAsia="宋体" w:hAnsi="宋体" w:cs="宋体" w:hint="eastAsia"/>
                <w:bCs/>
                <w:color w:val="000000" w:themeColor="text1"/>
                <w:sz w:val="18"/>
                <w:szCs w:val="18"/>
                <w:lang w:val="en-US" w:eastAsia="zh-CN"/>
                <w14:textFill>
                  <w14:solidFill>
                    <w14:schemeClr w14:val="tx1"/>
                  </w14:solidFill>
                </w14:textFill>
              </w:rPr>
            </w:pP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lang w:eastAsia="zh-CN"/>
                <w14:textFill>
                  <w14:solidFill>
                    <w14:schemeClr w14:val="tx1"/>
                  </w14:solidFill>
                </w14:textFill>
              </w:rPr>
            </w:pPr>
            <w:r>
              <w:rPr>
                <w:rFonts w:ascii="宋体" w:eastAsia="宋体" w:hAnsi="宋体" w:asciiTheme="minorEastAsia" w:eastAsiaTheme="minorEastAsia" w:hAnsiTheme="minorEastAsia" w:cs="Arial" w:cstheme="minorEastAsia" w:hint="eastAsia"/>
                <w:b w:val="0"/>
                <w:bCs/>
                <w:color w:val="000000"/>
                <w:sz w:val="18"/>
                <w:szCs w:val="18"/>
              </w:rPr>
              <w:t xml:space="preserve">群科新区综合办公大楼4026室</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auto"/>
                <w:sz w:val="18"/>
                <w:szCs w:val="18"/>
              </w:rPr>
            </w:pPr>
            <w:r>
              <w:rPr>
                <w:rFonts w:ascii="宋体" w:eastAsia="宋体" w:hAnsi="宋体" w:cs="宋体" w:hint="eastAsia"/>
                <w:bCs/>
                <w:color w:val="auto"/>
                <w:kern w:val="0"/>
                <w:sz w:val="18"/>
                <w:szCs w:val="18"/>
              </w:rPr>
              <w:t xml:space="preserve">区县级</w:t>
            </w: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both"/>
              <w:rPr>
                <w:rFonts w:ascii="宋体" w:eastAsia="宋体" w:hAnsi="宋体" w:cs="宋体" w:hint="eastAsia"/>
                <w:bCs/>
                <w:color w:val="000000"/>
                <w:sz w:val="18"/>
                <w:szCs w:val="18"/>
              </w:rPr>
            </w:pPr>
          </w:p>
        </w:tc>
      </w:tr>
      <w:tr>
        <w:tblPrEx>
          <w:tblW w:w="21507" w:type="dxa"/>
          <w:tblInd w:w="-182" w:type="dxa"/>
          <w:tblLayout w:type="fixed"/>
          <w:tblCellMar>
            <w:top w:w="0" w:type="dxa"/>
            <w:left w:w="0" w:type="dxa"/>
            <w:bottom w:w="0" w:type="dxa"/>
            <w:right w:w="0" w:type="dxa"/>
          </w:tblCellMar>
        </w:tblPrEx>
        <w:trPr>
          <w:trHeight w:val="350"/>
        </w:trPr>
        <w:tc>
          <w:tcPr>
            <w:tcW w:w="7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kern w:val="2"/>
                <w:sz w:val="18"/>
                <w:szCs w:val="18"/>
                <w:lang w:val="en-US" w:eastAsia="zh-CN" w:bidi="ar-SA"/>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71</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lang w:eastAsia="zh-CN"/>
                <w14:textFill>
                  <w14:solidFill>
                    <w14:schemeClr w14:val="tx1"/>
                  </w14:solidFill>
                </w14:textFill>
              </w:rPr>
              <w:t xml:space="preserve">11632127MB0U051598</w:t>
            </w:r>
            <w:r>
              <w:rPr>
                <w:rFonts w:ascii="宋体" w:eastAsia="宋体" w:hAnsi="宋体" w:cs="宋体" w:hint="eastAsia"/>
                <w:bCs/>
                <w:color w:val="000000" w:themeColor="text1"/>
                <w:kern w:val="0"/>
                <w:sz w:val="18"/>
                <w:szCs w:val="18"/>
                <w14:textFill>
                  <w14:solidFill>
                    <w14:schemeClr w14:val="tx1"/>
                  </w14:solidFill>
                </w14:textFill>
              </w:rPr>
              <w:t xml:space="preserve">4</w:t>
            </w:r>
            <w:r>
              <w:rPr>
                <w:rFonts w:ascii="宋体" w:eastAsia="宋体" w:hAnsi="宋体" w:cs="宋体" w:hint="eastAsia"/>
                <w:bCs/>
                <w:color w:val="000000" w:themeColor="text1"/>
                <w:kern w:val="0"/>
                <w:sz w:val="18"/>
                <w:szCs w:val="18"/>
                <w:lang w:val="en-US" w:eastAsia="zh-CN"/>
                <w14:textFill>
                  <w14:solidFill>
                    <w14:schemeClr w14:val="tx1"/>
                  </w14:solidFill>
                </w14:textFill>
              </w:rPr>
              <w:t xml:space="preserve">630217156000</w:t>
            </w:r>
          </w:p>
        </w:tc>
        <w:tc>
          <w:tcPr>
            <w:tcW w:w="23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both"/>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施工图审查机构超出认定的范围从事施工图审查的；施工图审查机构使用不符合条件审查人员的；施工图审查机构未按规定的审查内容进行审查的；施工图审查机构未按规定上报审查过程中发现的违法违规行为的；施工图审查机构未按规定填写审查意见告知书的；施工图审查机构未按规定在审查合格书和施工图上签字盖章的；已出具审查合格书的施工图，仍有违反法律、法规和工程建设强制性标准的处罚</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行政处罚</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cs="宋体" w:hint="eastAsia"/>
                <w:bCs/>
                <w:color w:val="000000" w:themeColor="text1"/>
                <w:sz w:val="18"/>
                <w:szCs w:val="18"/>
                <w:lang w:eastAsia="zh-CN"/>
                <w14:textFill>
                  <w14:solidFill>
                    <w14:schemeClr w14:val="tx1"/>
                  </w14:solidFill>
                </w14:textFill>
              </w:rPr>
            </w:pPr>
            <w:r>
              <w:rPr>
                <w:rFonts w:ascii="宋体" w:eastAsia="宋体" w:hAnsi="宋体" w:cs="宋体" w:hint="eastAsia"/>
                <w:bCs/>
                <w:color w:val="000000" w:themeColor="text1"/>
                <w:sz w:val="18"/>
                <w:szCs w:val="18"/>
                <w:lang w:eastAsia="zh-CN"/>
                <w14:textFill>
                  <w14:solidFill>
                    <w14:schemeClr w14:val="tx1"/>
                  </w14:solidFill>
                </w14:textFill>
              </w:rPr>
              <w:t xml:space="preserve">自然人，企业法人</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lang w:eastAsia="zh-CN"/>
                <w14:textFill>
                  <w14:solidFill>
                    <w14:schemeClr w14:val="tx1"/>
                  </w14:solidFill>
                </w14:textFill>
              </w:rPr>
              <w:t xml:space="preserve">化隆</w:t>
            </w:r>
            <w:r>
              <w:rPr>
                <w:rFonts w:ascii="宋体" w:eastAsia="宋体" w:hAnsi="宋体" w:cs="宋体" w:hint="eastAsia"/>
                <w:bCs/>
                <w:color w:val="000000" w:themeColor="text1"/>
                <w:kern w:val="0"/>
                <w:sz w:val="18"/>
                <w:szCs w:val="18"/>
                <w14:textFill>
                  <w14:solidFill>
                    <w14:schemeClr w14:val="tx1"/>
                  </w14:solidFill>
                </w14:textFill>
              </w:rPr>
              <w:t xml:space="preserve">县住建局</w:t>
            </w:r>
          </w:p>
        </w:tc>
        <w:tc>
          <w:tcPr>
            <w:tcW w:w="10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向社会公开</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无</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有限期7个工作日</w:t>
            </w:r>
          </w:p>
        </w:tc>
        <w:tc>
          <w:tcPr>
            <w:tcW w:w="8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有限期</w:t>
            </w:r>
            <w:r>
              <w:rPr>
                <w:rFonts w:ascii="宋体" w:eastAsia="宋体" w:hAnsi="宋体" w:cs="宋体" w:hint="eastAsia"/>
                <w:bCs/>
                <w:color w:val="000000" w:themeColor="text1"/>
                <w:kern w:val="0"/>
                <w:sz w:val="18"/>
                <w:szCs w:val="18"/>
                <w:lang w:val="en-US" w:eastAsia="zh-CN"/>
                <w14:textFill>
                  <w14:solidFill>
                    <w14:schemeClr w14:val="tx1"/>
                  </w14:solidFill>
                </w14:textFill>
              </w:rPr>
              <w:t xml:space="preserve">7</w:t>
            </w:r>
            <w:r>
              <w:rPr>
                <w:rFonts w:ascii="宋体" w:eastAsia="宋体" w:hAnsi="宋体" w:cs="宋体" w:hint="eastAsia"/>
                <w:bCs/>
                <w:color w:val="000000" w:themeColor="text1"/>
                <w:kern w:val="0"/>
                <w:sz w:val="18"/>
                <w:szCs w:val="18"/>
                <w14:textFill>
                  <w14:solidFill>
                    <w14:schemeClr w14:val="tx1"/>
                  </w14:solidFill>
                </w14:textFill>
              </w:rPr>
              <w:t xml:space="preserve">个工作日</w:t>
            </w:r>
          </w:p>
        </w:tc>
        <w:tc>
          <w:tcPr>
            <w:tcW w:w="51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left"/>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依据《中华人民共和国行政处罚法》第55条  行政机关实施行政处罚，有下列情形之一的，由上级行政机关或者有关部门责令改正，可以对直接负责的主管人员和其他直接责任人员依据《中华人民共和国行政处罚法》第55条  行政机关实施行政处罚，有下列情形之一的，由上级行政机关或者有关部门责令改正，可以对直接负责的主管人员和其他直接责任人员依法给予行政处分： （一）没有法定的行政处罚依据的；  （二）擅自改变行政处罚种类、幅度的； （三）违反法定的行政处罚程序的；  （四）违反本法第十八条关于委托处罚的规定的。《中华人民共和国行政处罚法》第62条：执法人员玩忽职守，对应当予以制止和处罚的违法行为不予制止、处罚，致使公民、法人或者其他组织的合法权益、公共利益和社会秩序遭受损失的，对直接负责的主管人员和其他直接责任人员依法给予行政处罚；情节严重构成犯罪的，依法追究刑事责任。</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lang w:val="en-US" w:eastAsia="zh-CN"/>
                <w14:textFill>
                  <w14:solidFill>
                    <w14:schemeClr w14:val="tx1"/>
                  </w14:solidFill>
                </w14:textFill>
              </w:rPr>
            </w:pPr>
            <w:r>
              <w:rPr>
                <w:rFonts w:ascii="宋体" w:eastAsia="宋体" w:hAnsi="宋体" w:cs="宋体" w:hint="eastAsia"/>
                <w:bCs/>
                <w:color w:val="000000" w:themeColor="text1"/>
                <w:sz w:val="18"/>
                <w:szCs w:val="18"/>
                <w:lang w:val="en-US" w:eastAsia="zh-CN"/>
                <w14:textFill>
                  <w14:solidFill>
                    <w14:schemeClr w14:val="tx1"/>
                  </w14:solidFill>
                </w14:textFill>
              </w:rPr>
              <w:t xml:space="preserve">0972-8713212</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lang w:val="en-US" w:eastAsia="zh-CN"/>
                <w14:textFill>
                  <w14:solidFill>
                    <w14:schemeClr w14:val="tx1"/>
                  </w14:solidFill>
                </w14:textFill>
              </w:rPr>
            </w:pPr>
            <w:r>
              <w:rPr>
                <w:rFonts w:ascii="宋体" w:eastAsia="宋体" w:hAnsi="宋体" w:cs="宋体" w:hint="eastAsia"/>
                <w:bCs/>
                <w:color w:val="000000" w:themeColor="text1"/>
                <w:sz w:val="18"/>
                <w:szCs w:val="18"/>
                <w:lang w:val="en-US" w:eastAsia="zh-CN"/>
                <w14:textFill>
                  <w14:solidFill>
                    <w14:schemeClr w14:val="tx1"/>
                  </w14:solidFill>
                </w14:textFill>
              </w:rPr>
              <w:t xml:space="preserve">0972-8713212</w:t>
            </w: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lang w:eastAsia="zh-CN"/>
                <w14:textFill>
                  <w14:solidFill>
                    <w14:schemeClr w14:val="tx1"/>
                  </w14:solidFill>
                </w14:textFill>
              </w:rPr>
            </w:pPr>
            <w:r>
              <w:rPr>
                <w:rFonts w:ascii="宋体" w:eastAsia="宋体" w:hAnsi="宋体" w:cs="宋体" w:hint="eastAsia"/>
                <w:bCs/>
                <w:color w:val="000000" w:themeColor="text1"/>
                <w:sz w:val="18"/>
                <w:szCs w:val="18"/>
                <w:lang w:eastAsia="zh-CN"/>
                <w14:textFill>
                  <w14:solidFill>
                    <w14:schemeClr w14:val="tx1"/>
                  </w14:solidFill>
                </w14:textFill>
              </w:rPr>
              <w:t xml:space="preserve">化隆县住建局质监站办公室，法定工作日（上午8:30-12:00，下午14:30-18:00）</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auto"/>
                <w:sz w:val="18"/>
                <w:szCs w:val="18"/>
              </w:rPr>
            </w:pPr>
            <w:r>
              <w:rPr>
                <w:rFonts w:ascii="宋体" w:eastAsia="宋体" w:hAnsi="宋体" w:cs="宋体" w:hint="eastAsia"/>
                <w:bCs/>
                <w:color w:val="auto"/>
                <w:sz w:val="18"/>
                <w:szCs w:val="18"/>
              </w:rPr>
              <w:t xml:space="preserve">区县级</w:t>
            </w: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both"/>
              <w:rPr>
                <w:rFonts w:ascii="宋体" w:eastAsia="宋体" w:hAnsi="宋体" w:cs="宋体" w:hint="eastAsia"/>
                <w:bCs/>
                <w:color w:val="FF0000"/>
                <w:sz w:val="18"/>
                <w:szCs w:val="18"/>
              </w:rPr>
            </w:pPr>
          </w:p>
        </w:tc>
      </w:tr>
      <w:tr>
        <w:tblPrEx>
          <w:tblW w:w="21507" w:type="dxa"/>
          <w:tblInd w:w="-182" w:type="dxa"/>
          <w:tblLayout w:type="fixed"/>
          <w:tblCellMar>
            <w:top w:w="0" w:type="dxa"/>
            <w:left w:w="0" w:type="dxa"/>
            <w:bottom w:w="0" w:type="dxa"/>
            <w:right w:w="0" w:type="dxa"/>
          </w:tblCellMar>
        </w:tblPrEx>
        <w:trPr>
          <w:trHeight w:val="350"/>
        </w:trPr>
        <w:tc>
          <w:tcPr>
            <w:tcW w:w="7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kern w:val="2"/>
                <w:sz w:val="18"/>
                <w:szCs w:val="18"/>
                <w:lang w:val="en-US" w:eastAsia="zh-CN" w:bidi="ar-SA"/>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72</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lang w:eastAsia="zh-CN"/>
                <w14:textFill>
                  <w14:solidFill>
                    <w14:schemeClr w14:val="tx1"/>
                  </w14:solidFill>
                </w14:textFill>
              </w:rPr>
              <w:t xml:space="preserve">11632127MB0U051598</w:t>
            </w:r>
            <w:r>
              <w:rPr>
                <w:rFonts w:ascii="宋体" w:eastAsia="宋体" w:hAnsi="宋体" w:cs="宋体" w:hint="eastAsia"/>
                <w:bCs/>
                <w:color w:val="000000" w:themeColor="text1"/>
                <w:kern w:val="0"/>
                <w:sz w:val="18"/>
                <w:szCs w:val="18"/>
                <w14:textFill>
                  <w14:solidFill>
                    <w14:schemeClr w14:val="tx1"/>
                  </w14:solidFill>
                </w14:textFill>
              </w:rPr>
              <w:t xml:space="preserve">4</w:t>
            </w:r>
            <w:r>
              <w:rPr>
                <w:rFonts w:ascii="宋体" w:eastAsia="宋体" w:hAnsi="宋体" w:cs="宋体" w:hint="eastAsia"/>
                <w:bCs/>
                <w:color w:val="000000" w:themeColor="text1"/>
                <w:kern w:val="0"/>
                <w:sz w:val="18"/>
                <w:szCs w:val="18"/>
                <w:lang w:val="en-US" w:eastAsia="zh-CN"/>
                <w14:textFill>
                  <w14:solidFill>
                    <w14:schemeClr w14:val="tx1"/>
                  </w14:solidFill>
                </w14:textFill>
              </w:rPr>
              <w:t xml:space="preserve">630217157000</w:t>
            </w:r>
          </w:p>
        </w:tc>
        <w:tc>
          <w:tcPr>
            <w:tcW w:w="23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both"/>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物业管理企业聘用未取得物业管理职业资格证书的人员从事物业管理活动的处罚</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行政处罚</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cs="宋体" w:hint="eastAsia"/>
                <w:bCs/>
                <w:color w:val="000000" w:themeColor="text1"/>
                <w:sz w:val="18"/>
                <w:szCs w:val="18"/>
                <w:lang w:eastAsia="zh-CN"/>
                <w14:textFill>
                  <w14:solidFill>
                    <w14:schemeClr w14:val="tx1"/>
                  </w14:solidFill>
                </w14:textFill>
              </w:rPr>
            </w:pPr>
            <w:r>
              <w:rPr>
                <w:rFonts w:ascii="宋体" w:eastAsia="宋体" w:hAnsi="宋体" w:cs="宋体" w:hint="eastAsia"/>
                <w:bCs/>
                <w:color w:val="000000" w:themeColor="text1"/>
                <w:sz w:val="18"/>
                <w:szCs w:val="18"/>
                <w:lang w:eastAsia="zh-CN"/>
                <w14:textFill>
                  <w14:solidFill>
                    <w14:schemeClr w14:val="tx1"/>
                  </w14:solidFill>
                </w14:textFill>
              </w:rPr>
              <w:t xml:space="preserve">自然人</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lang w:eastAsia="zh-CN"/>
                <w14:textFill>
                  <w14:solidFill>
                    <w14:schemeClr w14:val="tx1"/>
                  </w14:solidFill>
                </w14:textFill>
              </w:rPr>
              <w:t xml:space="preserve">化隆</w:t>
            </w:r>
            <w:r>
              <w:rPr>
                <w:rFonts w:ascii="宋体" w:eastAsia="宋体" w:hAnsi="宋体" w:cs="宋体" w:hint="eastAsia"/>
                <w:bCs/>
                <w:color w:val="000000" w:themeColor="text1"/>
                <w:kern w:val="0"/>
                <w:sz w:val="18"/>
                <w:szCs w:val="18"/>
                <w14:textFill>
                  <w14:solidFill>
                    <w14:schemeClr w14:val="tx1"/>
                  </w14:solidFill>
                </w14:textFill>
              </w:rPr>
              <w:t xml:space="preserve">县住建局</w:t>
            </w:r>
          </w:p>
        </w:tc>
        <w:tc>
          <w:tcPr>
            <w:tcW w:w="10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向社会公开</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无</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有限期15个工作日</w:t>
            </w:r>
          </w:p>
        </w:tc>
        <w:tc>
          <w:tcPr>
            <w:tcW w:w="8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有限期15个工作日</w:t>
            </w:r>
          </w:p>
        </w:tc>
        <w:tc>
          <w:tcPr>
            <w:tcW w:w="51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left"/>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依据《中华人民共和国行政处罚法》第55条  行政机关实施行政处罚，有下列情形之一的，由上级行政机关或者有关部门责令改正，可以对直接负责的主管人员和其他直接责任人员依据《中华人民共和国行政处罚法》第55条  行政机关实施行政处罚，有下列情形之一的，由上级行政机关或者有关部门责令改正，可以对直接负责的主管人员和其他直接责任人员依法给予行政处分： （一）没有法定的行政处罚依据的；  （二）擅自改变行政处罚种类、幅度的； （三）违反法定的行政处罚程序的；  （四）违反本法第十八条关于委托处罚的规定的。《中华人民共和国行政处罚法》第62条：执法人员玩忽职守，对应当予以制止和处罚的违法行为不予制止、处罚，致使公民、法人或者其他组织的合法权益、公共利益和社会秩序遭受损失的，对直接负责的主管人员和其他直接责任人员依法给予行政处罚；情节严重构成犯罪的，依法追究刑事责任。</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lang w:val="en-US" w:eastAsia="zh-CN"/>
                <w14:textFill>
                  <w14:solidFill>
                    <w14:schemeClr w14:val="tx1"/>
                  </w14:solidFill>
                </w14:textFill>
              </w:rPr>
            </w:pPr>
            <w:r>
              <w:rPr>
                <w:rFonts w:ascii="宋体" w:eastAsia="宋体" w:hAnsi="宋体" w:asciiTheme="minorEastAsia" w:eastAsiaTheme="minorEastAsia" w:hAnsiTheme="minorEastAsia" w:cs="Arial" w:cstheme="minorEastAsia" w:hint="eastAsia"/>
                <w:b w:val="0"/>
                <w:bCs/>
                <w:color w:val="000000"/>
                <w:sz w:val="18"/>
                <w:szCs w:val="18"/>
              </w:rPr>
              <w:t xml:space="preserve">09725960055</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 w:val="0"/>
                <w:bCs/>
                <w:color w:val="000000"/>
                <w:sz w:val="18"/>
                <w:szCs w:val="18"/>
              </w:rPr>
            </w:pPr>
            <w:r>
              <w:rPr>
                <w:rFonts w:ascii="宋体" w:eastAsia="宋体" w:hAnsi="宋体" w:asciiTheme="minorEastAsia" w:eastAsiaTheme="minorEastAsia" w:hAnsiTheme="minorEastAsia" w:cs="Arial" w:cstheme="minorEastAsia" w:hint="eastAsia"/>
                <w:b w:val="0"/>
                <w:bCs/>
                <w:color w:val="000000"/>
                <w:sz w:val="18"/>
                <w:szCs w:val="18"/>
              </w:rPr>
              <w:t xml:space="preserve">09725962335</w:t>
            </w:r>
          </w:p>
          <w:p>
            <w:pPr>
              <w:widowControl/>
              <w:jc w:val="center"/>
              <w:textAlignment w:val="center"/>
              <w:rPr>
                <w:rFonts w:ascii="宋体" w:eastAsia="宋体" w:hAnsi="宋体" w:cs="宋体" w:hint="eastAsia"/>
                <w:bCs/>
                <w:color w:val="000000" w:themeColor="text1"/>
                <w:sz w:val="18"/>
                <w:szCs w:val="18"/>
                <w:lang w:val="en-US" w:eastAsia="zh-CN"/>
                <w14:textFill>
                  <w14:solidFill>
                    <w14:schemeClr w14:val="tx1"/>
                  </w14:solidFill>
                </w14:textFill>
              </w:rPr>
            </w:pP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asciiTheme="minorEastAsia" w:eastAsiaTheme="minorEastAsia" w:hAnsiTheme="minorEastAsia" w:cs="Arial" w:cstheme="minorEastAsia" w:hint="eastAsia"/>
                <w:b w:val="0"/>
                <w:bCs/>
                <w:color w:val="000000"/>
                <w:sz w:val="18"/>
                <w:szCs w:val="18"/>
              </w:rPr>
              <w:t xml:space="preserve">群科新区综合办公大楼4026室</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auto"/>
                <w:sz w:val="18"/>
                <w:szCs w:val="18"/>
              </w:rPr>
            </w:pPr>
            <w:r>
              <w:rPr>
                <w:rFonts w:ascii="宋体" w:eastAsia="宋体" w:hAnsi="宋体" w:cs="宋体" w:hint="eastAsia"/>
                <w:bCs/>
                <w:color w:val="auto"/>
                <w:kern w:val="0"/>
                <w:sz w:val="18"/>
                <w:szCs w:val="18"/>
              </w:rPr>
              <w:t xml:space="preserve">区县级</w:t>
            </w: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both"/>
              <w:rPr>
                <w:rFonts w:ascii="宋体" w:eastAsia="宋体" w:hAnsi="宋体" w:cs="宋体" w:hint="eastAsia"/>
                <w:bCs/>
                <w:color w:val="000000"/>
                <w:sz w:val="18"/>
                <w:szCs w:val="18"/>
              </w:rPr>
            </w:pPr>
          </w:p>
        </w:tc>
      </w:tr>
      <w:tr>
        <w:tblPrEx>
          <w:tblW w:w="21507" w:type="dxa"/>
          <w:tblInd w:w="-182" w:type="dxa"/>
          <w:tblLayout w:type="fixed"/>
          <w:tblCellMar>
            <w:top w:w="0" w:type="dxa"/>
            <w:left w:w="0" w:type="dxa"/>
            <w:bottom w:w="0" w:type="dxa"/>
            <w:right w:w="0" w:type="dxa"/>
          </w:tblCellMar>
        </w:tblPrEx>
        <w:trPr>
          <w:trHeight w:val="350"/>
        </w:trPr>
        <w:tc>
          <w:tcPr>
            <w:tcW w:w="7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kern w:val="2"/>
                <w:sz w:val="18"/>
                <w:szCs w:val="18"/>
                <w:lang w:val="en-US" w:eastAsia="zh-CN" w:bidi="ar-SA"/>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73</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lang w:eastAsia="zh-CN"/>
                <w14:textFill>
                  <w14:solidFill>
                    <w14:schemeClr w14:val="tx1"/>
                  </w14:solidFill>
                </w14:textFill>
              </w:rPr>
              <w:t xml:space="preserve">11632127MB0U051598</w:t>
            </w:r>
            <w:r>
              <w:rPr>
                <w:rFonts w:ascii="宋体" w:eastAsia="宋体" w:hAnsi="宋体" w:cs="宋体" w:hint="eastAsia"/>
                <w:bCs/>
                <w:color w:val="000000" w:themeColor="text1"/>
                <w:kern w:val="0"/>
                <w:sz w:val="18"/>
                <w:szCs w:val="18"/>
                <w14:textFill>
                  <w14:solidFill>
                    <w14:schemeClr w14:val="tx1"/>
                  </w14:solidFill>
                </w14:textFill>
              </w:rPr>
              <w:t xml:space="preserve">4630217159000</w:t>
            </w:r>
          </w:p>
        </w:tc>
        <w:tc>
          <w:tcPr>
            <w:tcW w:w="23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both"/>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建设单位在物业管理区域内不按照规定配置必要的物业管理用房的处罚</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行政处罚</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cs="宋体" w:hint="eastAsia"/>
                <w:bCs/>
                <w:color w:val="000000" w:themeColor="text1"/>
                <w:sz w:val="18"/>
                <w:szCs w:val="18"/>
                <w:lang w:eastAsia="zh-CN"/>
                <w14:textFill>
                  <w14:solidFill>
                    <w14:schemeClr w14:val="tx1"/>
                  </w14:solidFill>
                </w14:textFill>
              </w:rPr>
            </w:pPr>
            <w:r>
              <w:rPr>
                <w:rFonts w:ascii="宋体" w:eastAsia="宋体" w:hAnsi="宋体" w:cs="宋体" w:hint="eastAsia"/>
                <w:bCs/>
                <w:color w:val="000000" w:themeColor="text1"/>
                <w:sz w:val="18"/>
                <w:szCs w:val="18"/>
                <w:lang w:eastAsia="zh-CN"/>
                <w14:textFill>
                  <w14:solidFill>
                    <w14:schemeClr w14:val="tx1"/>
                  </w14:solidFill>
                </w14:textFill>
              </w:rPr>
              <w:t xml:space="preserve">企业法人</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lang w:eastAsia="zh-CN"/>
                <w14:textFill>
                  <w14:solidFill>
                    <w14:schemeClr w14:val="tx1"/>
                  </w14:solidFill>
                </w14:textFill>
              </w:rPr>
              <w:t xml:space="preserve">化隆</w:t>
            </w:r>
            <w:r>
              <w:rPr>
                <w:rFonts w:ascii="宋体" w:eastAsia="宋体" w:hAnsi="宋体" w:cs="宋体" w:hint="eastAsia"/>
                <w:bCs/>
                <w:color w:val="000000" w:themeColor="text1"/>
                <w:kern w:val="0"/>
                <w:sz w:val="18"/>
                <w:szCs w:val="18"/>
                <w14:textFill>
                  <w14:solidFill>
                    <w14:schemeClr w14:val="tx1"/>
                  </w14:solidFill>
                </w14:textFill>
              </w:rPr>
              <w:t xml:space="preserve">县住建局</w:t>
            </w:r>
          </w:p>
        </w:tc>
        <w:tc>
          <w:tcPr>
            <w:tcW w:w="10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向社会公开</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无</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有限期1个工作日</w:t>
            </w:r>
          </w:p>
        </w:tc>
        <w:tc>
          <w:tcPr>
            <w:tcW w:w="8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有限期1个工作日</w:t>
            </w:r>
          </w:p>
        </w:tc>
        <w:tc>
          <w:tcPr>
            <w:tcW w:w="51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left"/>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依据《中华人民共和国行政处罚法》第55条  行政机关实施行政处罚，有下列情形之一的，由上级行政机关或者有关部门责令改正，可以对直接负责的主管人员和其他直接责任人员依据《中华人民共和国行政处罚法》第55条  行政机关实施行政处罚，有下列情形之一的，由上级行政机关或者有关部门责令改正，可以对直接负责的主管人员和其他直接责任人员依法给予行政处分： （一）没有法定的行政处罚依据的；  （二）擅自改变行政处罚种类、幅度的； （三）违反法定的行政处罚程序的；  （四）违反本法第十八条关于委托处罚的规定的。《中华人民共和国行政处罚法》第62条：执法人员玩忽职守，对应当予以制止和处罚的违法行为不予制止、处罚，致使公民、法人或者其他组织的合法权益、公共利益和社会秩序遭受损失的，对直接负责的主管人员和其他直接责任人员依法给予行政处罚；情节严重构成犯罪的，依法追究刑事责任。</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lang w:val="en-US" w:eastAsia="zh-CN"/>
                <w14:textFill>
                  <w14:solidFill>
                    <w14:schemeClr w14:val="tx1"/>
                  </w14:solidFill>
                </w14:textFill>
              </w:rPr>
            </w:pPr>
            <w:r>
              <w:rPr>
                <w:rFonts w:ascii="宋体" w:eastAsia="宋体" w:hAnsi="宋体" w:asciiTheme="minorEastAsia" w:eastAsiaTheme="minorEastAsia" w:hAnsiTheme="minorEastAsia" w:cs="Arial" w:cstheme="minorEastAsia" w:hint="eastAsia"/>
                <w:b w:val="0"/>
                <w:bCs/>
                <w:color w:val="000000"/>
                <w:sz w:val="18"/>
                <w:szCs w:val="18"/>
              </w:rPr>
              <w:t xml:space="preserve">09725960055</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 w:val="0"/>
                <w:bCs/>
                <w:color w:val="000000"/>
                <w:sz w:val="18"/>
                <w:szCs w:val="18"/>
              </w:rPr>
            </w:pPr>
            <w:r>
              <w:rPr>
                <w:rFonts w:ascii="宋体" w:eastAsia="宋体" w:hAnsi="宋体" w:asciiTheme="minorEastAsia" w:eastAsiaTheme="minorEastAsia" w:hAnsiTheme="minorEastAsia" w:cs="Arial" w:cstheme="minorEastAsia" w:hint="eastAsia"/>
                <w:b w:val="0"/>
                <w:bCs/>
                <w:color w:val="000000"/>
                <w:sz w:val="18"/>
                <w:szCs w:val="18"/>
              </w:rPr>
              <w:t xml:space="preserve">09725962335</w:t>
            </w:r>
          </w:p>
          <w:p>
            <w:pPr>
              <w:widowControl/>
              <w:jc w:val="center"/>
              <w:textAlignment w:val="center"/>
              <w:rPr>
                <w:rFonts w:ascii="宋体" w:eastAsia="宋体" w:hAnsi="宋体" w:cs="宋体" w:hint="eastAsia"/>
                <w:bCs/>
                <w:color w:val="000000" w:themeColor="text1"/>
                <w:sz w:val="18"/>
                <w:szCs w:val="18"/>
                <w:lang w:val="en-US" w:eastAsia="zh-CN"/>
                <w14:textFill>
                  <w14:solidFill>
                    <w14:schemeClr w14:val="tx1"/>
                  </w14:solidFill>
                </w14:textFill>
              </w:rPr>
            </w:pP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lang w:eastAsia="zh-CN"/>
                <w14:textFill>
                  <w14:solidFill>
                    <w14:schemeClr w14:val="tx1"/>
                  </w14:solidFill>
                </w14:textFill>
              </w:rPr>
            </w:pPr>
            <w:r>
              <w:rPr>
                <w:rFonts w:ascii="宋体" w:eastAsia="宋体" w:hAnsi="宋体" w:asciiTheme="minorEastAsia" w:eastAsiaTheme="minorEastAsia" w:hAnsiTheme="minorEastAsia" w:cs="Arial" w:cstheme="minorEastAsia" w:hint="eastAsia"/>
                <w:b w:val="0"/>
                <w:bCs/>
                <w:color w:val="000000"/>
                <w:sz w:val="18"/>
                <w:szCs w:val="18"/>
              </w:rPr>
              <w:t xml:space="preserve">群科新区综合办公大楼4026室</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auto"/>
                <w:sz w:val="18"/>
                <w:szCs w:val="18"/>
              </w:rPr>
            </w:pPr>
            <w:r>
              <w:rPr>
                <w:rFonts w:ascii="宋体" w:eastAsia="宋体" w:hAnsi="宋体" w:cs="宋体" w:hint="eastAsia"/>
                <w:bCs/>
                <w:color w:val="auto"/>
                <w:kern w:val="0"/>
                <w:sz w:val="18"/>
                <w:szCs w:val="18"/>
              </w:rPr>
              <w:t xml:space="preserve">区县级</w:t>
            </w: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both"/>
              <w:rPr>
                <w:rFonts w:ascii="宋体" w:eastAsia="宋体" w:hAnsi="宋体" w:cs="宋体" w:hint="eastAsia"/>
                <w:bCs/>
                <w:color w:val="000000" w:themeColor="text1"/>
                <w:sz w:val="18"/>
                <w:szCs w:val="18"/>
                <w14:textFill>
                  <w14:solidFill>
                    <w14:schemeClr w14:val="tx1"/>
                  </w14:solidFill>
                </w14:textFill>
              </w:rPr>
            </w:pPr>
          </w:p>
        </w:tc>
      </w:tr>
      <w:tr>
        <w:tblPrEx>
          <w:tblW w:w="21507" w:type="dxa"/>
          <w:tblInd w:w="-182" w:type="dxa"/>
          <w:tblLayout w:type="fixed"/>
          <w:tblCellMar>
            <w:top w:w="0" w:type="dxa"/>
            <w:left w:w="0" w:type="dxa"/>
            <w:bottom w:w="0" w:type="dxa"/>
            <w:right w:w="0" w:type="dxa"/>
          </w:tblCellMar>
        </w:tblPrEx>
        <w:trPr>
          <w:trHeight w:val="350"/>
        </w:trPr>
        <w:tc>
          <w:tcPr>
            <w:tcW w:w="7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kern w:val="2"/>
                <w:sz w:val="18"/>
                <w:szCs w:val="18"/>
                <w:lang w:val="en-US" w:eastAsia="zh-CN" w:bidi="ar-SA"/>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74</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Cs/>
                <w:color w:val="000000" w:themeColor="text1"/>
                <w:kern w:val="0"/>
                <w:sz w:val="18"/>
                <w:szCs w:val="18"/>
                <w:lang w:eastAsia="zh-CN"/>
                <w14:textFill>
                  <w14:solidFill>
                    <w14:schemeClr w14:val="tx1"/>
                  </w14:solidFill>
                </w14:textFill>
              </w:rPr>
              <w:t xml:space="preserve">11632127MB0U051598</w:t>
            </w:r>
            <w:r>
              <w:rPr>
                <w:rFonts w:ascii="宋体" w:eastAsia="宋体" w:hAnsi="宋体" w:cs="宋体" w:hint="eastAsia"/>
                <w:bCs/>
                <w:color w:val="000000" w:themeColor="text1"/>
                <w:kern w:val="0"/>
                <w:sz w:val="18"/>
                <w:szCs w:val="18"/>
                <w14:textFill>
                  <w14:solidFill>
                    <w14:schemeClr w14:val="tx1"/>
                  </w14:solidFill>
                </w14:textFill>
              </w:rPr>
              <w:t xml:space="preserve">4</w:t>
            </w: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630217160000</w:t>
            </w:r>
          </w:p>
        </w:tc>
        <w:tc>
          <w:tcPr>
            <w:tcW w:w="23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供水、供电、供气、供热等专业经营单位无正当理由拒绝、拖延组织安装施工、验收的，或者拒绝接收住宅物业管理区域内专业经营设施设备的；供水、供电、供气、供热等专业经营单位未履行管理、维修、养护、更新义务及承担相关费用的；供水、供电、供气、供热等专业经营单位无正当理由拒绝或者停止服务的处罚</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行政处罚</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t xml:space="preserve">企业法人</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化隆县住建局</w:t>
            </w:r>
          </w:p>
        </w:tc>
        <w:tc>
          <w:tcPr>
            <w:tcW w:w="10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向社会公开</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无</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有限期1个工作日</w:t>
            </w:r>
          </w:p>
        </w:tc>
        <w:tc>
          <w:tcPr>
            <w:tcW w:w="8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有限期1个工作日</w:t>
            </w:r>
          </w:p>
        </w:tc>
        <w:tc>
          <w:tcPr>
            <w:tcW w:w="51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依据《中华人民共和国行政处罚法》第55条  行政机关实施行政处罚，有下列情形之一的，由上级行政机关或者有关部门责令改正，可以对直接负责的主管人员和其他直接责任人员依据《中华人民共和国行政处罚法》第55条  行政机关实施行政处罚，有下列情形之一的，由上级行政机关或者有关部门责令改正，可以对直接负责的主管人员和其他直接责任人员依法给予行政处分： （一）没有法定的行政处罚依据的；  （二）擅自改变行政处罚种类、幅度的； （三）违反法定的行政处罚程序的；  （四）违反本法第十八条关于委托处罚的规定的。《中华人民共和国行政处罚法》第62条：执法人员玩忽职守，对应当予以制止和处罚的违法行为不予制止、处罚，致使公民、法人或者其他组织的合法权益、公共利益和社会秩序遭受损失的，对直接负责的主管人员和其他直接责任人员依法给予行政处罚；情节严重构成犯罪的，依法追究刑事责任。</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lang w:val="en-US" w:eastAsia="zh-CN"/>
                <w14:textFill>
                  <w14:solidFill>
                    <w14:schemeClr w14:val="tx1"/>
                  </w14:solidFill>
                </w14:textFill>
              </w:rPr>
            </w:pPr>
            <w:r>
              <w:rPr>
                <w:rFonts w:ascii="宋体" w:eastAsia="宋体" w:hAnsi="宋体" w:asciiTheme="minorEastAsia" w:eastAsiaTheme="minorEastAsia" w:hAnsiTheme="minorEastAsia" w:cs="Arial" w:cstheme="minorEastAsia" w:hint="eastAsia"/>
                <w:b w:val="0"/>
                <w:bCs/>
                <w:color w:val="000000"/>
                <w:sz w:val="18"/>
                <w:szCs w:val="18"/>
              </w:rPr>
              <w:t xml:space="preserve">09725960055</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 w:val="0"/>
                <w:bCs/>
                <w:color w:val="000000"/>
                <w:sz w:val="18"/>
                <w:szCs w:val="18"/>
              </w:rPr>
            </w:pPr>
            <w:r>
              <w:rPr>
                <w:rFonts w:ascii="宋体" w:eastAsia="宋体" w:hAnsi="宋体" w:asciiTheme="minorEastAsia" w:eastAsiaTheme="minorEastAsia" w:hAnsiTheme="minorEastAsia" w:cs="Arial" w:cstheme="minorEastAsia" w:hint="eastAsia"/>
                <w:b w:val="0"/>
                <w:bCs/>
                <w:color w:val="000000"/>
                <w:sz w:val="18"/>
                <w:szCs w:val="18"/>
              </w:rPr>
              <w:t xml:space="preserve">09725962335</w:t>
            </w:r>
          </w:p>
          <w:p>
            <w:pPr>
              <w:widowControl/>
              <w:jc w:val="center"/>
              <w:textAlignment w:val="center"/>
              <w:rPr>
                <w:rFonts w:ascii="宋体" w:eastAsia="宋体" w:hAnsi="宋体" w:cs="宋体" w:hint="eastAsia"/>
                <w:bCs/>
                <w:color w:val="000000" w:themeColor="text1"/>
                <w:sz w:val="18"/>
                <w:szCs w:val="18"/>
                <w:lang w:val="en-US" w:eastAsia="zh-CN"/>
                <w14:textFill>
                  <w14:solidFill>
                    <w14:schemeClr w14:val="tx1"/>
                  </w14:solidFill>
                </w14:textFill>
              </w:rPr>
            </w:pP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kern w:val="2"/>
                <w:sz w:val="18"/>
                <w:szCs w:val="18"/>
                <w:lang w:val="en-US" w:eastAsia="zh-CN" w:bidi="ar-SA"/>
                <w14:textFill>
                  <w14:solidFill>
                    <w14:schemeClr w14:val="tx1"/>
                  </w14:solidFill>
                </w14:textFill>
              </w:rPr>
            </w:pPr>
            <w:r>
              <w:rPr>
                <w:rFonts w:ascii="宋体" w:eastAsia="宋体" w:hAnsi="宋体" w:asciiTheme="minorEastAsia" w:eastAsiaTheme="minorEastAsia" w:hAnsiTheme="minorEastAsia" w:cs="Arial" w:cstheme="minorEastAsia" w:hint="eastAsia"/>
                <w:b w:val="0"/>
                <w:bCs/>
                <w:color w:val="000000"/>
                <w:sz w:val="18"/>
                <w:szCs w:val="18"/>
              </w:rPr>
              <w:t xml:space="preserve">群科新区综合办公大楼4026室</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kern w:val="2"/>
                <w:sz w:val="18"/>
                <w:szCs w:val="18"/>
                <w:u w:val="none"/>
                <w:lang w:val="en-US" w:eastAsia="zh-CN" w:bidi="ar-SA"/>
              </w:rPr>
            </w:pPr>
            <w:r>
              <w:rPr>
                <w:rFonts w:ascii="宋体" w:eastAsia="宋体" w:hAnsi="宋体" w:cs="宋体" w:hint="eastAsia"/>
                <w:b w:val="0"/>
                <w:bCs/>
                <w:i w:val="0"/>
                <w:color w:val="auto"/>
                <w:kern w:val="0"/>
                <w:sz w:val="18"/>
                <w:szCs w:val="18"/>
                <w:u w:val="none"/>
                <w:lang w:val="en-US" w:eastAsia="zh-CN"/>
              </w:rPr>
              <w:t xml:space="preserve">区县级</w:t>
            </w: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cs="宋体" w:hint="eastAsia"/>
                <w:b w:val="0"/>
                <w:bCs/>
                <w:i w:val="0"/>
                <w:color w:val="000000"/>
                <w:kern w:val="2"/>
                <w:sz w:val="18"/>
                <w:szCs w:val="18"/>
                <w:u w:val="none"/>
                <w:lang w:val="en-US" w:eastAsia="zh-CN" w:bidi="ar-SA"/>
              </w:rPr>
            </w:pPr>
          </w:p>
        </w:tc>
      </w:tr>
      <w:tr>
        <w:tblPrEx>
          <w:tblW w:w="21507" w:type="dxa"/>
          <w:tblInd w:w="-182" w:type="dxa"/>
          <w:tblLayout w:type="fixed"/>
          <w:tblCellMar>
            <w:top w:w="0" w:type="dxa"/>
            <w:left w:w="0" w:type="dxa"/>
            <w:bottom w:w="0" w:type="dxa"/>
            <w:right w:w="0" w:type="dxa"/>
          </w:tblCellMar>
        </w:tblPrEx>
        <w:trPr>
          <w:trHeight w:val="350"/>
        </w:trPr>
        <w:tc>
          <w:tcPr>
            <w:tcW w:w="7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75</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lang w:eastAsia="zh-CN"/>
                <w14:textFill>
                  <w14:solidFill>
                    <w14:schemeClr w14:val="tx1"/>
                  </w14:solidFill>
                </w14:textFill>
              </w:rPr>
              <w:t xml:space="preserve">11632127MB0U051598</w:t>
            </w:r>
            <w:r>
              <w:rPr>
                <w:rFonts w:ascii="宋体" w:eastAsia="宋体" w:hAnsi="宋体" w:cs="宋体" w:hint="eastAsia"/>
                <w:bCs/>
                <w:color w:val="000000" w:themeColor="text1"/>
                <w:kern w:val="0"/>
                <w:sz w:val="18"/>
                <w:szCs w:val="18"/>
                <w14:textFill>
                  <w14:solidFill>
                    <w14:schemeClr w14:val="tx1"/>
                  </w14:solidFill>
                </w14:textFill>
              </w:rPr>
              <w:t xml:space="preserve">4630217172000</w:t>
            </w:r>
          </w:p>
        </w:tc>
        <w:tc>
          <w:tcPr>
            <w:tcW w:w="23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both"/>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施工图审查机构出具虚假审查合格书的处罚</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行政处罚</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cs="宋体" w:hint="eastAsia"/>
                <w:bCs/>
                <w:color w:val="000000" w:themeColor="text1"/>
                <w:sz w:val="18"/>
                <w:szCs w:val="18"/>
                <w:lang w:eastAsia="zh-CN"/>
                <w14:textFill>
                  <w14:solidFill>
                    <w14:schemeClr w14:val="tx1"/>
                  </w14:solidFill>
                </w14:textFill>
              </w:rPr>
            </w:pPr>
            <w:r>
              <w:rPr>
                <w:rFonts w:ascii="宋体" w:eastAsia="宋体" w:hAnsi="宋体" w:cs="宋体" w:hint="eastAsia"/>
                <w:bCs/>
                <w:color w:val="000000" w:themeColor="text1"/>
                <w:sz w:val="18"/>
                <w:szCs w:val="18"/>
                <w:lang w:eastAsia="zh-CN"/>
                <w14:textFill>
                  <w14:solidFill>
                    <w14:schemeClr w14:val="tx1"/>
                  </w14:solidFill>
                </w14:textFill>
              </w:rPr>
              <w:t xml:space="preserve">自然人，企业法人</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lang w:eastAsia="zh-CN"/>
                <w14:textFill>
                  <w14:solidFill>
                    <w14:schemeClr w14:val="tx1"/>
                  </w14:solidFill>
                </w14:textFill>
              </w:rPr>
              <w:t xml:space="preserve">化隆</w:t>
            </w:r>
            <w:r>
              <w:rPr>
                <w:rFonts w:ascii="宋体" w:eastAsia="宋体" w:hAnsi="宋体" w:cs="宋体" w:hint="eastAsia"/>
                <w:bCs/>
                <w:color w:val="000000" w:themeColor="text1"/>
                <w:kern w:val="0"/>
                <w:sz w:val="18"/>
                <w:szCs w:val="18"/>
                <w14:textFill>
                  <w14:solidFill>
                    <w14:schemeClr w14:val="tx1"/>
                  </w14:solidFill>
                </w14:textFill>
              </w:rPr>
              <w:t xml:space="preserve">县住建局</w:t>
            </w:r>
          </w:p>
        </w:tc>
        <w:tc>
          <w:tcPr>
            <w:tcW w:w="10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向社会公开</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无</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有限期1个工作日</w:t>
            </w:r>
          </w:p>
        </w:tc>
        <w:tc>
          <w:tcPr>
            <w:tcW w:w="8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有限期1个工作日</w:t>
            </w:r>
          </w:p>
        </w:tc>
        <w:tc>
          <w:tcPr>
            <w:tcW w:w="51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left"/>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依据《中华人民共和国行政处罚法》第55条  行政机关实施行政处罚，有下列情形之一的，由上级行政机关或者有关部门责令改正，可以对直接负责的主管人员和其他直接责任人员依据《中华人民共和国行政处罚法》第55条  行政机关实施行政处罚，有下列情形之一的，由上级行政机关或者有关部门责令改正，可以对直接负责的主管人员和其他直接责任人员依法给予行政处分： （一）没有法定的行政处罚依据的；  （二）擅自改变行政处罚种类、幅度的； （三）违反法定的行政处罚程序的；  （四）违反本法第十八条关于委托处罚的规定的。《中华人民共和国行政处罚法》第62条：执法人员玩忽职守，对应当予以制止和处罚的违法行为不予制止、处罚，致使公民、法人或者其他组织的合法权益、公共利益和社会秩序遭受损失的，对直接负责的主管人员和其他直接责任人员依法给予行政处罚；情节严重构成犯罪的，依法追究刑事责任。</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lang w:val="en-US" w:eastAsia="zh-CN"/>
                <w14:textFill>
                  <w14:solidFill>
                    <w14:schemeClr w14:val="tx1"/>
                  </w14:solidFill>
                </w14:textFill>
              </w:rPr>
            </w:pPr>
            <w:r>
              <w:rPr>
                <w:rFonts w:ascii="宋体" w:eastAsia="宋体" w:hAnsi="宋体" w:cs="宋体" w:hint="eastAsia"/>
                <w:bCs/>
                <w:color w:val="000000" w:themeColor="text1"/>
                <w:sz w:val="18"/>
                <w:szCs w:val="18"/>
                <w:lang w:val="en-US" w:eastAsia="zh-CN"/>
                <w14:textFill>
                  <w14:solidFill>
                    <w14:schemeClr w14:val="tx1"/>
                  </w14:solidFill>
                </w14:textFill>
              </w:rPr>
              <w:t xml:space="preserve">0972-8713212</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lang w:val="en-US" w:eastAsia="zh-CN"/>
                <w14:textFill>
                  <w14:solidFill>
                    <w14:schemeClr w14:val="tx1"/>
                  </w14:solidFill>
                </w14:textFill>
              </w:rPr>
            </w:pPr>
            <w:r>
              <w:rPr>
                <w:rFonts w:ascii="宋体" w:eastAsia="宋体" w:hAnsi="宋体" w:cs="宋体" w:hint="eastAsia"/>
                <w:bCs/>
                <w:color w:val="000000" w:themeColor="text1"/>
                <w:sz w:val="18"/>
                <w:szCs w:val="18"/>
                <w:lang w:val="en-US" w:eastAsia="zh-CN"/>
                <w14:textFill>
                  <w14:solidFill>
                    <w14:schemeClr w14:val="tx1"/>
                  </w14:solidFill>
                </w14:textFill>
              </w:rPr>
              <w:t xml:space="preserve">0972-8713212</w:t>
            </w: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lang w:val="en-US" w:eastAsia="zh-CN"/>
                <w14:textFill>
                  <w14:solidFill>
                    <w14:schemeClr w14:val="tx1"/>
                  </w14:solidFill>
                </w14:textFill>
              </w:rPr>
            </w:pPr>
            <w:r>
              <w:rPr>
                <w:rFonts w:ascii="宋体" w:eastAsia="宋体" w:hAnsi="宋体" w:cs="宋体" w:hint="eastAsia"/>
                <w:bCs/>
                <w:color w:val="000000" w:themeColor="text1"/>
                <w:sz w:val="18"/>
                <w:szCs w:val="18"/>
                <w:lang w:val="en-US" w:eastAsia="zh-CN"/>
                <w14:textFill>
                  <w14:solidFill>
                    <w14:schemeClr w14:val="tx1"/>
                  </w14:solidFill>
                </w14:textFill>
              </w:rPr>
              <w:t xml:space="preserve">化隆县住建局质监站办公室，法定工作日（上午8:30-12:00，下午14:30-18:00）</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auto"/>
                <w:sz w:val="18"/>
                <w:szCs w:val="18"/>
              </w:rPr>
            </w:pPr>
            <w:r>
              <w:rPr>
                <w:rFonts w:ascii="宋体" w:eastAsia="宋体" w:hAnsi="宋体" w:cs="宋体" w:hint="eastAsia"/>
                <w:bCs/>
                <w:color w:val="auto"/>
                <w:kern w:val="0"/>
                <w:sz w:val="18"/>
                <w:szCs w:val="18"/>
              </w:rPr>
              <w:t xml:space="preserve">区县级</w:t>
            </w: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both"/>
              <w:rPr>
                <w:rFonts w:ascii="宋体" w:eastAsia="宋体" w:hAnsi="宋体" w:cs="宋体" w:hint="eastAsia"/>
                <w:bCs/>
                <w:sz w:val="18"/>
                <w:szCs w:val="18"/>
              </w:rPr>
            </w:pPr>
          </w:p>
        </w:tc>
      </w:tr>
      <w:tr>
        <w:tblPrEx>
          <w:tblW w:w="21507" w:type="dxa"/>
          <w:tblInd w:w="-182" w:type="dxa"/>
          <w:tblLayout w:type="fixed"/>
          <w:tblCellMar>
            <w:top w:w="0" w:type="dxa"/>
            <w:left w:w="0" w:type="dxa"/>
            <w:bottom w:w="0" w:type="dxa"/>
            <w:right w:w="0" w:type="dxa"/>
          </w:tblCellMar>
        </w:tblPrEx>
        <w:trPr>
          <w:trHeight w:val="350"/>
        </w:trPr>
        <w:tc>
          <w:tcPr>
            <w:tcW w:w="7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76</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lang w:eastAsia="zh-CN"/>
                <w14:textFill>
                  <w14:solidFill>
                    <w14:schemeClr w14:val="tx1"/>
                  </w14:solidFill>
                </w14:textFill>
              </w:rPr>
              <w:t xml:space="preserve">11632127MB0U0515984</w:t>
            </w:r>
            <w:r>
              <w:rPr>
                <w:rFonts w:ascii="宋体" w:eastAsia="宋体" w:hAnsi="宋体" w:cs="宋体" w:hint="eastAsia"/>
                <w:bCs/>
                <w:color w:val="000000" w:themeColor="text1"/>
                <w:kern w:val="0"/>
                <w:sz w:val="18"/>
                <w:szCs w:val="18"/>
                <w14:textFill>
                  <w14:solidFill>
                    <w14:schemeClr w14:val="tx1"/>
                  </w14:solidFill>
                </w14:textFill>
              </w:rPr>
              <w:t xml:space="preserve">630217173000</w:t>
            </w:r>
          </w:p>
        </w:tc>
        <w:tc>
          <w:tcPr>
            <w:tcW w:w="23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both"/>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住宅物业的建设单位未通过招投标的方式选聘物业管理企业或者未经批准，擅自采用协议方式选聘物业管理企业的处罚</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行政处罚</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cs="宋体" w:hint="eastAsia"/>
                <w:bCs/>
                <w:color w:val="000000" w:themeColor="text1"/>
                <w:sz w:val="18"/>
                <w:szCs w:val="18"/>
                <w:lang w:eastAsia="zh-CN"/>
                <w14:textFill>
                  <w14:solidFill>
                    <w14:schemeClr w14:val="tx1"/>
                  </w14:solidFill>
                </w14:textFill>
              </w:rPr>
            </w:pPr>
            <w:r>
              <w:rPr>
                <w:rFonts w:ascii="宋体" w:eastAsia="宋体" w:hAnsi="宋体" w:cs="宋体" w:hint="eastAsia"/>
                <w:bCs/>
                <w:color w:val="000000" w:themeColor="text1"/>
                <w:sz w:val="18"/>
                <w:szCs w:val="18"/>
                <w:lang w:eastAsia="zh-CN"/>
                <w14:textFill>
                  <w14:solidFill>
                    <w14:schemeClr w14:val="tx1"/>
                  </w14:solidFill>
                </w14:textFill>
              </w:rPr>
              <w:t xml:space="preserve">企业法人、</w:t>
            </w: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非法人企业</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lang w:eastAsia="zh-CN"/>
                <w14:textFill>
                  <w14:solidFill>
                    <w14:schemeClr w14:val="tx1"/>
                  </w14:solidFill>
                </w14:textFill>
              </w:rPr>
              <w:t xml:space="preserve">化隆</w:t>
            </w:r>
            <w:r>
              <w:rPr>
                <w:rFonts w:ascii="宋体" w:eastAsia="宋体" w:hAnsi="宋体" w:cs="宋体" w:hint="eastAsia"/>
                <w:bCs/>
                <w:color w:val="000000" w:themeColor="text1"/>
                <w:kern w:val="0"/>
                <w:sz w:val="18"/>
                <w:szCs w:val="18"/>
                <w14:textFill>
                  <w14:solidFill>
                    <w14:schemeClr w14:val="tx1"/>
                  </w14:solidFill>
                </w14:textFill>
              </w:rPr>
              <w:t xml:space="preserve">县住建局</w:t>
            </w:r>
          </w:p>
        </w:tc>
        <w:tc>
          <w:tcPr>
            <w:tcW w:w="10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向社会公开</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无</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有限期1个工作日</w:t>
            </w:r>
          </w:p>
        </w:tc>
        <w:tc>
          <w:tcPr>
            <w:tcW w:w="8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有限期1个工作日</w:t>
            </w:r>
          </w:p>
        </w:tc>
        <w:tc>
          <w:tcPr>
            <w:tcW w:w="51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left"/>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依据《中华人民共和国行政处罚法》第55条  行政机关实施行政处罚，有下列情形之一的，由上级行政机关或者有关部门责令改正，可以对直接负责的主管人员和其他直接责任人员依据《中华人民共和国行政处罚法》第55条  行政机关实施行政处罚，有下列情形之一的，由上级行政机关或者有关部门责令改正，可以对直接负责的主管人员和其他直接责任人员依法给予行政处分： （一）没有法定的行政处罚依据的；  （二）擅自改变行政处罚种类、幅度的； （三）违反法定的行政处罚程序的；  （四）违反本法第十八条关于委托处罚的规定的。《中华人民共和国行政处罚法》第62条：执法人员玩忽职守，对应当予以制止和处罚的违法行为不予制止、处罚，致使公民、法人或者其他组织的合法权益、公共利益和社会秩序遭受损失的，对直接负责的主管人员和其他直接责任人员依法给予行政处罚；情节严重构成犯罪的，依法追究刑事责任。</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lang w:val="en-US" w:eastAsia="zh-CN"/>
                <w14:textFill>
                  <w14:solidFill>
                    <w14:schemeClr w14:val="tx1"/>
                  </w14:solidFill>
                </w14:textFill>
              </w:rPr>
            </w:pPr>
            <w:r>
              <w:rPr>
                <w:rFonts w:ascii="宋体" w:eastAsia="宋体" w:hAnsi="宋体" w:asciiTheme="minorEastAsia" w:eastAsiaTheme="minorEastAsia" w:hAnsiTheme="minorEastAsia" w:cs="Arial" w:cstheme="minorEastAsia" w:hint="eastAsia"/>
                <w:b w:val="0"/>
                <w:bCs/>
                <w:color w:val="000000"/>
                <w:sz w:val="18"/>
                <w:szCs w:val="18"/>
              </w:rPr>
              <w:t xml:space="preserve">09725960055</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 w:val="0"/>
                <w:bCs/>
                <w:color w:val="000000"/>
                <w:sz w:val="18"/>
                <w:szCs w:val="18"/>
              </w:rPr>
            </w:pPr>
            <w:r>
              <w:rPr>
                <w:rFonts w:ascii="宋体" w:eastAsia="宋体" w:hAnsi="宋体" w:asciiTheme="minorEastAsia" w:eastAsiaTheme="minorEastAsia" w:hAnsiTheme="minorEastAsia" w:cs="Arial" w:cstheme="minorEastAsia" w:hint="eastAsia"/>
                <w:b w:val="0"/>
                <w:bCs/>
                <w:color w:val="000000"/>
                <w:sz w:val="18"/>
                <w:szCs w:val="18"/>
              </w:rPr>
              <w:t xml:space="preserve">09725962335</w:t>
            </w:r>
          </w:p>
          <w:p>
            <w:pPr>
              <w:widowControl/>
              <w:jc w:val="center"/>
              <w:textAlignment w:val="center"/>
              <w:rPr>
                <w:rFonts w:ascii="宋体" w:eastAsia="宋体" w:hAnsi="宋体" w:cs="宋体" w:hint="eastAsia"/>
                <w:bCs/>
                <w:color w:val="000000" w:themeColor="text1"/>
                <w:sz w:val="18"/>
                <w:szCs w:val="18"/>
                <w:lang w:val="en-US" w:eastAsia="zh-CN"/>
                <w14:textFill>
                  <w14:solidFill>
                    <w14:schemeClr w14:val="tx1"/>
                  </w14:solidFill>
                </w14:textFill>
              </w:rPr>
            </w:pP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lang w:val="en-US" w:eastAsia="zh-CN"/>
                <w14:textFill>
                  <w14:solidFill>
                    <w14:schemeClr w14:val="tx1"/>
                  </w14:solidFill>
                </w14:textFill>
              </w:rPr>
            </w:pPr>
            <w:r>
              <w:rPr>
                <w:rFonts w:ascii="宋体" w:eastAsia="宋体" w:hAnsi="宋体" w:asciiTheme="minorEastAsia" w:eastAsiaTheme="minorEastAsia" w:hAnsiTheme="minorEastAsia" w:cs="Arial" w:cstheme="minorEastAsia" w:hint="eastAsia"/>
                <w:b w:val="0"/>
                <w:bCs/>
                <w:color w:val="000000"/>
                <w:sz w:val="18"/>
                <w:szCs w:val="18"/>
              </w:rPr>
              <w:t xml:space="preserve">群科新区综合办公大楼4026室</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auto"/>
                <w:sz w:val="18"/>
                <w:szCs w:val="18"/>
              </w:rPr>
            </w:pPr>
            <w:r>
              <w:rPr>
                <w:rFonts w:ascii="宋体" w:eastAsia="宋体" w:hAnsi="宋体" w:cs="宋体" w:hint="eastAsia"/>
                <w:bCs/>
                <w:color w:val="auto"/>
                <w:kern w:val="0"/>
                <w:sz w:val="18"/>
                <w:szCs w:val="18"/>
              </w:rPr>
              <w:t xml:space="preserve">区县级</w:t>
            </w: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both"/>
              <w:rPr>
                <w:rFonts w:ascii="宋体" w:eastAsia="宋体" w:hAnsi="宋体" w:cs="宋体" w:hint="eastAsia"/>
                <w:bCs/>
                <w:color w:val="000000" w:themeColor="text1"/>
                <w:sz w:val="18"/>
                <w:szCs w:val="18"/>
                <w14:textFill>
                  <w14:solidFill>
                    <w14:schemeClr w14:val="tx1"/>
                  </w14:solidFill>
                </w14:textFill>
              </w:rPr>
            </w:pPr>
          </w:p>
        </w:tc>
      </w:tr>
      <w:tr>
        <w:tblPrEx>
          <w:tblW w:w="21507" w:type="dxa"/>
          <w:tblInd w:w="-182" w:type="dxa"/>
          <w:tblLayout w:type="fixed"/>
          <w:tblCellMar>
            <w:top w:w="0" w:type="dxa"/>
            <w:left w:w="0" w:type="dxa"/>
            <w:bottom w:w="0" w:type="dxa"/>
            <w:right w:w="0" w:type="dxa"/>
          </w:tblCellMar>
        </w:tblPrEx>
        <w:trPr>
          <w:trHeight w:val="350"/>
        </w:trPr>
        <w:tc>
          <w:tcPr>
            <w:tcW w:w="7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kern w:val="2"/>
                <w:sz w:val="18"/>
                <w:szCs w:val="18"/>
                <w:lang w:val="en-US" w:eastAsia="zh-CN" w:bidi="ar-SA"/>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77</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Cs/>
                <w:color w:val="000000" w:themeColor="text1"/>
                <w:kern w:val="0"/>
                <w:sz w:val="18"/>
                <w:szCs w:val="18"/>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11632127MB0U0515984630217176000</w:t>
            </w:r>
          </w:p>
        </w:tc>
        <w:tc>
          <w:tcPr>
            <w:tcW w:w="23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cs="宋体" w:hint="eastAsia"/>
                <w:bCs/>
                <w:color w:val="000000" w:themeColor="text1"/>
                <w:kern w:val="0"/>
                <w:sz w:val="18"/>
                <w:szCs w:val="18"/>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未取得注册证书和执业印章，担任大中型建设工程项目施工单位项目负责人，或者以注册建造师的名义从事相关活动的处罚</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Cs/>
                <w:color w:val="000000" w:themeColor="text1"/>
                <w:kern w:val="0"/>
                <w:sz w:val="18"/>
                <w:szCs w:val="18"/>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行政处罚</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cs="宋体" w:hint="eastAsia"/>
                <w:bCs/>
                <w:color w:val="000000" w:themeColor="text1"/>
                <w:sz w:val="18"/>
                <w:szCs w:val="18"/>
                <w:lang w:eastAsia="zh-CN"/>
                <w14:textFill>
                  <w14:solidFill>
                    <w14:schemeClr w14:val="tx1"/>
                  </w14:solidFill>
                </w14:textFill>
              </w:rPr>
            </w:pPr>
            <w:r>
              <w:rPr>
                <w:rFonts w:ascii="宋体" w:eastAsia="宋体" w:hAnsi="宋体" w:cs="宋体" w:hint="eastAsia"/>
                <w:bCs/>
                <w:color w:val="000000" w:themeColor="text1"/>
                <w:sz w:val="18"/>
                <w:szCs w:val="18"/>
                <w:lang w:eastAsia="zh-CN"/>
                <w14:textFill>
                  <w14:solidFill>
                    <w14:schemeClr w14:val="tx1"/>
                  </w14:solidFill>
                </w14:textFill>
              </w:rPr>
              <w:t xml:space="preserve">自然人</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Cs/>
                <w:color w:val="000000" w:themeColor="text1"/>
                <w:kern w:val="0"/>
                <w:sz w:val="18"/>
                <w:szCs w:val="18"/>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化隆县住建局</w:t>
            </w:r>
          </w:p>
        </w:tc>
        <w:tc>
          <w:tcPr>
            <w:tcW w:w="10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Cs/>
                <w:color w:val="000000" w:themeColor="text1"/>
                <w:kern w:val="0"/>
                <w:sz w:val="18"/>
                <w:szCs w:val="18"/>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向社会公开</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Cs/>
                <w:color w:val="000000" w:themeColor="text1"/>
                <w:kern w:val="0"/>
                <w:sz w:val="18"/>
                <w:szCs w:val="18"/>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无</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Cs/>
                <w:color w:val="000000" w:themeColor="text1"/>
                <w:kern w:val="0"/>
                <w:sz w:val="18"/>
                <w:szCs w:val="18"/>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有限期1个工作日</w:t>
            </w:r>
          </w:p>
        </w:tc>
        <w:tc>
          <w:tcPr>
            <w:tcW w:w="8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cs="宋体" w:hint="eastAsia"/>
                <w:bCs/>
                <w:color w:val="000000" w:themeColor="text1"/>
                <w:kern w:val="0"/>
                <w:sz w:val="18"/>
                <w:szCs w:val="18"/>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有限期1个工作日</w:t>
            </w:r>
          </w:p>
        </w:tc>
        <w:tc>
          <w:tcPr>
            <w:tcW w:w="51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依据《中华人民共和国行政处罚法》第55条  行政机关实施行政处罚，有下列情形之一的，由上级行政机关或者有关部门责令改正，可以对直接负责的主管人员和其他直接责任人员依据《中华人民共和国行政处罚法》第55条  行政机关实施行政处罚，有下列情形之一的，由上级行政机关或者有关部门责令改正，可以对直接负责的主管人员和其他直接责任人员依法给予行政处分： （一）没有法定的行政处罚依据的；  （二）擅自改变行政处罚种类、幅度的； （三）违反法定的行政处罚程序的；  （四）违反本法第十八条关于委托处罚的规定的。《中华人民共和国行政处罚法》第62条：执法人员玩忽职守，对应当予以制止和处罚的违法行为不予制止、处罚，致使公民、法人或者其他组织的合法权益、公共利益和社会秩序遭受损失的，对直接负责的主管人员和其他直接责任人员依法给予行政处罚；情节严重构成犯罪的，依法追究刑事责任。</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lang w:val="en-US" w:eastAsia="zh-CN"/>
                <w14:textFill>
                  <w14:solidFill>
                    <w14:schemeClr w14:val="tx1"/>
                  </w14:solidFill>
                </w14:textFill>
              </w:rPr>
            </w:pPr>
            <w:r>
              <w:rPr>
                <w:rFonts w:ascii="宋体" w:eastAsia="宋体" w:hAnsi="宋体" w:cs="宋体" w:hint="eastAsia"/>
                <w:bCs/>
                <w:color w:val="000000" w:themeColor="text1"/>
                <w:sz w:val="18"/>
                <w:szCs w:val="18"/>
                <w:lang w:val="en-US" w:eastAsia="zh-CN"/>
                <w14:textFill>
                  <w14:solidFill>
                    <w14:schemeClr w14:val="tx1"/>
                  </w14:solidFill>
                </w14:textFill>
              </w:rPr>
              <w:t xml:space="preserve">0972-8326172</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lang w:val="en-US" w:eastAsia="zh-CN"/>
                <w14:textFill>
                  <w14:solidFill>
                    <w14:schemeClr w14:val="tx1"/>
                  </w14:solidFill>
                </w14:textFill>
              </w:rPr>
            </w:pPr>
            <w:r>
              <w:rPr>
                <w:rFonts w:ascii="宋体" w:eastAsia="宋体" w:hAnsi="宋体" w:cs="宋体" w:hint="eastAsia"/>
                <w:bCs/>
                <w:color w:val="000000" w:themeColor="text1"/>
                <w:sz w:val="18"/>
                <w:szCs w:val="18"/>
                <w:lang w:val="en-US" w:eastAsia="zh-CN"/>
                <w14:textFill>
                  <w14:solidFill>
                    <w14:schemeClr w14:val="tx1"/>
                  </w14:solidFill>
                </w14:textFill>
              </w:rPr>
              <w:t xml:space="preserve">0972-8713212</w:t>
            </w: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化隆县住建局建工办，法定工作日（上午8:30-12:00下午14:30-18:00），</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Cs/>
                <w:color w:val="auto"/>
                <w:kern w:val="0"/>
                <w:sz w:val="18"/>
                <w:szCs w:val="18"/>
              </w:rPr>
            </w:pPr>
            <w:r>
              <w:rPr>
                <w:rFonts w:ascii="宋体" w:eastAsia="宋体" w:hAnsi="宋体" w:cs="宋体" w:hint="eastAsia"/>
                <w:b w:val="0"/>
                <w:bCs/>
                <w:i w:val="0"/>
                <w:color w:val="auto"/>
                <w:kern w:val="0"/>
                <w:sz w:val="18"/>
                <w:szCs w:val="18"/>
                <w:u w:val="none"/>
                <w:lang w:val="en-US" w:eastAsia="zh-CN"/>
              </w:rPr>
              <w:t xml:space="preserve">区县级</w:t>
            </w: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Cs/>
                <w:color w:val="000000" w:themeColor="text1"/>
                <w:sz w:val="18"/>
                <w:szCs w:val="18"/>
                <w14:textFill>
                  <w14:solidFill>
                    <w14:schemeClr w14:val="tx1"/>
                  </w14:solidFill>
                </w14:textFill>
              </w:rPr>
            </w:pPr>
          </w:p>
        </w:tc>
      </w:tr>
      <w:tr>
        <w:tblPrEx>
          <w:tblW w:w="21507" w:type="dxa"/>
          <w:tblInd w:w="-182" w:type="dxa"/>
          <w:tblLayout w:type="fixed"/>
          <w:tblCellMar>
            <w:top w:w="0" w:type="dxa"/>
            <w:left w:w="0" w:type="dxa"/>
            <w:bottom w:w="0" w:type="dxa"/>
            <w:right w:w="0" w:type="dxa"/>
          </w:tblCellMar>
        </w:tblPrEx>
        <w:trPr>
          <w:trHeight w:val="350"/>
        </w:trPr>
        <w:tc>
          <w:tcPr>
            <w:tcW w:w="7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78</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lang w:eastAsia="zh-CN"/>
                <w14:textFill>
                  <w14:solidFill>
                    <w14:schemeClr w14:val="tx1"/>
                  </w14:solidFill>
                </w14:textFill>
              </w:rPr>
              <w:t xml:space="preserve">11632127MB0U051598</w:t>
            </w:r>
            <w:r>
              <w:rPr>
                <w:rFonts w:ascii="宋体" w:eastAsia="宋体" w:hAnsi="宋体" w:cs="宋体" w:hint="eastAsia"/>
                <w:bCs/>
                <w:color w:val="000000" w:themeColor="text1"/>
                <w:kern w:val="0"/>
                <w:sz w:val="18"/>
                <w:szCs w:val="18"/>
                <w14:textFill>
                  <w14:solidFill>
                    <w14:schemeClr w14:val="tx1"/>
                  </w14:solidFill>
                </w14:textFill>
              </w:rPr>
              <w:t xml:space="preserve">4630217177000</w:t>
            </w:r>
          </w:p>
        </w:tc>
        <w:tc>
          <w:tcPr>
            <w:tcW w:w="23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both"/>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设计单位未按照节能标准和规范进行设计的，应当修改设计未进行修改的处罚</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行政处罚</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cs="宋体" w:hint="eastAsia"/>
                <w:bCs/>
                <w:color w:val="000000" w:themeColor="text1"/>
                <w:sz w:val="18"/>
                <w:szCs w:val="18"/>
                <w:lang w:eastAsia="zh-CN"/>
                <w14:textFill>
                  <w14:solidFill>
                    <w14:schemeClr w14:val="tx1"/>
                  </w14:solidFill>
                </w14:textFill>
              </w:rPr>
            </w:pPr>
            <w:r>
              <w:rPr>
                <w:rFonts w:ascii="宋体" w:eastAsia="宋体" w:hAnsi="宋体" w:cs="宋体" w:hint="eastAsia"/>
                <w:bCs/>
                <w:color w:val="000000" w:themeColor="text1"/>
                <w:sz w:val="18"/>
                <w:szCs w:val="18"/>
                <w:lang w:eastAsia="zh-CN"/>
                <w14:textFill>
                  <w14:solidFill>
                    <w14:schemeClr w14:val="tx1"/>
                  </w14:solidFill>
                </w14:textFill>
              </w:rPr>
              <w:t xml:space="preserve">自然人，企业法人</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lang w:eastAsia="zh-CN"/>
                <w14:textFill>
                  <w14:solidFill>
                    <w14:schemeClr w14:val="tx1"/>
                  </w14:solidFill>
                </w14:textFill>
              </w:rPr>
              <w:t xml:space="preserve">化隆</w:t>
            </w:r>
            <w:r>
              <w:rPr>
                <w:rFonts w:ascii="宋体" w:eastAsia="宋体" w:hAnsi="宋体" w:cs="宋体" w:hint="eastAsia"/>
                <w:bCs/>
                <w:color w:val="000000" w:themeColor="text1"/>
                <w:kern w:val="0"/>
                <w:sz w:val="18"/>
                <w:szCs w:val="18"/>
                <w14:textFill>
                  <w14:solidFill>
                    <w14:schemeClr w14:val="tx1"/>
                  </w14:solidFill>
                </w14:textFill>
              </w:rPr>
              <w:t xml:space="preserve">县住建局</w:t>
            </w:r>
          </w:p>
        </w:tc>
        <w:tc>
          <w:tcPr>
            <w:tcW w:w="10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向社会公开</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无</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有限期1个工作日</w:t>
            </w:r>
          </w:p>
        </w:tc>
        <w:tc>
          <w:tcPr>
            <w:tcW w:w="8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有限期1个工作日</w:t>
            </w:r>
          </w:p>
        </w:tc>
        <w:tc>
          <w:tcPr>
            <w:tcW w:w="51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left"/>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依据《中华人民共和国行政处罚法》第55条  行政机关实施行政处罚，有下列情形之一的，由上级行政机关或者有关部门责令改正，可以对直接负责的主管人员和其他直接责任人员依据《中华人民共和国行政处罚法》第55条  行政机关实施行政处罚，有下列情形之一的，由上级行政机关或者有关部门责令改正，可以对直接负责的主管人员和其他直接责任人员依法给予行政处分： （一）没有法定的行政处罚依据的；  （二）擅自改变行政处罚种类、幅度的； （三）违反法定的行政处罚程序的；  （四）违反本法第十八条关于委托处罚的规定的。《中华人民共和国行政处罚法》第62条：执法人员玩忽职守，对应当予以制止和处罚的违法行为不予制止、处罚，致使公民、法人或者其他组织的合法权益、公共利益和社会秩序遭受损失的，对直接负责的主管人员和其他直接责任人员依法给予行政处罚；情节严重构成犯罪的，依法追究刑事责任。</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lang w:val="en-US" w:eastAsia="zh-CN"/>
                <w14:textFill>
                  <w14:solidFill>
                    <w14:schemeClr w14:val="tx1"/>
                  </w14:solidFill>
                </w14:textFill>
              </w:rPr>
            </w:pPr>
            <w:r>
              <w:rPr>
                <w:rFonts w:ascii="宋体" w:eastAsia="宋体" w:hAnsi="宋体" w:cs="宋体" w:hint="eastAsia"/>
                <w:bCs/>
                <w:color w:val="000000" w:themeColor="text1"/>
                <w:sz w:val="18"/>
                <w:szCs w:val="18"/>
                <w:lang w:val="en-US" w:eastAsia="zh-CN"/>
                <w14:textFill>
                  <w14:solidFill>
                    <w14:schemeClr w14:val="tx1"/>
                  </w14:solidFill>
                </w14:textFill>
              </w:rPr>
              <w:t xml:space="preserve">0972-8713212</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lang w:val="en-US" w:eastAsia="zh-CN"/>
                <w14:textFill>
                  <w14:solidFill>
                    <w14:schemeClr w14:val="tx1"/>
                  </w14:solidFill>
                </w14:textFill>
              </w:rPr>
            </w:pPr>
            <w:r>
              <w:rPr>
                <w:rFonts w:ascii="宋体" w:eastAsia="宋体" w:hAnsi="宋体" w:cs="宋体" w:hint="eastAsia"/>
                <w:bCs/>
                <w:color w:val="000000" w:themeColor="text1"/>
                <w:sz w:val="18"/>
                <w:szCs w:val="18"/>
                <w:lang w:val="en-US" w:eastAsia="zh-CN"/>
                <w14:textFill>
                  <w14:solidFill>
                    <w14:schemeClr w14:val="tx1"/>
                  </w14:solidFill>
                </w14:textFill>
              </w:rPr>
              <w:t xml:space="preserve">0972-8713212</w:t>
            </w: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lang w:val="en-US" w:eastAsia="zh-CN"/>
                <w14:textFill>
                  <w14:solidFill>
                    <w14:schemeClr w14:val="tx1"/>
                  </w14:solidFill>
                </w14:textFill>
              </w:rPr>
            </w:pPr>
            <w:r>
              <w:rPr>
                <w:rFonts w:ascii="宋体" w:eastAsia="宋体" w:hAnsi="宋体" w:cs="宋体" w:hint="eastAsia"/>
                <w:bCs/>
                <w:color w:val="000000" w:themeColor="text1"/>
                <w:sz w:val="18"/>
                <w:szCs w:val="18"/>
                <w:lang w:val="en-US" w:eastAsia="zh-CN"/>
                <w14:textFill>
                  <w14:solidFill>
                    <w14:schemeClr w14:val="tx1"/>
                  </w14:solidFill>
                </w14:textFill>
              </w:rPr>
              <w:t xml:space="preserve">化隆县住建局质监站办公室，法定工作日（上午8:30-12:00，下午14:30-18:00）</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auto"/>
                <w:sz w:val="18"/>
                <w:szCs w:val="18"/>
              </w:rPr>
            </w:pPr>
            <w:r>
              <w:rPr>
                <w:rFonts w:ascii="宋体" w:eastAsia="宋体" w:hAnsi="宋体" w:cs="宋体" w:hint="eastAsia"/>
                <w:bCs/>
                <w:color w:val="auto"/>
                <w:kern w:val="0"/>
                <w:sz w:val="18"/>
                <w:szCs w:val="18"/>
              </w:rPr>
              <w:t xml:space="preserve">区县级</w:t>
            </w: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both"/>
              <w:rPr>
                <w:rFonts w:ascii="宋体" w:eastAsia="宋体" w:hAnsi="宋体" w:cs="宋体" w:hint="eastAsia"/>
                <w:bCs/>
                <w:color w:val="FF0000"/>
                <w:sz w:val="18"/>
                <w:szCs w:val="18"/>
              </w:rPr>
            </w:pPr>
          </w:p>
        </w:tc>
      </w:tr>
      <w:tr>
        <w:tblPrEx>
          <w:tblW w:w="21507" w:type="dxa"/>
          <w:tblInd w:w="-182" w:type="dxa"/>
          <w:tblLayout w:type="fixed"/>
          <w:tblCellMar>
            <w:top w:w="0" w:type="dxa"/>
            <w:left w:w="0" w:type="dxa"/>
            <w:bottom w:w="0" w:type="dxa"/>
            <w:right w:w="0" w:type="dxa"/>
          </w:tblCellMar>
        </w:tblPrEx>
        <w:trPr>
          <w:trHeight w:val="350"/>
        </w:trPr>
        <w:tc>
          <w:tcPr>
            <w:tcW w:w="7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kern w:val="2"/>
                <w:sz w:val="18"/>
                <w:szCs w:val="18"/>
                <w:lang w:val="en-US" w:eastAsia="zh-CN" w:bidi="ar-SA"/>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79</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lang w:eastAsia="zh-CN"/>
                <w14:textFill>
                  <w14:solidFill>
                    <w14:schemeClr w14:val="tx1"/>
                  </w14:solidFill>
                </w14:textFill>
              </w:rPr>
              <w:t xml:space="preserve">11632127MB0U051598</w:t>
            </w:r>
            <w:r>
              <w:rPr>
                <w:rFonts w:ascii="宋体" w:eastAsia="宋体" w:hAnsi="宋体" w:cs="宋体" w:hint="eastAsia"/>
                <w:bCs/>
                <w:color w:val="000000" w:themeColor="text1"/>
                <w:kern w:val="0"/>
                <w:sz w:val="18"/>
                <w:szCs w:val="18"/>
                <w14:textFill>
                  <w14:solidFill>
                    <w14:schemeClr w14:val="tx1"/>
                  </w14:solidFill>
                </w14:textFill>
              </w:rPr>
              <w:t xml:space="preserve">4630217179000</w:t>
            </w:r>
          </w:p>
        </w:tc>
        <w:tc>
          <w:tcPr>
            <w:tcW w:w="23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both"/>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采用新结构、新材料、新工艺的建设工程和特殊结构的建设工程，设计单位未在设计中提出保障施工作业人员安全和预防生产安全事故的措施建议的处罚</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行政处罚</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cs="宋体" w:hint="eastAsia"/>
                <w:bCs/>
                <w:color w:val="000000" w:themeColor="text1"/>
                <w:sz w:val="18"/>
                <w:szCs w:val="18"/>
                <w:lang w:eastAsia="zh-CN"/>
                <w14:textFill>
                  <w14:solidFill>
                    <w14:schemeClr w14:val="tx1"/>
                  </w14:solidFill>
                </w14:textFill>
              </w:rPr>
            </w:pPr>
            <w:r>
              <w:rPr>
                <w:rFonts w:ascii="宋体" w:eastAsia="宋体" w:hAnsi="宋体" w:cs="宋体" w:hint="eastAsia"/>
                <w:bCs/>
                <w:color w:val="000000" w:themeColor="text1"/>
                <w:sz w:val="18"/>
                <w:szCs w:val="18"/>
                <w:lang w:eastAsia="zh-CN"/>
                <w14:textFill>
                  <w14:solidFill>
                    <w14:schemeClr w14:val="tx1"/>
                  </w14:solidFill>
                </w14:textFill>
              </w:rPr>
              <w:t xml:space="preserve">自然人，企业法人</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lang w:eastAsia="zh-CN"/>
                <w14:textFill>
                  <w14:solidFill>
                    <w14:schemeClr w14:val="tx1"/>
                  </w14:solidFill>
                </w14:textFill>
              </w:rPr>
              <w:t xml:space="preserve">化隆</w:t>
            </w:r>
            <w:r>
              <w:rPr>
                <w:rFonts w:ascii="宋体" w:eastAsia="宋体" w:hAnsi="宋体" w:cs="宋体" w:hint="eastAsia"/>
                <w:bCs/>
                <w:color w:val="000000" w:themeColor="text1"/>
                <w:kern w:val="0"/>
                <w:sz w:val="18"/>
                <w:szCs w:val="18"/>
                <w14:textFill>
                  <w14:solidFill>
                    <w14:schemeClr w14:val="tx1"/>
                  </w14:solidFill>
                </w14:textFill>
              </w:rPr>
              <w:t xml:space="preserve">县住建局</w:t>
            </w:r>
          </w:p>
        </w:tc>
        <w:tc>
          <w:tcPr>
            <w:tcW w:w="10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向社会公开</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无</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有限期1个工作日</w:t>
            </w:r>
          </w:p>
        </w:tc>
        <w:tc>
          <w:tcPr>
            <w:tcW w:w="8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有限期1个工作日</w:t>
            </w:r>
          </w:p>
        </w:tc>
        <w:tc>
          <w:tcPr>
            <w:tcW w:w="51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left"/>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依据《中华人民共和国行政处罚法》第55条  行政机关实施行政处罚，有下列情形之一的，由上级行政机关或者有关部门责令改正，可以对直接负责的主管人员和其他直接责任人员依据《中华人民共和国行政处罚法》第55条  行政机关实施行政处罚，有下列情形之一的，由上级行政机关或者有关部门责令改正，可以对直接负责的主管人员和其他直接责任人员依法给予行政处分： （一）没有法定的行政处罚依据的；  （二）擅自改变行政处罚种类、幅度的； （三）违反法定的行政处罚程序的；  （四）违反本法第十八条关于委托处罚的规定的。《中华人民共和国行政处罚法》第62条：执法人员玩忽职守，对应当予以制止和处罚的违法行为不予制止、处罚，致使公民、法人或者其他组织的合法权益、公共利益和社会秩序遭受损失的，对直接负责的主管人员和其他直接责任人员依法给予行政处罚；情节严重构成犯罪的，依法追究刑事责任。</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lang w:val="en-US" w:eastAsia="zh-CN"/>
                <w14:textFill>
                  <w14:solidFill>
                    <w14:schemeClr w14:val="tx1"/>
                  </w14:solidFill>
                </w14:textFill>
              </w:rPr>
            </w:pPr>
            <w:r>
              <w:rPr>
                <w:rFonts w:ascii="宋体" w:eastAsia="宋体" w:hAnsi="宋体" w:cs="宋体" w:hint="eastAsia"/>
                <w:bCs/>
                <w:color w:val="000000" w:themeColor="text1"/>
                <w:sz w:val="18"/>
                <w:szCs w:val="18"/>
                <w:lang w:val="en-US" w:eastAsia="zh-CN"/>
                <w14:textFill>
                  <w14:solidFill>
                    <w14:schemeClr w14:val="tx1"/>
                  </w14:solidFill>
                </w14:textFill>
              </w:rPr>
              <w:t xml:space="preserve">0972-8713212</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lang w:val="en-US" w:eastAsia="zh-CN"/>
                <w14:textFill>
                  <w14:solidFill>
                    <w14:schemeClr w14:val="tx1"/>
                  </w14:solidFill>
                </w14:textFill>
              </w:rPr>
            </w:pPr>
            <w:r>
              <w:rPr>
                <w:rFonts w:ascii="宋体" w:eastAsia="宋体" w:hAnsi="宋体" w:cs="宋体" w:hint="eastAsia"/>
                <w:bCs/>
                <w:color w:val="000000" w:themeColor="text1"/>
                <w:sz w:val="18"/>
                <w:szCs w:val="18"/>
                <w:lang w:val="en-US" w:eastAsia="zh-CN"/>
                <w14:textFill>
                  <w14:solidFill>
                    <w14:schemeClr w14:val="tx1"/>
                  </w14:solidFill>
                </w14:textFill>
              </w:rPr>
              <w:t xml:space="preserve">0972-8713212</w:t>
            </w: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lang w:val="en-US" w:eastAsia="zh-CN"/>
                <w14:textFill>
                  <w14:solidFill>
                    <w14:schemeClr w14:val="tx1"/>
                  </w14:solidFill>
                </w14:textFill>
              </w:rPr>
            </w:pPr>
            <w:r>
              <w:rPr>
                <w:rFonts w:ascii="宋体" w:eastAsia="宋体" w:hAnsi="宋体" w:cs="宋体" w:hint="eastAsia"/>
                <w:bCs/>
                <w:color w:val="000000" w:themeColor="text1"/>
                <w:sz w:val="18"/>
                <w:szCs w:val="18"/>
                <w:lang w:val="en-US" w:eastAsia="zh-CN"/>
                <w14:textFill>
                  <w14:solidFill>
                    <w14:schemeClr w14:val="tx1"/>
                  </w14:solidFill>
                </w14:textFill>
              </w:rPr>
              <w:t xml:space="preserve">化隆县住建局质监站办公室，法定工作日（上午8:30-12:00，下午14:30-18:00）</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auto"/>
                <w:sz w:val="18"/>
                <w:szCs w:val="18"/>
              </w:rPr>
            </w:pPr>
            <w:r>
              <w:rPr>
                <w:rFonts w:ascii="宋体" w:eastAsia="宋体" w:hAnsi="宋体" w:cs="宋体" w:hint="eastAsia"/>
                <w:bCs/>
                <w:color w:val="auto"/>
                <w:kern w:val="0"/>
                <w:sz w:val="18"/>
                <w:szCs w:val="18"/>
              </w:rPr>
              <w:t xml:space="preserve">区县级</w:t>
            </w: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both"/>
              <w:rPr>
                <w:rFonts w:ascii="宋体" w:eastAsia="宋体" w:hAnsi="宋体" w:cs="宋体" w:hint="eastAsia"/>
                <w:bCs/>
                <w:sz w:val="18"/>
                <w:szCs w:val="18"/>
              </w:rPr>
            </w:pPr>
          </w:p>
        </w:tc>
      </w:tr>
      <w:tr>
        <w:tblPrEx>
          <w:tblW w:w="21507" w:type="dxa"/>
          <w:tblInd w:w="-182" w:type="dxa"/>
          <w:tblLayout w:type="fixed"/>
          <w:tblCellMar>
            <w:top w:w="0" w:type="dxa"/>
            <w:left w:w="0" w:type="dxa"/>
            <w:bottom w:w="0" w:type="dxa"/>
            <w:right w:w="0" w:type="dxa"/>
          </w:tblCellMar>
        </w:tblPrEx>
        <w:trPr>
          <w:trHeight w:val="350"/>
        </w:trPr>
        <w:tc>
          <w:tcPr>
            <w:tcW w:w="7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kern w:val="2"/>
                <w:sz w:val="18"/>
                <w:szCs w:val="18"/>
                <w:lang w:val="en-US" w:eastAsia="zh-CN" w:bidi="ar-SA"/>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80</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lang w:eastAsia="zh-CN"/>
                <w14:textFill>
                  <w14:solidFill>
                    <w14:schemeClr w14:val="tx1"/>
                  </w14:solidFill>
                </w14:textFill>
              </w:rPr>
              <w:t xml:space="preserve">11632127MB0U051598</w:t>
            </w:r>
            <w:r>
              <w:rPr>
                <w:rFonts w:ascii="宋体" w:eastAsia="宋体" w:hAnsi="宋体" w:cs="宋体" w:hint="eastAsia"/>
                <w:bCs/>
                <w:color w:val="000000" w:themeColor="text1"/>
                <w:kern w:val="0"/>
                <w:sz w:val="18"/>
                <w:szCs w:val="18"/>
                <w14:textFill>
                  <w14:solidFill>
                    <w14:schemeClr w14:val="tx1"/>
                  </w14:solidFill>
                </w14:textFill>
              </w:rPr>
              <w:t xml:space="preserve">4630217183000</w:t>
            </w:r>
          </w:p>
        </w:tc>
        <w:tc>
          <w:tcPr>
            <w:tcW w:w="23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both"/>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建设单位未按照建筑节能强制性标准委托设计或者擅自修改节能设计文件，明示或暗示设计单位、施工单位违反建筑节能设计强制性标准，降低工程建设质量的处罚</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行政处罚</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cs="宋体" w:hint="eastAsia"/>
                <w:bCs/>
                <w:color w:val="000000" w:themeColor="text1"/>
                <w:sz w:val="18"/>
                <w:szCs w:val="18"/>
                <w:lang w:eastAsia="zh-CN"/>
                <w14:textFill>
                  <w14:solidFill>
                    <w14:schemeClr w14:val="tx1"/>
                  </w14:solidFill>
                </w14:textFill>
              </w:rPr>
            </w:pPr>
            <w:r>
              <w:rPr>
                <w:rFonts w:ascii="宋体" w:eastAsia="宋体" w:hAnsi="宋体" w:cs="宋体" w:hint="eastAsia"/>
                <w:bCs/>
                <w:color w:val="000000" w:themeColor="text1"/>
                <w:sz w:val="18"/>
                <w:szCs w:val="18"/>
                <w:lang w:eastAsia="zh-CN"/>
                <w14:textFill>
                  <w14:solidFill>
                    <w14:schemeClr w14:val="tx1"/>
                  </w14:solidFill>
                </w14:textFill>
              </w:rPr>
              <w:t xml:space="preserve">自然人，</w:t>
            </w: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事业法人、非法人企业,行政机关,企业法人</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lang w:eastAsia="zh-CN"/>
                <w14:textFill>
                  <w14:solidFill>
                    <w14:schemeClr w14:val="tx1"/>
                  </w14:solidFill>
                </w14:textFill>
              </w:rPr>
              <w:t xml:space="preserve">化隆</w:t>
            </w:r>
            <w:r>
              <w:rPr>
                <w:rFonts w:ascii="宋体" w:eastAsia="宋体" w:hAnsi="宋体" w:cs="宋体" w:hint="eastAsia"/>
                <w:bCs/>
                <w:color w:val="000000" w:themeColor="text1"/>
                <w:kern w:val="0"/>
                <w:sz w:val="18"/>
                <w:szCs w:val="18"/>
                <w14:textFill>
                  <w14:solidFill>
                    <w14:schemeClr w14:val="tx1"/>
                  </w14:solidFill>
                </w14:textFill>
              </w:rPr>
              <w:t xml:space="preserve">县住建局</w:t>
            </w:r>
          </w:p>
        </w:tc>
        <w:tc>
          <w:tcPr>
            <w:tcW w:w="10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向社会公开</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无</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有限期1个工作日</w:t>
            </w:r>
          </w:p>
        </w:tc>
        <w:tc>
          <w:tcPr>
            <w:tcW w:w="8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有限期1个工作日</w:t>
            </w:r>
          </w:p>
        </w:tc>
        <w:tc>
          <w:tcPr>
            <w:tcW w:w="51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left"/>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依据《中华人民共和国行政处罚法》第55条  行政机关实施行政处罚，有下列情形之一的，由上级行政机关或者有关部门责令改正，可以对直接负责的主管人员和其他直接责任人员依据《中华人民共和国行政处罚法》第55条  行政机关实施行政处罚，有下列情形之一的，由上级行政机关或者有关部门责令改正，可以对直接负责的主管人员和其他直接责任人员依法给予行政处分： （一）没有法定的行政处罚依据的；  （二）擅自改变行政处罚种类、幅度的； （三）违反法定的行政处罚程序的；  （四）违反本法第十八条关于委托处罚的规定的。《中华人民共和国行政处罚法》第62条：执法人员玩忽职守，对应当予以制止和处罚的违法行为不予制止、处罚，致使公民、法人或者其他组织的合法权益、公共利益和社会秩序遭受损失的，对直接负责的主管人员和其他直接责任人员依法给予行政处罚；情节严重构成犯罪的，依法追究刑事责任。</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lang w:val="en-US" w:eastAsia="zh-CN"/>
                <w14:textFill>
                  <w14:solidFill>
                    <w14:schemeClr w14:val="tx1"/>
                  </w14:solidFill>
                </w14:textFill>
              </w:rPr>
            </w:pPr>
            <w:r>
              <w:rPr>
                <w:rFonts w:ascii="宋体" w:eastAsia="宋体" w:hAnsi="宋体" w:cs="宋体" w:hint="eastAsia"/>
                <w:bCs/>
                <w:color w:val="000000" w:themeColor="text1"/>
                <w:sz w:val="18"/>
                <w:szCs w:val="18"/>
                <w:lang w:val="en-US" w:eastAsia="zh-CN"/>
                <w14:textFill>
                  <w14:solidFill>
                    <w14:schemeClr w14:val="tx1"/>
                  </w14:solidFill>
                </w14:textFill>
              </w:rPr>
              <w:t xml:space="preserve">0972-8713212</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lang w:val="en-US" w:eastAsia="zh-CN"/>
                <w14:textFill>
                  <w14:solidFill>
                    <w14:schemeClr w14:val="tx1"/>
                  </w14:solidFill>
                </w14:textFill>
              </w:rPr>
            </w:pPr>
            <w:r>
              <w:rPr>
                <w:rFonts w:ascii="宋体" w:eastAsia="宋体" w:hAnsi="宋体" w:cs="宋体" w:hint="eastAsia"/>
                <w:bCs/>
                <w:color w:val="000000" w:themeColor="text1"/>
                <w:sz w:val="18"/>
                <w:szCs w:val="18"/>
                <w:lang w:val="en-US" w:eastAsia="zh-CN"/>
                <w14:textFill>
                  <w14:solidFill>
                    <w14:schemeClr w14:val="tx1"/>
                  </w14:solidFill>
                </w14:textFill>
              </w:rPr>
              <w:t xml:space="preserve">0972-8713212</w:t>
            </w: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lang w:val="en-US" w:eastAsia="zh-CN"/>
                <w14:textFill>
                  <w14:solidFill>
                    <w14:schemeClr w14:val="tx1"/>
                  </w14:solidFill>
                </w14:textFill>
              </w:rPr>
            </w:pPr>
            <w:r>
              <w:rPr>
                <w:rFonts w:ascii="宋体" w:eastAsia="宋体" w:hAnsi="宋体" w:cs="宋体" w:hint="eastAsia"/>
                <w:bCs/>
                <w:color w:val="000000" w:themeColor="text1"/>
                <w:sz w:val="18"/>
                <w:szCs w:val="18"/>
                <w:lang w:val="en-US" w:eastAsia="zh-CN"/>
                <w14:textFill>
                  <w14:solidFill>
                    <w14:schemeClr w14:val="tx1"/>
                  </w14:solidFill>
                </w14:textFill>
              </w:rPr>
              <w:t xml:space="preserve">化隆县住建局质监站办公室，法定工作日（上午8:30-12:00，下午14:30-18:00）</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auto"/>
                <w:sz w:val="18"/>
                <w:szCs w:val="18"/>
              </w:rPr>
            </w:pPr>
            <w:r>
              <w:rPr>
                <w:rFonts w:ascii="宋体" w:eastAsia="宋体" w:hAnsi="宋体" w:cs="宋体" w:hint="eastAsia"/>
                <w:bCs/>
                <w:color w:val="auto"/>
                <w:kern w:val="0"/>
                <w:sz w:val="18"/>
                <w:szCs w:val="18"/>
              </w:rPr>
              <w:t xml:space="preserve">区县级</w:t>
            </w: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both"/>
              <w:rPr>
                <w:rFonts w:ascii="宋体" w:eastAsia="宋体" w:hAnsi="宋体" w:cs="宋体" w:hint="eastAsia"/>
                <w:bCs/>
                <w:color w:val="FF0000"/>
                <w:sz w:val="18"/>
                <w:szCs w:val="18"/>
              </w:rPr>
            </w:pPr>
          </w:p>
        </w:tc>
      </w:tr>
      <w:tr>
        <w:tblPrEx>
          <w:tblW w:w="21507" w:type="dxa"/>
          <w:tblInd w:w="-182" w:type="dxa"/>
          <w:tblLayout w:type="fixed"/>
          <w:tblCellMar>
            <w:top w:w="0" w:type="dxa"/>
            <w:left w:w="0" w:type="dxa"/>
            <w:bottom w:w="0" w:type="dxa"/>
            <w:right w:w="0" w:type="dxa"/>
          </w:tblCellMar>
        </w:tblPrEx>
        <w:trPr>
          <w:trHeight w:val="350"/>
        </w:trPr>
        <w:tc>
          <w:tcPr>
            <w:tcW w:w="7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kern w:val="2"/>
                <w:sz w:val="18"/>
                <w:szCs w:val="18"/>
                <w:lang w:val="en-US" w:eastAsia="zh-CN" w:bidi="ar-SA"/>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81</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lang w:eastAsia="zh-CN"/>
                <w14:textFill>
                  <w14:solidFill>
                    <w14:schemeClr w14:val="tx1"/>
                  </w14:solidFill>
                </w14:textFill>
              </w:rPr>
              <w:t xml:space="preserve">11632127MB0U051598</w:t>
            </w:r>
            <w:r>
              <w:rPr>
                <w:rFonts w:ascii="宋体" w:eastAsia="宋体" w:hAnsi="宋体" w:cs="宋体" w:hint="eastAsia"/>
                <w:bCs/>
                <w:color w:val="000000" w:themeColor="text1"/>
                <w:kern w:val="0"/>
                <w:sz w:val="18"/>
                <w:szCs w:val="18"/>
                <w14:textFill>
                  <w14:solidFill>
                    <w14:schemeClr w14:val="tx1"/>
                  </w14:solidFill>
                </w14:textFill>
              </w:rPr>
              <w:t xml:space="preserve">4630217185000</w:t>
            </w:r>
          </w:p>
        </w:tc>
        <w:tc>
          <w:tcPr>
            <w:tcW w:w="23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both"/>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建筑设计单位不按照建筑工程质量、安全标准进行设计的处罚</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行政处罚</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cs="宋体" w:hint="eastAsia"/>
                <w:bCs/>
                <w:color w:val="000000" w:themeColor="text1"/>
                <w:sz w:val="18"/>
                <w:szCs w:val="18"/>
                <w:lang w:eastAsia="zh-CN"/>
                <w14:textFill>
                  <w14:solidFill>
                    <w14:schemeClr w14:val="tx1"/>
                  </w14:solidFill>
                </w14:textFill>
              </w:rPr>
            </w:pPr>
            <w:r>
              <w:rPr>
                <w:rFonts w:ascii="宋体" w:eastAsia="宋体" w:hAnsi="宋体" w:cs="宋体" w:hint="eastAsia"/>
                <w:bCs/>
                <w:color w:val="000000" w:themeColor="text1"/>
                <w:sz w:val="18"/>
                <w:szCs w:val="18"/>
                <w:lang w:eastAsia="zh-CN"/>
                <w14:textFill>
                  <w14:solidFill>
                    <w14:schemeClr w14:val="tx1"/>
                  </w14:solidFill>
                </w14:textFill>
              </w:rPr>
              <w:t xml:space="preserve">自然人，</w:t>
            </w: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事业法人、非法人企业,行政机关,企业法人</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lang w:eastAsia="zh-CN"/>
                <w14:textFill>
                  <w14:solidFill>
                    <w14:schemeClr w14:val="tx1"/>
                  </w14:solidFill>
                </w14:textFill>
              </w:rPr>
              <w:t xml:space="preserve">化隆</w:t>
            </w:r>
            <w:r>
              <w:rPr>
                <w:rFonts w:ascii="宋体" w:eastAsia="宋体" w:hAnsi="宋体" w:cs="宋体" w:hint="eastAsia"/>
                <w:bCs/>
                <w:color w:val="000000" w:themeColor="text1"/>
                <w:kern w:val="0"/>
                <w:sz w:val="18"/>
                <w:szCs w:val="18"/>
                <w14:textFill>
                  <w14:solidFill>
                    <w14:schemeClr w14:val="tx1"/>
                  </w14:solidFill>
                </w14:textFill>
              </w:rPr>
              <w:t xml:space="preserve">县住建局</w:t>
            </w:r>
          </w:p>
        </w:tc>
        <w:tc>
          <w:tcPr>
            <w:tcW w:w="10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向社会公开</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无</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有限期15个工作日</w:t>
            </w:r>
          </w:p>
        </w:tc>
        <w:tc>
          <w:tcPr>
            <w:tcW w:w="8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有限期1</w:t>
            </w:r>
            <w:r>
              <w:rPr>
                <w:rFonts w:ascii="宋体" w:eastAsia="宋体" w:hAnsi="宋体" w:cs="宋体" w:hint="eastAsia"/>
                <w:bCs/>
                <w:color w:val="000000" w:themeColor="text1"/>
                <w:kern w:val="0"/>
                <w:sz w:val="18"/>
                <w:szCs w:val="18"/>
                <w:lang w:val="en-US" w:eastAsia="zh-CN"/>
                <w14:textFill>
                  <w14:solidFill>
                    <w14:schemeClr w14:val="tx1"/>
                  </w14:solidFill>
                </w14:textFill>
              </w:rPr>
              <w:t xml:space="preserve">5</w:t>
            </w:r>
            <w:r>
              <w:rPr>
                <w:rFonts w:ascii="宋体" w:eastAsia="宋体" w:hAnsi="宋体" w:cs="宋体" w:hint="eastAsia"/>
                <w:bCs/>
                <w:color w:val="000000" w:themeColor="text1"/>
                <w:kern w:val="0"/>
                <w:sz w:val="18"/>
                <w:szCs w:val="18"/>
                <w14:textFill>
                  <w14:solidFill>
                    <w14:schemeClr w14:val="tx1"/>
                  </w14:solidFill>
                </w14:textFill>
              </w:rPr>
              <w:t xml:space="preserve">个工作日</w:t>
            </w:r>
          </w:p>
        </w:tc>
        <w:tc>
          <w:tcPr>
            <w:tcW w:w="51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left"/>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依据《中华人民共和国行政处罚法》第55条  行政机关实施行政处罚，有下列情形之一的，由上级行政机关或者有关部门责令改正，可以对直接负责的主管人员和其他直接责任人员依据《中华人民共和国行政处罚法》第55条  行政机关实施行政处罚，有下列情形之一的，由上级行政机关或者有关部门责令改正，可以对直接负责的主管人员和其他直接责任人员依法给予行政处分： （一）没有法定的行政处罚依据的；  （二）擅自改变行政处罚种类、幅度的； （三）违反法定的行政处罚程序的；  （四）违反本法第十八条关于委托处罚的规定的。《中华人民共和国行政处罚法》第62条：执法人员玩忽职守，对应当予以制止和处罚的违法行为不予制止、处罚，致使公民、法人或者其他组织的合法权益、公共利益和社会秩序遭受损失的，对直接负责的主管人员和其他直接责任人员依法给予行政处罚；情节严重构成犯罪的，依法追究刑事责任。</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lang w:val="en-US" w:eastAsia="zh-CN"/>
                <w14:textFill>
                  <w14:solidFill>
                    <w14:schemeClr w14:val="tx1"/>
                  </w14:solidFill>
                </w14:textFill>
              </w:rPr>
            </w:pPr>
            <w:r>
              <w:rPr>
                <w:rFonts w:ascii="宋体" w:eastAsia="宋体" w:hAnsi="宋体" w:cs="宋体" w:hint="eastAsia"/>
                <w:bCs/>
                <w:color w:val="000000" w:themeColor="text1"/>
                <w:sz w:val="18"/>
                <w:szCs w:val="18"/>
                <w:lang w:val="en-US" w:eastAsia="zh-CN"/>
                <w14:textFill>
                  <w14:solidFill>
                    <w14:schemeClr w14:val="tx1"/>
                  </w14:solidFill>
                </w14:textFill>
              </w:rPr>
              <w:t xml:space="preserve">0972-8713212</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lang w:val="en-US" w:eastAsia="zh-CN"/>
                <w14:textFill>
                  <w14:solidFill>
                    <w14:schemeClr w14:val="tx1"/>
                  </w14:solidFill>
                </w14:textFill>
              </w:rPr>
            </w:pPr>
            <w:r>
              <w:rPr>
                <w:rFonts w:ascii="宋体" w:eastAsia="宋体" w:hAnsi="宋体" w:cs="宋体" w:hint="eastAsia"/>
                <w:bCs/>
                <w:color w:val="000000" w:themeColor="text1"/>
                <w:sz w:val="18"/>
                <w:szCs w:val="18"/>
                <w:lang w:val="en-US" w:eastAsia="zh-CN"/>
                <w14:textFill>
                  <w14:solidFill>
                    <w14:schemeClr w14:val="tx1"/>
                  </w14:solidFill>
                </w14:textFill>
              </w:rPr>
              <w:t xml:space="preserve">0972-8713212</w:t>
            </w: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lang w:val="en-US" w:eastAsia="zh-CN"/>
                <w14:textFill>
                  <w14:solidFill>
                    <w14:schemeClr w14:val="tx1"/>
                  </w14:solidFill>
                </w14:textFill>
              </w:rPr>
            </w:pPr>
            <w:r>
              <w:rPr>
                <w:rFonts w:ascii="宋体" w:eastAsia="宋体" w:hAnsi="宋体" w:cs="宋体" w:hint="eastAsia"/>
                <w:bCs/>
                <w:color w:val="000000" w:themeColor="text1"/>
                <w:sz w:val="18"/>
                <w:szCs w:val="18"/>
                <w:lang w:val="en-US" w:eastAsia="zh-CN"/>
                <w14:textFill>
                  <w14:solidFill>
                    <w14:schemeClr w14:val="tx1"/>
                  </w14:solidFill>
                </w14:textFill>
              </w:rPr>
              <w:t xml:space="preserve">化隆县住建局质监站办公室，法定工作日（上午8:30-12:00，下午14:30-18:00）</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auto"/>
                <w:sz w:val="18"/>
                <w:szCs w:val="18"/>
              </w:rPr>
            </w:pPr>
            <w:r>
              <w:rPr>
                <w:rFonts w:ascii="宋体" w:eastAsia="宋体" w:hAnsi="宋体" w:cs="宋体" w:hint="eastAsia"/>
                <w:bCs/>
                <w:color w:val="auto"/>
                <w:kern w:val="0"/>
                <w:sz w:val="18"/>
                <w:szCs w:val="18"/>
              </w:rPr>
              <w:t xml:space="preserve">区县级</w:t>
            </w: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both"/>
              <w:rPr>
                <w:rFonts w:ascii="宋体" w:eastAsia="宋体" w:hAnsi="宋体" w:cs="宋体" w:hint="eastAsia"/>
                <w:bCs/>
                <w:sz w:val="18"/>
                <w:szCs w:val="18"/>
              </w:rPr>
            </w:pPr>
          </w:p>
        </w:tc>
      </w:tr>
      <w:tr>
        <w:tblPrEx>
          <w:tblW w:w="21507" w:type="dxa"/>
          <w:tblInd w:w="-182" w:type="dxa"/>
          <w:tblLayout w:type="fixed"/>
          <w:tblCellMar>
            <w:top w:w="0" w:type="dxa"/>
            <w:left w:w="0" w:type="dxa"/>
            <w:bottom w:w="0" w:type="dxa"/>
            <w:right w:w="0" w:type="dxa"/>
          </w:tblCellMar>
        </w:tblPrEx>
        <w:trPr>
          <w:trHeight w:val="1034"/>
        </w:trPr>
        <w:tc>
          <w:tcPr>
            <w:tcW w:w="7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Cs/>
                <w:color w:val="000000" w:themeColor="text1"/>
                <w:kern w:val="0"/>
                <w:sz w:val="18"/>
                <w:szCs w:val="18"/>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82</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pPr>
            <w:r>
              <w:rPr>
                <w:rFonts w:ascii="宋体" w:eastAsia="宋体" w:hAnsi="宋体" w:cs="宋体" w:hint="eastAsia"/>
                <w:i w:val="0"/>
                <w:color w:val="000000" w:themeColor="text1"/>
                <w:kern w:val="0"/>
                <w:sz w:val="18"/>
                <w:szCs w:val="18"/>
                <w:u w:val="none"/>
                <w:lang w:val="en-US" w:eastAsia="zh-CN"/>
                <w14:textFill>
                  <w14:solidFill>
                    <w14:schemeClr w14:val="tx1"/>
                  </w14:solidFill>
                </w14:textFill>
              </w:rPr>
              <w:t xml:space="preserve">11632127MB0U0515984630217125000</w:t>
            </w:r>
          </w:p>
        </w:tc>
        <w:tc>
          <w:tcPr>
            <w:tcW w:w="23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超越本单位资质等级承揽工程的处罚</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行政处罚</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sz w:val="18"/>
                <w:szCs w:val="18"/>
                <w:u w:val="none"/>
                <w:lang w:eastAsia="zh-CN"/>
                <w14:textFill>
                  <w14:solidFill>
                    <w14:schemeClr w14:val="tx1"/>
                  </w14:solidFill>
                </w14:textFill>
              </w:rPr>
              <w:t xml:space="preserve">企业法人</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化隆县住建局</w:t>
            </w:r>
          </w:p>
        </w:tc>
        <w:tc>
          <w:tcPr>
            <w:tcW w:w="10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向社会公开</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无</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有限期1个工作日</w:t>
            </w:r>
          </w:p>
        </w:tc>
        <w:tc>
          <w:tcPr>
            <w:tcW w:w="8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有限期1个工作日</w:t>
            </w:r>
          </w:p>
        </w:tc>
        <w:tc>
          <w:tcPr>
            <w:tcW w:w="51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tabs>
                <w:tab w:val="left" w:pos="1222"/>
              </w:tabs>
              <w:jc w:val="left"/>
              <w:textAlignment w:val="cente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依据《中华人民共和国行政处罚法》第55条  行政机关实施行政处罚，有下列情形之一的，由上级行政机关或者有关部门责令改正，可以对直接负责的主管人员和其他直接责任人员依据《中华人民共和国行政处罚法》第55条  行政机关实施行政处罚，有下列情形之一的，由上级行政机关或者有关部门责令改正，可以对直接负责的主管人员和其他直接责任人员依法给予行政处分： （一）没有法定的行政处罚依据的；  （二）擅自改变行政处罚种类、幅度的； （三）违反法定的行政处罚程序的；  （四）违反本法第十八条关于委托处罚的规定的。《中华人民共和国行政处罚法》第62条：执法人员玩忽职守，对应当予以制止和处罚的违法行为不予制止、处罚，致使公民、法人或者其他组织的合法权益、公共利益和社会秩序遭受损失的，对直接负责的主管人员和其他直接责任人员依法给予行政处罚；情节严重构成犯罪的，依法追究刑事责任。</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lang w:val="en-US" w:eastAsia="zh-CN"/>
                <w14:textFill>
                  <w14:solidFill>
                    <w14:schemeClr w14:val="tx1"/>
                  </w14:solidFill>
                </w14:textFill>
              </w:rPr>
            </w:pPr>
            <w:r>
              <w:rPr>
                <w:rFonts w:ascii="宋体" w:eastAsia="宋体" w:hAnsi="宋体" w:cs="宋体" w:hint="eastAsia"/>
                <w:bCs/>
                <w:color w:val="000000" w:themeColor="text1"/>
                <w:sz w:val="18"/>
                <w:szCs w:val="18"/>
                <w:lang w:val="en-US" w:eastAsia="zh-CN"/>
                <w14:textFill>
                  <w14:solidFill>
                    <w14:schemeClr w14:val="tx1"/>
                  </w14:solidFill>
                </w14:textFill>
              </w:rPr>
              <w:t xml:space="preserve">0972-8326172</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lang w:val="en-US" w:eastAsia="zh-CN"/>
                <w14:textFill>
                  <w14:solidFill>
                    <w14:schemeClr w14:val="tx1"/>
                  </w14:solidFill>
                </w14:textFill>
              </w:rPr>
            </w:pPr>
            <w:r>
              <w:rPr>
                <w:rFonts w:ascii="宋体" w:eastAsia="宋体" w:hAnsi="宋体" w:cs="宋体" w:hint="eastAsia"/>
                <w:bCs/>
                <w:color w:val="000000" w:themeColor="text1"/>
                <w:sz w:val="18"/>
                <w:szCs w:val="18"/>
                <w:lang w:val="en-US" w:eastAsia="zh-CN"/>
                <w14:textFill>
                  <w14:solidFill>
                    <w14:schemeClr w14:val="tx1"/>
                  </w14:solidFill>
                </w14:textFill>
              </w:rPr>
              <w:t xml:space="preserve">0972-8713212</w:t>
            </w: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化隆县住建局建工办，法定工作日（上午8:30-12:00下午14:30-18:00），</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kern w:val="0"/>
                <w:sz w:val="18"/>
                <w:szCs w:val="18"/>
                <w:u w:val="none"/>
                <w:lang w:val="en-US" w:eastAsia="zh-CN"/>
              </w:rPr>
            </w:pPr>
            <w:r>
              <w:rPr>
                <w:rFonts w:ascii="宋体" w:eastAsia="宋体" w:hAnsi="宋体" w:cs="宋体" w:hint="eastAsia"/>
                <w:b w:val="0"/>
                <w:bCs/>
                <w:i w:val="0"/>
                <w:color w:val="auto"/>
                <w:kern w:val="0"/>
                <w:sz w:val="18"/>
                <w:szCs w:val="18"/>
                <w:u w:val="none"/>
                <w:lang w:val="en-US" w:eastAsia="zh-CN"/>
              </w:rPr>
              <w:t xml:space="preserve">区县级</w:t>
            </w: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
                <w:color w:val="000000"/>
                <w:kern w:val="0"/>
                <w:sz w:val="18"/>
                <w:szCs w:val="18"/>
                <w:lang w:val="en-US" w:eastAsia="zh-CN" w:bidi="ar-SA"/>
              </w:rPr>
            </w:pPr>
          </w:p>
        </w:tc>
      </w:tr>
      <w:tr>
        <w:tblPrEx>
          <w:tblW w:w="21507" w:type="dxa"/>
          <w:tblInd w:w="-182" w:type="dxa"/>
          <w:tblLayout w:type="fixed"/>
          <w:tblCellMar>
            <w:top w:w="0" w:type="dxa"/>
            <w:left w:w="0" w:type="dxa"/>
            <w:bottom w:w="0" w:type="dxa"/>
            <w:right w:w="0" w:type="dxa"/>
          </w:tblCellMar>
        </w:tblPrEx>
        <w:trPr>
          <w:trHeight w:val="1034"/>
        </w:trPr>
        <w:tc>
          <w:tcPr>
            <w:tcW w:w="7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kern w:val="2"/>
                <w:sz w:val="18"/>
                <w:szCs w:val="18"/>
                <w:lang w:val="en-US" w:eastAsia="zh-CN" w:bidi="ar-SA"/>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83</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kern w:val="0"/>
                <w:sz w:val="18"/>
                <w:szCs w:val="18"/>
                <w:lang w:val="en-US" w:eastAsia="zh-CN" w:bidi="ar-SA"/>
                <w14:textFill>
                  <w14:solidFill>
                    <w14:schemeClr w14:val="tx1"/>
                  </w14:solidFill>
                </w14:textFill>
              </w:rPr>
            </w:pPr>
            <w:r>
              <w:rPr>
                <w:rFonts w:ascii="宋体" w:eastAsia="宋体" w:hAnsi="宋体" w:cs="宋体" w:hint="eastAsia"/>
                <w:bCs/>
                <w:color w:val="000000" w:themeColor="text1"/>
                <w:kern w:val="0"/>
                <w:sz w:val="18"/>
                <w:szCs w:val="18"/>
                <w:lang w:eastAsia="zh-CN"/>
                <w14:textFill>
                  <w14:solidFill>
                    <w14:schemeClr w14:val="tx1"/>
                  </w14:solidFill>
                </w14:textFill>
              </w:rPr>
              <w:t xml:space="preserve">11632127MB0U051598</w:t>
            </w:r>
            <w:r>
              <w:rPr>
                <w:rFonts w:ascii="宋体" w:eastAsia="宋体" w:hAnsi="宋体" w:cs="宋体" w:hint="eastAsia"/>
                <w:bCs/>
                <w:color w:val="000000" w:themeColor="text1"/>
                <w:kern w:val="0"/>
                <w:sz w:val="18"/>
                <w:szCs w:val="18"/>
                <w14:textFill>
                  <w14:solidFill>
                    <w14:schemeClr w14:val="tx1"/>
                  </w14:solidFill>
                </w14:textFill>
              </w:rPr>
              <w:t xml:space="preserve">4630217500000</w:t>
            </w:r>
          </w:p>
        </w:tc>
        <w:tc>
          <w:tcPr>
            <w:tcW w:w="23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left"/>
              <w:textAlignment w:val="center"/>
              <w:rPr>
                <w:rFonts w:ascii="宋体" w:eastAsia="宋体" w:hAnsi="宋体" w:cs="宋体" w:hint="eastAsia"/>
                <w:bCs/>
                <w:color w:val="000000" w:themeColor="text1"/>
                <w:kern w:val="0"/>
                <w:sz w:val="18"/>
                <w:szCs w:val="18"/>
                <w:lang w:val="en-US" w:eastAsia="zh-CN" w:bidi="ar-SA"/>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 招标人或者招标代理机构依法应当公开招标的项目不按照规定在指定媒介发布资格预审公告或者招标公告的；在不同媒介发布的同一招标项目的资格预审公告或者招标公告的内容不一致，影响潜在投标人申请资格预审或者投标的；依法应当公开招标而采用邀请招标；招标文件、资格预审文件的发售、澄清、修改的时限，或者确定的提交资格预审申请文件、投标文件的时限不符合招标投标法和招标投标法实施条例规定；接受未通过资格预审的单位或者个人参加投标；接受应当拒收的投标文件的处罚                  </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kern w:val="0"/>
                <w:sz w:val="18"/>
                <w:szCs w:val="18"/>
                <w:lang w:val="en-US" w:eastAsia="zh-CN" w:bidi="ar-SA"/>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行政处罚</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cs="宋体" w:hint="eastAsia"/>
                <w:color w:val="000000" w:themeColor="text1"/>
                <w:kern w:val="2"/>
                <w:sz w:val="18"/>
                <w:szCs w:val="18"/>
                <w:lang w:val="en-US" w:eastAsia="zh-CN" w:bidi="ar-SA"/>
                <w14:textFill>
                  <w14:solidFill>
                    <w14:schemeClr w14:val="tx1"/>
                  </w14:solidFill>
                </w14:textFill>
              </w:rPr>
            </w:pPr>
            <w:r>
              <w:rPr>
                <w:rFonts w:ascii="宋体" w:eastAsia="宋体" w:hAnsi="宋体" w:cs="宋体" w:hint="eastAsia"/>
                <w:color w:val="000000" w:themeColor="text1"/>
                <w:kern w:val="0"/>
                <w:sz w:val="18"/>
                <w:szCs w:val="18"/>
                <w:lang w:eastAsia="zh-CN"/>
                <w14:textFill>
                  <w14:solidFill>
                    <w14:schemeClr w14:val="tx1"/>
                  </w14:solidFill>
                </w14:textFill>
              </w:rPr>
              <w:t xml:space="preserve">自然人、</w:t>
            </w: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事业法人、非法人企业,行政机关,企业法人</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kern w:val="0"/>
                <w:sz w:val="18"/>
                <w:szCs w:val="18"/>
                <w:lang w:val="en-US" w:eastAsia="zh-CN" w:bidi="ar-SA"/>
                <w14:textFill>
                  <w14:solidFill>
                    <w14:schemeClr w14:val="tx1"/>
                  </w14:solidFill>
                </w14:textFill>
              </w:rPr>
            </w:pPr>
            <w:r>
              <w:rPr>
                <w:rFonts w:ascii="宋体" w:eastAsia="宋体" w:hAnsi="宋体" w:cs="宋体" w:hint="eastAsia"/>
                <w:bCs/>
                <w:color w:val="000000" w:themeColor="text1"/>
                <w:kern w:val="0"/>
                <w:sz w:val="18"/>
                <w:szCs w:val="18"/>
                <w:lang w:eastAsia="zh-CN"/>
                <w14:textFill>
                  <w14:solidFill>
                    <w14:schemeClr w14:val="tx1"/>
                  </w14:solidFill>
                </w14:textFill>
              </w:rPr>
              <w:t xml:space="preserve">化隆</w:t>
            </w:r>
            <w:r>
              <w:rPr>
                <w:rFonts w:ascii="宋体" w:eastAsia="宋体" w:hAnsi="宋体" w:cs="宋体" w:hint="eastAsia"/>
                <w:bCs/>
                <w:color w:val="000000" w:themeColor="text1"/>
                <w:kern w:val="0"/>
                <w:sz w:val="18"/>
                <w:szCs w:val="18"/>
                <w14:textFill>
                  <w14:solidFill>
                    <w14:schemeClr w14:val="tx1"/>
                  </w14:solidFill>
                </w14:textFill>
              </w:rPr>
              <w:t xml:space="preserve">县住建局</w:t>
            </w:r>
          </w:p>
        </w:tc>
        <w:tc>
          <w:tcPr>
            <w:tcW w:w="10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kern w:val="0"/>
                <w:sz w:val="18"/>
                <w:szCs w:val="18"/>
                <w:lang w:val="en-US" w:eastAsia="zh-CN" w:bidi="ar-SA"/>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向社会公开</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kern w:val="0"/>
                <w:sz w:val="18"/>
                <w:szCs w:val="18"/>
                <w:lang w:val="en-US" w:eastAsia="zh-CN" w:bidi="ar-SA"/>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无</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Cs/>
                <w:color w:val="000000" w:themeColor="text1"/>
                <w:kern w:val="0"/>
                <w:sz w:val="18"/>
                <w:szCs w:val="18"/>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有限期1个工作日</w:t>
            </w:r>
          </w:p>
        </w:tc>
        <w:tc>
          <w:tcPr>
            <w:tcW w:w="8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Cs/>
                <w:color w:val="000000" w:themeColor="text1"/>
                <w:kern w:val="2"/>
                <w:sz w:val="18"/>
                <w:szCs w:val="18"/>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有限期1个工作日</w:t>
            </w:r>
          </w:p>
        </w:tc>
        <w:tc>
          <w:tcPr>
            <w:tcW w:w="51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left"/>
              <w:textAlignment w:val="center"/>
              <w:rPr>
                <w:rFonts w:ascii="宋体" w:eastAsia="宋体" w:hAnsi="宋体" w:cs="宋体" w:hint="eastAsia"/>
                <w:bCs/>
                <w:color w:val="000000" w:themeColor="text1"/>
                <w:kern w:val="0"/>
                <w:sz w:val="18"/>
                <w:szCs w:val="18"/>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依据《中华人民共和国行政处罚法》第55条  行政机关实施行政处罚，有下列情形之一的，由上级行政机关或者有关部门责令改正，可以对直接负责的主管人员和其他直接责任人员依据《中华人民共和国行政处罚法》第55条  行政机关实施行政处罚，有下列情形之一的，由上级行政机关或者有关部门责令改正，可以对直接负责的主管人员和其他直接责任人员依法给予行政处分： （一）没有法定的行政处罚依据的；  （二）擅自改变行政处罚种类、幅度的； （三）违反法定的行政处罚程序的；  （四）违反本法第十八条关于委托处罚的规定的。《中华人民共和国行政处罚法》第62条：执法人员玩忽职守，对应当予以制止和处罚的违法行为不予制止、处罚，致使公民、法人或者其他组织的合法权益、公共利益和社会秩序遭受损失的，对直接负责的主管人员和其他直接责任人员依法给予行政处罚；情节严重构成犯罪的，依法追究刑事责任。</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lang w:val="en-US" w:eastAsia="zh-CN"/>
                <w14:textFill>
                  <w14:solidFill>
                    <w14:schemeClr w14:val="tx1"/>
                  </w14:solidFill>
                </w14:textFill>
              </w:rPr>
            </w:pPr>
            <w:r>
              <w:rPr>
                <w:rFonts w:ascii="宋体" w:eastAsia="宋体" w:hAnsi="宋体" w:cs="宋体" w:hint="eastAsia"/>
                <w:bCs/>
                <w:color w:val="000000" w:themeColor="text1"/>
                <w:sz w:val="18"/>
                <w:szCs w:val="18"/>
                <w:lang w:val="en-US" w:eastAsia="zh-CN"/>
                <w14:textFill>
                  <w14:solidFill>
                    <w14:schemeClr w14:val="tx1"/>
                  </w14:solidFill>
                </w14:textFill>
              </w:rPr>
              <w:t xml:space="preserve">0972-8713212</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lang w:val="en-US" w:eastAsia="zh-CN"/>
                <w14:textFill>
                  <w14:solidFill>
                    <w14:schemeClr w14:val="tx1"/>
                  </w14:solidFill>
                </w14:textFill>
              </w:rPr>
            </w:pPr>
            <w:r>
              <w:rPr>
                <w:rFonts w:ascii="宋体" w:eastAsia="宋体" w:hAnsi="宋体" w:cs="宋体" w:hint="eastAsia"/>
                <w:bCs/>
                <w:color w:val="000000" w:themeColor="text1"/>
                <w:sz w:val="18"/>
                <w:szCs w:val="18"/>
                <w:lang w:val="en-US" w:eastAsia="zh-CN"/>
                <w14:textFill>
                  <w14:solidFill>
                    <w14:schemeClr w14:val="tx1"/>
                  </w14:solidFill>
                </w14:textFill>
              </w:rPr>
              <w:t xml:space="preserve">0972-8713212</w:t>
            </w: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cs="宋体" w:hint="eastAsia"/>
                <w:bCs/>
                <w:color w:val="000000" w:themeColor="text1"/>
                <w:kern w:val="2"/>
                <w:sz w:val="18"/>
                <w:szCs w:val="18"/>
                <w:lang w:val="en-US" w:eastAsia="zh-CN" w:bidi="ar-SA"/>
                <w14:textFill>
                  <w14:solidFill>
                    <w14:schemeClr w14:val="tx1"/>
                  </w14:solidFill>
                </w14:textFill>
              </w:rPr>
            </w:pPr>
            <w:r>
              <w:rPr>
                <w:rFonts w:ascii="宋体" w:eastAsia="宋体" w:hAnsi="宋体" w:cs="宋体" w:hint="eastAsia"/>
                <w:bCs/>
                <w:color w:val="000000" w:themeColor="text1"/>
                <w:kern w:val="0"/>
                <w:sz w:val="18"/>
                <w:szCs w:val="18"/>
                <w:lang w:eastAsia="zh-CN"/>
                <w14:textFill>
                  <w14:solidFill>
                    <w14:schemeClr w14:val="tx1"/>
                  </w14:solidFill>
                </w14:textFill>
              </w:rPr>
              <w:t xml:space="preserve">化隆县住建局招标办，法定工作日（上午8:30-12:00，下午14:30-18:00）</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auto"/>
                <w:kern w:val="0"/>
                <w:sz w:val="18"/>
                <w:szCs w:val="18"/>
                <w:lang w:val="en-US" w:eastAsia="zh-CN" w:bidi="ar-SA"/>
              </w:rPr>
            </w:pPr>
            <w:r>
              <w:rPr>
                <w:rFonts w:ascii="宋体" w:eastAsia="宋体" w:hAnsi="宋体" w:cs="宋体" w:hint="eastAsia"/>
                <w:bCs/>
                <w:color w:val="auto"/>
                <w:kern w:val="0"/>
                <w:sz w:val="18"/>
                <w:szCs w:val="18"/>
              </w:rPr>
              <w:t xml:space="preserve">区县级</w:t>
            </w: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cs="宋体" w:hint="eastAsia"/>
                <w:bCs/>
                <w:color w:val="000000"/>
                <w:kern w:val="2"/>
                <w:sz w:val="18"/>
                <w:szCs w:val="18"/>
                <w:lang w:val="en-US" w:eastAsia="zh-CN" w:bidi="ar-SA"/>
              </w:rPr>
            </w:pPr>
          </w:p>
        </w:tc>
      </w:tr>
      <w:tr>
        <w:tblPrEx>
          <w:tblW w:w="21507" w:type="dxa"/>
          <w:tblInd w:w="-182" w:type="dxa"/>
          <w:tblLayout w:type="fixed"/>
          <w:tblCellMar>
            <w:top w:w="0" w:type="dxa"/>
            <w:left w:w="0" w:type="dxa"/>
            <w:bottom w:w="0" w:type="dxa"/>
            <w:right w:w="0" w:type="dxa"/>
          </w:tblCellMar>
        </w:tblPrEx>
        <w:trPr>
          <w:trHeight w:val="1034"/>
        </w:trPr>
        <w:tc>
          <w:tcPr>
            <w:tcW w:w="7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kern w:val="2"/>
                <w:sz w:val="18"/>
                <w:szCs w:val="18"/>
                <w:lang w:val="en-US" w:eastAsia="zh-CN" w:bidi="ar-SA"/>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84</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kern w:val="0"/>
                <w:sz w:val="18"/>
                <w:szCs w:val="18"/>
                <w:lang w:val="en-US" w:eastAsia="zh-CN" w:bidi="ar-SA"/>
                <w14:textFill>
                  <w14:solidFill>
                    <w14:schemeClr w14:val="tx1"/>
                  </w14:solidFill>
                </w14:textFill>
              </w:rPr>
            </w:pPr>
            <w:r>
              <w:rPr>
                <w:rFonts w:ascii="宋体" w:eastAsia="宋体" w:hAnsi="宋体" w:cs="宋体" w:hint="eastAsia"/>
                <w:bCs/>
                <w:color w:val="000000" w:themeColor="text1"/>
                <w:kern w:val="0"/>
                <w:sz w:val="18"/>
                <w:szCs w:val="18"/>
                <w:lang w:eastAsia="zh-CN"/>
                <w14:textFill>
                  <w14:solidFill>
                    <w14:schemeClr w14:val="tx1"/>
                  </w14:solidFill>
                </w14:textFill>
              </w:rPr>
              <w:t xml:space="preserve">11632127MB0U051598</w:t>
            </w:r>
            <w:r>
              <w:rPr>
                <w:rFonts w:ascii="宋体" w:eastAsia="宋体" w:hAnsi="宋体" w:cs="宋体" w:hint="eastAsia"/>
                <w:bCs/>
                <w:color w:val="000000" w:themeColor="text1"/>
                <w:kern w:val="0"/>
                <w:sz w:val="18"/>
                <w:szCs w:val="18"/>
                <w14:textFill>
                  <w14:solidFill>
                    <w14:schemeClr w14:val="tx1"/>
                  </w14:solidFill>
                </w14:textFill>
              </w:rPr>
              <w:t xml:space="preserve">4630217511000</w:t>
            </w:r>
          </w:p>
        </w:tc>
        <w:tc>
          <w:tcPr>
            <w:tcW w:w="23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left"/>
              <w:textAlignment w:val="center"/>
              <w:rPr>
                <w:rFonts w:ascii="宋体" w:eastAsia="宋体" w:hAnsi="宋体" w:cs="宋体" w:hint="eastAsia"/>
                <w:bCs/>
                <w:color w:val="000000" w:themeColor="text1"/>
                <w:kern w:val="0"/>
                <w:sz w:val="18"/>
                <w:szCs w:val="18"/>
                <w:lang w:val="en-US" w:eastAsia="zh-CN" w:bidi="ar-SA"/>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招标人在签订合同时向中标人提出附加条件或者更改合同实质性内容的处罚</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kern w:val="0"/>
                <w:sz w:val="18"/>
                <w:szCs w:val="18"/>
                <w:lang w:val="en-US" w:eastAsia="zh-CN" w:bidi="ar-SA"/>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行政处罚</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cs="宋体" w:hint="eastAsia"/>
                <w:bCs/>
                <w:color w:val="000000" w:themeColor="text1"/>
                <w:kern w:val="2"/>
                <w:sz w:val="18"/>
                <w:szCs w:val="18"/>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事业法人、非法人企业,行政机关,企业法人</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kern w:val="0"/>
                <w:sz w:val="18"/>
                <w:szCs w:val="18"/>
                <w:lang w:val="en-US" w:eastAsia="zh-CN" w:bidi="ar-SA"/>
                <w14:textFill>
                  <w14:solidFill>
                    <w14:schemeClr w14:val="tx1"/>
                  </w14:solidFill>
                </w14:textFill>
              </w:rPr>
            </w:pPr>
            <w:r>
              <w:rPr>
                <w:rFonts w:ascii="宋体" w:eastAsia="宋体" w:hAnsi="宋体" w:cs="宋体" w:hint="eastAsia"/>
                <w:bCs/>
                <w:color w:val="000000" w:themeColor="text1"/>
                <w:kern w:val="0"/>
                <w:sz w:val="18"/>
                <w:szCs w:val="18"/>
                <w:lang w:eastAsia="zh-CN"/>
                <w14:textFill>
                  <w14:solidFill>
                    <w14:schemeClr w14:val="tx1"/>
                  </w14:solidFill>
                </w14:textFill>
              </w:rPr>
              <w:t xml:space="preserve">化隆</w:t>
            </w:r>
            <w:r>
              <w:rPr>
                <w:rFonts w:ascii="宋体" w:eastAsia="宋体" w:hAnsi="宋体" w:cs="宋体" w:hint="eastAsia"/>
                <w:bCs/>
                <w:color w:val="000000" w:themeColor="text1"/>
                <w:kern w:val="0"/>
                <w:sz w:val="18"/>
                <w:szCs w:val="18"/>
                <w14:textFill>
                  <w14:solidFill>
                    <w14:schemeClr w14:val="tx1"/>
                  </w14:solidFill>
                </w14:textFill>
              </w:rPr>
              <w:t xml:space="preserve">县住建局</w:t>
            </w:r>
          </w:p>
        </w:tc>
        <w:tc>
          <w:tcPr>
            <w:tcW w:w="10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kern w:val="0"/>
                <w:sz w:val="18"/>
                <w:szCs w:val="18"/>
                <w:lang w:val="en-US" w:eastAsia="zh-CN" w:bidi="ar-SA"/>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向社会公开</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kern w:val="0"/>
                <w:sz w:val="18"/>
                <w:szCs w:val="18"/>
                <w:lang w:val="en-US" w:eastAsia="zh-CN" w:bidi="ar-SA"/>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无</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Cs/>
                <w:color w:val="000000" w:themeColor="text1"/>
                <w:kern w:val="0"/>
                <w:sz w:val="18"/>
                <w:szCs w:val="18"/>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有限期1个工作日</w:t>
            </w:r>
          </w:p>
        </w:tc>
        <w:tc>
          <w:tcPr>
            <w:tcW w:w="8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Cs/>
                <w:color w:val="000000" w:themeColor="text1"/>
                <w:kern w:val="2"/>
                <w:sz w:val="18"/>
                <w:szCs w:val="18"/>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有限期1个工作日</w:t>
            </w:r>
          </w:p>
        </w:tc>
        <w:tc>
          <w:tcPr>
            <w:tcW w:w="51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left"/>
              <w:textAlignment w:val="center"/>
              <w:rPr>
                <w:rFonts w:ascii="宋体" w:eastAsia="宋体" w:hAnsi="宋体" w:cs="宋体" w:hint="eastAsia"/>
                <w:bCs/>
                <w:color w:val="000000" w:themeColor="text1"/>
                <w:kern w:val="0"/>
                <w:sz w:val="18"/>
                <w:szCs w:val="18"/>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依据《中华人民共和国行政处罚法》第55条  行政机关实施行政处罚，有下列情形之一的，由上级行政机关或者有关部门责令改正，可以对直接负责的主管人员和其他直接责任人员依据《中华人民共和国行政处罚法》第55条  行政机关实施行政处罚，有下列情形之一的，由上级行政机关或者有关部门责令改正，可以对直接负责的主管人员和其他直接责任人员依法给予行政处分： （一）没有法定的行政处罚依据的；  （二）擅自改变行政处罚种类、幅度的； （三）违反法定的行政处罚程序的；  （四）违反本法第十八条关于委托处罚的规定的。《中华人民共和国行政处罚法》第62条：执法人员玩忽职守，对应当予以制止和处罚的违法行为不予制止、处罚，致使公民、法人或者其他组织的合法权益、公共利益和社会秩序遭受损失的，对直接负责的主管人员和其他直接责任人员依法给予行政处罚；情节严重构成犯罪的，依法追究刑事责任。</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lang w:val="en-US" w:eastAsia="zh-CN"/>
                <w14:textFill>
                  <w14:solidFill>
                    <w14:schemeClr w14:val="tx1"/>
                  </w14:solidFill>
                </w14:textFill>
              </w:rPr>
            </w:pPr>
            <w:r>
              <w:rPr>
                <w:rFonts w:ascii="宋体" w:eastAsia="宋体" w:hAnsi="宋体" w:cs="宋体" w:hint="eastAsia"/>
                <w:bCs/>
                <w:color w:val="000000" w:themeColor="text1"/>
                <w:sz w:val="18"/>
                <w:szCs w:val="18"/>
                <w:lang w:val="en-US" w:eastAsia="zh-CN"/>
                <w14:textFill>
                  <w14:solidFill>
                    <w14:schemeClr w14:val="tx1"/>
                  </w14:solidFill>
                </w14:textFill>
              </w:rPr>
              <w:t xml:space="preserve">0972-8713212</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lang w:val="en-US" w:eastAsia="zh-CN"/>
                <w14:textFill>
                  <w14:solidFill>
                    <w14:schemeClr w14:val="tx1"/>
                  </w14:solidFill>
                </w14:textFill>
              </w:rPr>
            </w:pPr>
            <w:r>
              <w:rPr>
                <w:rFonts w:ascii="宋体" w:eastAsia="宋体" w:hAnsi="宋体" w:cs="宋体" w:hint="eastAsia"/>
                <w:bCs/>
                <w:color w:val="000000" w:themeColor="text1"/>
                <w:sz w:val="18"/>
                <w:szCs w:val="18"/>
                <w:lang w:val="en-US" w:eastAsia="zh-CN"/>
                <w14:textFill>
                  <w14:solidFill>
                    <w14:schemeClr w14:val="tx1"/>
                  </w14:solidFill>
                </w14:textFill>
              </w:rPr>
              <w:t xml:space="preserve">0972-8713212</w:t>
            </w: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cs="宋体" w:hint="eastAsia"/>
                <w:bCs/>
                <w:color w:val="000000" w:themeColor="text1"/>
                <w:kern w:val="2"/>
                <w:sz w:val="18"/>
                <w:szCs w:val="18"/>
                <w:lang w:val="en-US" w:eastAsia="zh-CN" w:bidi="ar-SA"/>
                <w14:textFill>
                  <w14:solidFill>
                    <w14:schemeClr w14:val="tx1"/>
                  </w14:solidFill>
                </w14:textFill>
              </w:rPr>
            </w:pPr>
            <w:r>
              <w:rPr>
                <w:rFonts w:ascii="宋体" w:eastAsia="宋体" w:hAnsi="宋体" w:cs="宋体" w:hint="eastAsia"/>
                <w:bCs/>
                <w:color w:val="000000" w:themeColor="text1"/>
                <w:kern w:val="0"/>
                <w:sz w:val="18"/>
                <w:szCs w:val="18"/>
                <w:lang w:eastAsia="zh-CN"/>
                <w14:textFill>
                  <w14:solidFill>
                    <w14:schemeClr w14:val="tx1"/>
                  </w14:solidFill>
                </w14:textFill>
              </w:rPr>
              <w:t xml:space="preserve">化隆县住建局招标办，法定工作日（上午8:30-12:00，下午14:30-18:00）</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auto"/>
                <w:kern w:val="0"/>
                <w:sz w:val="18"/>
                <w:szCs w:val="18"/>
                <w:lang w:val="en-US" w:eastAsia="zh-CN" w:bidi="ar-SA"/>
              </w:rPr>
            </w:pPr>
            <w:r>
              <w:rPr>
                <w:rFonts w:ascii="宋体" w:eastAsia="宋体" w:hAnsi="宋体" w:cs="宋体" w:hint="eastAsia"/>
                <w:bCs/>
                <w:color w:val="auto"/>
                <w:kern w:val="0"/>
                <w:sz w:val="18"/>
                <w:szCs w:val="18"/>
              </w:rPr>
              <w:t xml:space="preserve">区县级</w:t>
            </w: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cs="宋体" w:hint="eastAsia"/>
                <w:bCs/>
                <w:color w:val="000000"/>
                <w:kern w:val="2"/>
                <w:sz w:val="18"/>
                <w:szCs w:val="18"/>
                <w:lang w:val="en-US" w:eastAsia="zh-CN" w:bidi="ar-SA"/>
              </w:rPr>
            </w:pPr>
          </w:p>
        </w:tc>
      </w:tr>
      <w:tr>
        <w:tblPrEx>
          <w:tblW w:w="21507" w:type="dxa"/>
          <w:tblInd w:w="-182" w:type="dxa"/>
          <w:tblLayout w:type="fixed"/>
          <w:tblCellMar>
            <w:top w:w="0" w:type="dxa"/>
            <w:left w:w="0" w:type="dxa"/>
            <w:bottom w:w="0" w:type="dxa"/>
            <w:right w:w="0" w:type="dxa"/>
          </w:tblCellMar>
        </w:tblPrEx>
        <w:trPr>
          <w:trHeight w:val="1034"/>
        </w:trPr>
        <w:tc>
          <w:tcPr>
            <w:tcW w:w="7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kern w:val="2"/>
                <w:sz w:val="18"/>
                <w:szCs w:val="18"/>
                <w:lang w:val="en-US" w:eastAsia="zh-CN" w:bidi="ar-SA"/>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85</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kern w:val="0"/>
                <w:sz w:val="18"/>
                <w:szCs w:val="18"/>
                <w:lang w:val="en-US" w:eastAsia="zh-CN" w:bidi="ar-SA"/>
                <w14:textFill>
                  <w14:solidFill>
                    <w14:schemeClr w14:val="tx1"/>
                  </w14:solidFill>
                </w14:textFill>
              </w:rPr>
            </w:pPr>
            <w:r>
              <w:rPr>
                <w:rFonts w:ascii="宋体" w:eastAsia="宋体" w:hAnsi="宋体" w:cs="宋体" w:hint="eastAsia"/>
                <w:bCs/>
                <w:color w:val="000000" w:themeColor="text1"/>
                <w:kern w:val="0"/>
                <w:sz w:val="18"/>
                <w:szCs w:val="18"/>
                <w:lang w:eastAsia="zh-CN"/>
                <w14:textFill>
                  <w14:solidFill>
                    <w14:schemeClr w14:val="tx1"/>
                  </w14:solidFill>
                </w14:textFill>
              </w:rPr>
              <w:t xml:space="preserve">11632127MB0U051598</w:t>
            </w:r>
            <w:r>
              <w:rPr>
                <w:rFonts w:ascii="宋体" w:eastAsia="宋体" w:hAnsi="宋体" w:cs="宋体" w:hint="eastAsia"/>
                <w:bCs/>
                <w:color w:val="000000" w:themeColor="text1"/>
                <w:kern w:val="0"/>
                <w:sz w:val="18"/>
                <w:szCs w:val="18"/>
                <w14:textFill>
                  <w14:solidFill>
                    <w14:schemeClr w14:val="tx1"/>
                  </w14:solidFill>
                </w14:textFill>
              </w:rPr>
              <w:t xml:space="preserve">4630217498000</w:t>
            </w:r>
          </w:p>
        </w:tc>
        <w:tc>
          <w:tcPr>
            <w:tcW w:w="23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left"/>
              <w:textAlignment w:val="center"/>
              <w:rPr>
                <w:rFonts w:ascii="宋体" w:eastAsia="宋体" w:hAnsi="宋体" w:cs="宋体" w:hint="eastAsia"/>
                <w:bCs/>
                <w:color w:val="000000" w:themeColor="text1"/>
                <w:kern w:val="0"/>
                <w:sz w:val="18"/>
                <w:szCs w:val="18"/>
                <w:lang w:val="en-US" w:eastAsia="zh-CN" w:bidi="ar-SA"/>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招标人发出招标公告、发出投标邀请书或者售出招标文件或资格预审文件后终止招标的处罚</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kern w:val="0"/>
                <w:sz w:val="18"/>
                <w:szCs w:val="18"/>
                <w:lang w:val="en-US" w:eastAsia="zh-CN" w:bidi="ar-SA"/>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行政处罚</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cs="宋体" w:hint="eastAsia"/>
                <w:bCs/>
                <w:color w:val="000000" w:themeColor="text1"/>
                <w:kern w:val="2"/>
                <w:sz w:val="18"/>
                <w:szCs w:val="18"/>
                <w:lang w:val="en-US" w:eastAsia="zh-CN" w:bidi="ar-SA"/>
                <w14:textFill>
                  <w14:solidFill>
                    <w14:schemeClr w14:val="tx1"/>
                  </w14:solidFill>
                </w14:textFill>
              </w:rPr>
            </w:pPr>
            <w:r>
              <w:rPr>
                <w:rFonts w:ascii="宋体" w:eastAsia="宋体" w:hAnsi="宋体" w:cs="宋体" w:hint="eastAsia"/>
                <w:color w:val="000000" w:themeColor="text1"/>
                <w:kern w:val="0"/>
                <w:sz w:val="18"/>
                <w:szCs w:val="18"/>
                <w:lang w:eastAsia="zh-CN"/>
                <w14:textFill>
                  <w14:solidFill>
                    <w14:schemeClr w14:val="tx1"/>
                  </w14:solidFill>
                </w14:textFill>
              </w:rPr>
              <w:t xml:space="preserve">自然人、</w:t>
            </w: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事业法人、非法人企业,行政机关,企业法人</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kern w:val="0"/>
                <w:sz w:val="18"/>
                <w:szCs w:val="18"/>
                <w:lang w:val="en-US" w:eastAsia="zh-CN" w:bidi="ar-SA"/>
                <w14:textFill>
                  <w14:solidFill>
                    <w14:schemeClr w14:val="tx1"/>
                  </w14:solidFill>
                </w14:textFill>
              </w:rPr>
            </w:pPr>
            <w:r>
              <w:rPr>
                <w:rFonts w:ascii="宋体" w:eastAsia="宋体" w:hAnsi="宋体" w:cs="宋体" w:hint="eastAsia"/>
                <w:bCs/>
                <w:color w:val="000000" w:themeColor="text1"/>
                <w:kern w:val="0"/>
                <w:sz w:val="18"/>
                <w:szCs w:val="18"/>
                <w:lang w:eastAsia="zh-CN"/>
                <w14:textFill>
                  <w14:solidFill>
                    <w14:schemeClr w14:val="tx1"/>
                  </w14:solidFill>
                </w14:textFill>
              </w:rPr>
              <w:t xml:space="preserve">化隆</w:t>
            </w:r>
            <w:r>
              <w:rPr>
                <w:rFonts w:ascii="宋体" w:eastAsia="宋体" w:hAnsi="宋体" w:cs="宋体" w:hint="eastAsia"/>
                <w:bCs/>
                <w:color w:val="000000" w:themeColor="text1"/>
                <w:kern w:val="0"/>
                <w:sz w:val="18"/>
                <w:szCs w:val="18"/>
                <w14:textFill>
                  <w14:solidFill>
                    <w14:schemeClr w14:val="tx1"/>
                  </w14:solidFill>
                </w14:textFill>
              </w:rPr>
              <w:t xml:space="preserve">县住建局</w:t>
            </w:r>
          </w:p>
        </w:tc>
        <w:tc>
          <w:tcPr>
            <w:tcW w:w="10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kern w:val="0"/>
                <w:sz w:val="18"/>
                <w:szCs w:val="18"/>
                <w:lang w:val="en-US" w:eastAsia="zh-CN" w:bidi="ar-SA"/>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向社会公开</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kern w:val="0"/>
                <w:sz w:val="18"/>
                <w:szCs w:val="18"/>
                <w:lang w:val="en-US" w:eastAsia="zh-CN" w:bidi="ar-SA"/>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无</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Cs/>
                <w:color w:val="000000" w:themeColor="text1"/>
                <w:kern w:val="0"/>
                <w:sz w:val="18"/>
                <w:szCs w:val="18"/>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有限期7个工作日</w:t>
            </w:r>
          </w:p>
        </w:tc>
        <w:tc>
          <w:tcPr>
            <w:tcW w:w="8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Cs/>
                <w:color w:val="000000" w:themeColor="text1"/>
                <w:kern w:val="2"/>
                <w:sz w:val="18"/>
                <w:szCs w:val="18"/>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有限期7个工作日</w:t>
            </w:r>
          </w:p>
        </w:tc>
        <w:tc>
          <w:tcPr>
            <w:tcW w:w="51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left"/>
              <w:textAlignment w:val="center"/>
              <w:rPr>
                <w:rFonts w:ascii="宋体" w:eastAsia="宋体" w:hAnsi="宋体" w:cs="宋体" w:hint="eastAsia"/>
                <w:bCs/>
                <w:color w:val="000000" w:themeColor="text1"/>
                <w:kern w:val="0"/>
                <w:sz w:val="18"/>
                <w:szCs w:val="18"/>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依据《中华人民共和国行政处罚法》第55条  行政机关实施行政处罚，有下列情形之一的，由上级行政机关或者有关部门责令改正，可以对直接负责的主管人员和其他直接责任人员依据《中华人民共和国行政处罚法》第55条  行政机关实施行政处罚，有下列情形之一的，由上级行政机关或者有关部门责令改正，可以对直接负责的主管人员和其他直接责任人员依法给予行政处分： （一）没有法定的行政处罚依据的；  （二）擅自改变行政处罚种类、幅度的； （三）违反法定的行政处罚程序的；  （四）违反本法第十八条关于委托处罚的规定的。《中华人民共和国行政处罚法》第62条：执法人员玩忽职守，对应当予以制止和处罚的违法行为不予制止、处罚，致使公民、法人或者其他组织的合法权益、公共利益和社会秩序遭受损失的，对直接负责的主管人员和其他直接责任人员依法给予行政处罚；情节严重构成犯罪的，依法追究刑事责任。</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lang w:val="en-US" w:eastAsia="zh-CN"/>
                <w14:textFill>
                  <w14:solidFill>
                    <w14:schemeClr w14:val="tx1"/>
                  </w14:solidFill>
                </w14:textFill>
              </w:rPr>
            </w:pPr>
            <w:r>
              <w:rPr>
                <w:rFonts w:ascii="宋体" w:eastAsia="宋体" w:hAnsi="宋体" w:cs="宋体" w:hint="eastAsia"/>
                <w:bCs/>
                <w:color w:val="000000" w:themeColor="text1"/>
                <w:sz w:val="18"/>
                <w:szCs w:val="18"/>
                <w:lang w:val="en-US" w:eastAsia="zh-CN"/>
                <w14:textFill>
                  <w14:solidFill>
                    <w14:schemeClr w14:val="tx1"/>
                  </w14:solidFill>
                </w14:textFill>
              </w:rPr>
              <w:t xml:space="preserve">0972-8713212</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lang w:val="en-US" w:eastAsia="zh-CN"/>
                <w14:textFill>
                  <w14:solidFill>
                    <w14:schemeClr w14:val="tx1"/>
                  </w14:solidFill>
                </w14:textFill>
              </w:rPr>
            </w:pPr>
            <w:r>
              <w:rPr>
                <w:rFonts w:ascii="宋体" w:eastAsia="宋体" w:hAnsi="宋体" w:cs="宋体" w:hint="eastAsia"/>
                <w:bCs/>
                <w:color w:val="000000" w:themeColor="text1"/>
                <w:sz w:val="18"/>
                <w:szCs w:val="18"/>
                <w:lang w:val="en-US" w:eastAsia="zh-CN"/>
                <w14:textFill>
                  <w14:solidFill>
                    <w14:schemeClr w14:val="tx1"/>
                  </w14:solidFill>
                </w14:textFill>
              </w:rPr>
              <w:t xml:space="preserve">0972-8713212</w:t>
            </w: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cs="宋体" w:hint="eastAsia"/>
                <w:bCs/>
                <w:color w:val="000000" w:themeColor="text1"/>
                <w:kern w:val="2"/>
                <w:sz w:val="18"/>
                <w:szCs w:val="18"/>
                <w:lang w:val="en-US" w:eastAsia="zh-CN" w:bidi="ar-SA"/>
                <w14:textFill>
                  <w14:solidFill>
                    <w14:schemeClr w14:val="tx1"/>
                  </w14:solidFill>
                </w14:textFill>
              </w:rPr>
            </w:pPr>
            <w:r>
              <w:rPr>
                <w:rFonts w:ascii="宋体" w:eastAsia="宋体" w:hAnsi="宋体" w:cs="宋体" w:hint="eastAsia"/>
                <w:bCs/>
                <w:color w:val="000000" w:themeColor="text1"/>
                <w:kern w:val="0"/>
                <w:sz w:val="18"/>
                <w:szCs w:val="18"/>
                <w:lang w:eastAsia="zh-CN"/>
                <w14:textFill>
                  <w14:solidFill>
                    <w14:schemeClr w14:val="tx1"/>
                  </w14:solidFill>
                </w14:textFill>
              </w:rPr>
              <w:t xml:space="preserve">化隆县住建局招标办，法定工作日（上午8:30-12:00，下午14:30-18:00）</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auto"/>
                <w:kern w:val="0"/>
                <w:sz w:val="18"/>
                <w:szCs w:val="18"/>
                <w:lang w:val="en-US" w:eastAsia="zh-CN" w:bidi="ar-SA"/>
              </w:rPr>
            </w:pPr>
            <w:r>
              <w:rPr>
                <w:rFonts w:ascii="宋体" w:eastAsia="宋体" w:hAnsi="宋体" w:cs="宋体" w:hint="eastAsia"/>
                <w:bCs/>
                <w:color w:val="auto"/>
                <w:kern w:val="0"/>
                <w:sz w:val="18"/>
                <w:szCs w:val="18"/>
              </w:rPr>
              <w:t xml:space="preserve">区县级</w:t>
            </w: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cs="宋体" w:hint="eastAsia"/>
                <w:bCs/>
                <w:color w:val="000000"/>
                <w:kern w:val="2"/>
                <w:sz w:val="18"/>
                <w:szCs w:val="18"/>
                <w:lang w:val="en-US" w:eastAsia="zh-CN" w:bidi="ar-SA"/>
              </w:rPr>
            </w:pPr>
          </w:p>
        </w:tc>
      </w:tr>
      <w:tr>
        <w:tblPrEx>
          <w:tblW w:w="21507" w:type="dxa"/>
          <w:tblInd w:w="-182" w:type="dxa"/>
          <w:tblLayout w:type="fixed"/>
          <w:tblCellMar>
            <w:top w:w="0" w:type="dxa"/>
            <w:left w:w="0" w:type="dxa"/>
            <w:bottom w:w="0" w:type="dxa"/>
            <w:right w:w="0" w:type="dxa"/>
          </w:tblCellMar>
        </w:tblPrEx>
        <w:trPr>
          <w:trHeight w:val="1034"/>
        </w:trPr>
        <w:tc>
          <w:tcPr>
            <w:tcW w:w="7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kern w:val="2"/>
                <w:sz w:val="18"/>
                <w:szCs w:val="18"/>
                <w:lang w:val="en-US" w:eastAsia="zh-CN" w:bidi="ar-SA"/>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86</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kern w:val="0"/>
                <w:sz w:val="18"/>
                <w:szCs w:val="18"/>
                <w:lang w:val="en-US" w:eastAsia="zh-CN" w:bidi="ar-SA"/>
                <w14:textFill>
                  <w14:solidFill>
                    <w14:schemeClr w14:val="tx1"/>
                  </w14:solidFill>
                </w14:textFill>
              </w:rPr>
            </w:pPr>
            <w:r>
              <w:rPr>
                <w:rFonts w:ascii="宋体" w:eastAsia="宋体" w:hAnsi="宋体" w:cs="宋体" w:hint="eastAsia"/>
                <w:bCs/>
                <w:color w:val="000000" w:themeColor="text1"/>
                <w:kern w:val="0"/>
                <w:sz w:val="18"/>
                <w:szCs w:val="18"/>
                <w:lang w:eastAsia="zh-CN"/>
                <w14:textFill>
                  <w14:solidFill>
                    <w14:schemeClr w14:val="tx1"/>
                  </w14:solidFill>
                </w14:textFill>
              </w:rPr>
              <w:t xml:space="preserve">11632127MB0U051598</w:t>
            </w:r>
            <w:r>
              <w:rPr>
                <w:rFonts w:ascii="宋体" w:eastAsia="宋体" w:hAnsi="宋体" w:cs="宋体" w:hint="eastAsia"/>
                <w:bCs/>
                <w:color w:val="000000" w:themeColor="text1"/>
                <w:kern w:val="0"/>
                <w:sz w:val="18"/>
                <w:szCs w:val="18"/>
                <w14:textFill>
                  <w14:solidFill>
                    <w14:schemeClr w14:val="tx1"/>
                  </w14:solidFill>
                </w14:textFill>
              </w:rPr>
              <w:t xml:space="preserve">4630217496000</w:t>
            </w:r>
          </w:p>
        </w:tc>
        <w:tc>
          <w:tcPr>
            <w:tcW w:w="23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left"/>
              <w:textAlignment w:val="center"/>
              <w:rPr>
                <w:rFonts w:ascii="宋体" w:eastAsia="宋体" w:hAnsi="宋体" w:cs="宋体" w:hint="eastAsia"/>
                <w:bCs/>
                <w:color w:val="000000" w:themeColor="text1"/>
                <w:kern w:val="0"/>
                <w:sz w:val="18"/>
                <w:szCs w:val="18"/>
                <w:lang w:val="en-US" w:eastAsia="zh-CN" w:bidi="ar-SA"/>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招标人迟迟不确定中标人或者无正当理由不与中标人签订合同的处罚</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kern w:val="0"/>
                <w:sz w:val="18"/>
                <w:szCs w:val="18"/>
                <w:lang w:val="en-US" w:eastAsia="zh-CN" w:bidi="ar-SA"/>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行政处罚</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cs="宋体" w:hint="eastAsia"/>
                <w:bCs/>
                <w:color w:val="000000" w:themeColor="text1"/>
                <w:kern w:val="2"/>
                <w:sz w:val="18"/>
                <w:szCs w:val="18"/>
                <w:lang w:val="en-US" w:eastAsia="zh-CN" w:bidi="ar-SA"/>
                <w14:textFill>
                  <w14:solidFill>
                    <w14:schemeClr w14:val="tx1"/>
                  </w14:solidFill>
                </w14:textFill>
              </w:rPr>
            </w:pPr>
            <w:r>
              <w:rPr>
                <w:rFonts w:ascii="宋体" w:eastAsia="宋体" w:hAnsi="宋体" w:cs="宋体" w:hint="eastAsia"/>
                <w:color w:val="000000" w:themeColor="text1"/>
                <w:kern w:val="0"/>
                <w:sz w:val="18"/>
                <w:szCs w:val="18"/>
                <w:lang w:eastAsia="zh-CN"/>
                <w14:textFill>
                  <w14:solidFill>
                    <w14:schemeClr w14:val="tx1"/>
                  </w14:solidFill>
                </w14:textFill>
              </w:rPr>
              <w:t xml:space="preserve">自然人、</w:t>
            </w: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事业法人、非法人企业,行政机关,企业法人</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kern w:val="0"/>
                <w:sz w:val="18"/>
                <w:szCs w:val="18"/>
                <w:lang w:val="en-US" w:eastAsia="zh-CN" w:bidi="ar-SA"/>
                <w14:textFill>
                  <w14:solidFill>
                    <w14:schemeClr w14:val="tx1"/>
                  </w14:solidFill>
                </w14:textFill>
              </w:rPr>
            </w:pPr>
            <w:r>
              <w:rPr>
                <w:rFonts w:ascii="宋体" w:eastAsia="宋体" w:hAnsi="宋体" w:cs="宋体" w:hint="eastAsia"/>
                <w:bCs/>
                <w:color w:val="000000" w:themeColor="text1"/>
                <w:kern w:val="0"/>
                <w:sz w:val="18"/>
                <w:szCs w:val="18"/>
                <w:lang w:eastAsia="zh-CN"/>
                <w14:textFill>
                  <w14:solidFill>
                    <w14:schemeClr w14:val="tx1"/>
                  </w14:solidFill>
                </w14:textFill>
              </w:rPr>
              <w:t xml:space="preserve">化隆</w:t>
            </w:r>
            <w:r>
              <w:rPr>
                <w:rFonts w:ascii="宋体" w:eastAsia="宋体" w:hAnsi="宋体" w:cs="宋体" w:hint="eastAsia"/>
                <w:bCs/>
                <w:color w:val="000000" w:themeColor="text1"/>
                <w:kern w:val="0"/>
                <w:sz w:val="18"/>
                <w:szCs w:val="18"/>
                <w14:textFill>
                  <w14:solidFill>
                    <w14:schemeClr w14:val="tx1"/>
                  </w14:solidFill>
                </w14:textFill>
              </w:rPr>
              <w:t xml:space="preserve">县住建局</w:t>
            </w:r>
          </w:p>
        </w:tc>
        <w:tc>
          <w:tcPr>
            <w:tcW w:w="10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kern w:val="0"/>
                <w:sz w:val="18"/>
                <w:szCs w:val="18"/>
                <w:lang w:val="en-US" w:eastAsia="zh-CN" w:bidi="ar-SA"/>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向社会公开</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kern w:val="0"/>
                <w:sz w:val="18"/>
                <w:szCs w:val="18"/>
                <w:lang w:val="en-US" w:eastAsia="zh-CN" w:bidi="ar-SA"/>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无</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Cs/>
                <w:color w:val="000000" w:themeColor="text1"/>
                <w:kern w:val="0"/>
                <w:sz w:val="18"/>
                <w:szCs w:val="18"/>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有限期15个工作日</w:t>
            </w:r>
          </w:p>
        </w:tc>
        <w:tc>
          <w:tcPr>
            <w:tcW w:w="8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Cs/>
                <w:color w:val="000000" w:themeColor="text1"/>
                <w:kern w:val="2"/>
                <w:sz w:val="18"/>
                <w:szCs w:val="18"/>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有限期15个工作日</w:t>
            </w:r>
          </w:p>
        </w:tc>
        <w:tc>
          <w:tcPr>
            <w:tcW w:w="51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left"/>
              <w:textAlignment w:val="center"/>
              <w:rPr>
                <w:rFonts w:ascii="宋体" w:eastAsia="宋体" w:hAnsi="宋体" w:cs="宋体" w:hint="eastAsia"/>
                <w:bCs/>
                <w:color w:val="000000" w:themeColor="text1"/>
                <w:kern w:val="0"/>
                <w:sz w:val="18"/>
                <w:szCs w:val="18"/>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依据《中华人民共和国行政处罚法》第55条  行政机关实施行政处罚，有下列情形之一的，由上级行政机关或者有关部门责令改正，可以对直接负责的主管人员和其他直接责任人员依据《中华人民共和国行政处罚法》第55条  行政机关实施行政处罚，有下列情形之一的，由上级行政机关或者有关部门责令改正，可以对直接负责的主管人员和其他直接责任人员依法给予行政处分： （一）没有法定的行政处罚依据的；  （二）擅自改变行政处罚种类、幅度的； （三）违反法定的行政处罚程序的；  （四）违反本法第十八条关于委托处罚的规定的。《中华人民共和国行政处罚法》第62条：执法人员玩忽职守，对应当予以制止和处罚的违法行为不予制止、处罚，致使公民、法人或者其他组织的合法权益、公共利益和社会秩序遭受损失的，对直接负责的主管人员和其他直接责任人员依法给予行政处罚；情节严重构成犯罪的，依法追究刑事责任。</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lang w:val="en-US" w:eastAsia="zh-CN"/>
                <w14:textFill>
                  <w14:solidFill>
                    <w14:schemeClr w14:val="tx1"/>
                  </w14:solidFill>
                </w14:textFill>
              </w:rPr>
            </w:pPr>
            <w:r>
              <w:rPr>
                <w:rFonts w:ascii="宋体" w:eastAsia="宋体" w:hAnsi="宋体" w:cs="宋体" w:hint="eastAsia"/>
                <w:bCs/>
                <w:color w:val="000000" w:themeColor="text1"/>
                <w:sz w:val="18"/>
                <w:szCs w:val="18"/>
                <w:lang w:val="en-US" w:eastAsia="zh-CN"/>
                <w14:textFill>
                  <w14:solidFill>
                    <w14:schemeClr w14:val="tx1"/>
                  </w14:solidFill>
                </w14:textFill>
              </w:rPr>
              <w:t xml:space="preserve">0972-8713212</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lang w:val="en-US" w:eastAsia="zh-CN"/>
                <w14:textFill>
                  <w14:solidFill>
                    <w14:schemeClr w14:val="tx1"/>
                  </w14:solidFill>
                </w14:textFill>
              </w:rPr>
            </w:pPr>
            <w:r>
              <w:rPr>
                <w:rFonts w:ascii="宋体" w:eastAsia="宋体" w:hAnsi="宋体" w:cs="宋体" w:hint="eastAsia"/>
                <w:bCs/>
                <w:color w:val="000000" w:themeColor="text1"/>
                <w:sz w:val="18"/>
                <w:szCs w:val="18"/>
                <w:lang w:val="en-US" w:eastAsia="zh-CN"/>
                <w14:textFill>
                  <w14:solidFill>
                    <w14:schemeClr w14:val="tx1"/>
                  </w14:solidFill>
                </w14:textFill>
              </w:rPr>
              <w:t xml:space="preserve">0972-8713212</w:t>
            </w: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cs="宋体" w:hint="eastAsia"/>
                <w:bCs/>
                <w:color w:val="000000" w:themeColor="text1"/>
                <w:kern w:val="2"/>
                <w:sz w:val="18"/>
                <w:szCs w:val="18"/>
                <w:lang w:val="en-US" w:eastAsia="zh-CN" w:bidi="ar-SA"/>
                <w14:textFill>
                  <w14:solidFill>
                    <w14:schemeClr w14:val="tx1"/>
                  </w14:solidFill>
                </w14:textFill>
              </w:rPr>
            </w:pPr>
            <w:r>
              <w:rPr>
                <w:rFonts w:ascii="宋体" w:eastAsia="宋体" w:hAnsi="宋体" w:cs="宋体" w:hint="eastAsia"/>
                <w:bCs/>
                <w:color w:val="000000" w:themeColor="text1"/>
                <w:kern w:val="0"/>
                <w:sz w:val="18"/>
                <w:szCs w:val="18"/>
                <w:lang w:eastAsia="zh-CN"/>
                <w14:textFill>
                  <w14:solidFill>
                    <w14:schemeClr w14:val="tx1"/>
                  </w14:solidFill>
                </w14:textFill>
              </w:rPr>
              <w:t xml:space="preserve">化隆县住建局招标办，法定工作日（上午8:30-12:00，下午14:30-18:00）</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auto"/>
                <w:kern w:val="0"/>
                <w:sz w:val="18"/>
                <w:szCs w:val="18"/>
                <w:lang w:val="en-US" w:eastAsia="zh-CN" w:bidi="ar-SA"/>
              </w:rPr>
            </w:pPr>
            <w:r>
              <w:rPr>
                <w:rFonts w:ascii="宋体" w:eastAsia="宋体" w:hAnsi="宋体" w:cs="宋体" w:hint="eastAsia"/>
                <w:bCs/>
                <w:color w:val="auto"/>
                <w:kern w:val="0"/>
                <w:sz w:val="18"/>
                <w:szCs w:val="18"/>
              </w:rPr>
              <w:t xml:space="preserve">区县级</w:t>
            </w: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cs="宋体" w:hint="eastAsia"/>
                <w:bCs/>
                <w:color w:val="000000"/>
                <w:kern w:val="2"/>
                <w:sz w:val="18"/>
                <w:szCs w:val="18"/>
                <w:lang w:val="en-US" w:eastAsia="zh-CN" w:bidi="ar-SA"/>
              </w:rPr>
            </w:pPr>
          </w:p>
        </w:tc>
      </w:tr>
      <w:tr>
        <w:tblPrEx>
          <w:tblW w:w="21507" w:type="dxa"/>
          <w:tblInd w:w="-182" w:type="dxa"/>
          <w:tblLayout w:type="fixed"/>
          <w:tblCellMar>
            <w:top w:w="0" w:type="dxa"/>
            <w:left w:w="0" w:type="dxa"/>
            <w:bottom w:w="0" w:type="dxa"/>
            <w:right w:w="0" w:type="dxa"/>
          </w:tblCellMar>
        </w:tblPrEx>
        <w:trPr>
          <w:trHeight w:val="1034"/>
        </w:trPr>
        <w:tc>
          <w:tcPr>
            <w:tcW w:w="7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kern w:val="2"/>
                <w:sz w:val="18"/>
                <w:szCs w:val="18"/>
                <w:lang w:val="en-US" w:eastAsia="zh-CN" w:bidi="ar-SA"/>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87</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kern w:val="0"/>
                <w:sz w:val="18"/>
                <w:szCs w:val="18"/>
                <w:lang w:val="en-US" w:eastAsia="zh-CN" w:bidi="ar-SA"/>
                <w14:textFill>
                  <w14:solidFill>
                    <w14:schemeClr w14:val="tx1"/>
                  </w14:solidFill>
                </w14:textFill>
              </w:rPr>
            </w:pPr>
            <w:r>
              <w:rPr>
                <w:rFonts w:ascii="宋体" w:eastAsia="宋体" w:hAnsi="宋体" w:cs="宋体" w:hint="eastAsia"/>
                <w:bCs/>
                <w:color w:val="000000" w:themeColor="text1"/>
                <w:kern w:val="0"/>
                <w:sz w:val="18"/>
                <w:szCs w:val="18"/>
                <w:lang w:eastAsia="zh-CN"/>
                <w14:textFill>
                  <w14:solidFill>
                    <w14:schemeClr w14:val="tx1"/>
                  </w14:solidFill>
                </w14:textFill>
              </w:rPr>
              <w:t xml:space="preserve">11632127MB0U051598</w:t>
            </w:r>
            <w:r>
              <w:rPr>
                <w:rFonts w:ascii="宋体" w:eastAsia="宋体" w:hAnsi="宋体" w:cs="宋体" w:hint="eastAsia"/>
                <w:bCs/>
                <w:color w:val="000000" w:themeColor="text1"/>
                <w:kern w:val="0"/>
                <w:sz w:val="18"/>
                <w:szCs w:val="18"/>
                <w14:textFill>
                  <w14:solidFill>
                    <w14:schemeClr w14:val="tx1"/>
                  </w14:solidFill>
                </w14:textFill>
              </w:rPr>
              <w:t xml:space="preserve">4630217495000</w:t>
            </w:r>
          </w:p>
        </w:tc>
        <w:tc>
          <w:tcPr>
            <w:tcW w:w="23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left"/>
              <w:textAlignment w:val="center"/>
              <w:rPr>
                <w:rFonts w:ascii="宋体" w:eastAsia="宋体" w:hAnsi="宋体" w:cs="宋体" w:hint="eastAsia"/>
                <w:bCs/>
                <w:color w:val="000000" w:themeColor="text1"/>
                <w:kern w:val="0"/>
                <w:sz w:val="18"/>
                <w:szCs w:val="18"/>
                <w:lang w:val="en-US" w:eastAsia="zh-CN" w:bidi="ar-SA"/>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中标人将中标项目转让给他人，将中标项目肢解后分别转让给他人，将中标项目的部分主体、关键性工作分包给他人，或者分包人再次分包的处罚</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kern w:val="0"/>
                <w:sz w:val="18"/>
                <w:szCs w:val="18"/>
                <w:lang w:val="en-US" w:eastAsia="zh-CN" w:bidi="ar-SA"/>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行政处罚</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cs="宋体" w:hint="eastAsia"/>
                <w:bCs/>
                <w:color w:val="000000" w:themeColor="text1"/>
                <w:kern w:val="2"/>
                <w:sz w:val="18"/>
                <w:szCs w:val="18"/>
                <w:lang w:val="en-US" w:eastAsia="zh-CN" w:bidi="ar-SA"/>
                <w14:textFill>
                  <w14:solidFill>
                    <w14:schemeClr w14:val="tx1"/>
                  </w14:solidFill>
                </w14:textFill>
              </w:rPr>
            </w:pPr>
            <w:r>
              <w:rPr>
                <w:rFonts w:ascii="宋体" w:eastAsia="宋体" w:hAnsi="宋体" w:cs="宋体" w:hint="eastAsia"/>
                <w:color w:val="000000" w:themeColor="text1"/>
                <w:kern w:val="0"/>
                <w:sz w:val="18"/>
                <w:szCs w:val="18"/>
                <w:lang w:eastAsia="zh-CN"/>
                <w14:textFill>
                  <w14:solidFill>
                    <w14:schemeClr w14:val="tx1"/>
                  </w14:solidFill>
                </w14:textFill>
              </w:rPr>
              <w:t xml:space="preserve">自然人、企业法人</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kern w:val="0"/>
                <w:sz w:val="18"/>
                <w:szCs w:val="18"/>
                <w:lang w:val="en-US" w:eastAsia="zh-CN" w:bidi="ar-SA"/>
                <w14:textFill>
                  <w14:solidFill>
                    <w14:schemeClr w14:val="tx1"/>
                  </w14:solidFill>
                </w14:textFill>
              </w:rPr>
            </w:pPr>
            <w:r>
              <w:rPr>
                <w:rFonts w:ascii="宋体" w:eastAsia="宋体" w:hAnsi="宋体" w:cs="宋体" w:hint="eastAsia"/>
                <w:bCs/>
                <w:color w:val="000000" w:themeColor="text1"/>
                <w:kern w:val="0"/>
                <w:sz w:val="18"/>
                <w:szCs w:val="18"/>
                <w:lang w:eastAsia="zh-CN"/>
                <w14:textFill>
                  <w14:solidFill>
                    <w14:schemeClr w14:val="tx1"/>
                  </w14:solidFill>
                </w14:textFill>
              </w:rPr>
              <w:t xml:space="preserve">化隆</w:t>
            </w:r>
            <w:r>
              <w:rPr>
                <w:rFonts w:ascii="宋体" w:eastAsia="宋体" w:hAnsi="宋体" w:cs="宋体" w:hint="eastAsia"/>
                <w:bCs/>
                <w:color w:val="000000" w:themeColor="text1"/>
                <w:kern w:val="0"/>
                <w:sz w:val="18"/>
                <w:szCs w:val="18"/>
                <w14:textFill>
                  <w14:solidFill>
                    <w14:schemeClr w14:val="tx1"/>
                  </w14:solidFill>
                </w14:textFill>
              </w:rPr>
              <w:t xml:space="preserve">县住建局</w:t>
            </w:r>
          </w:p>
        </w:tc>
        <w:tc>
          <w:tcPr>
            <w:tcW w:w="10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kern w:val="0"/>
                <w:sz w:val="18"/>
                <w:szCs w:val="18"/>
                <w:lang w:val="en-US" w:eastAsia="zh-CN" w:bidi="ar-SA"/>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向社会公开</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kern w:val="0"/>
                <w:sz w:val="18"/>
                <w:szCs w:val="18"/>
                <w:lang w:val="en-US" w:eastAsia="zh-CN" w:bidi="ar-SA"/>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无</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Cs/>
                <w:color w:val="000000" w:themeColor="text1"/>
                <w:kern w:val="0"/>
                <w:sz w:val="18"/>
                <w:szCs w:val="18"/>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有限期1个工作日</w:t>
            </w:r>
          </w:p>
        </w:tc>
        <w:tc>
          <w:tcPr>
            <w:tcW w:w="8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Cs/>
                <w:color w:val="000000" w:themeColor="text1"/>
                <w:kern w:val="2"/>
                <w:sz w:val="18"/>
                <w:szCs w:val="18"/>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有限期1个工作日</w:t>
            </w:r>
          </w:p>
        </w:tc>
        <w:tc>
          <w:tcPr>
            <w:tcW w:w="51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left"/>
              <w:textAlignment w:val="center"/>
              <w:rPr>
                <w:rFonts w:ascii="宋体" w:eastAsia="宋体" w:hAnsi="宋体" w:cs="宋体" w:hint="eastAsia"/>
                <w:bCs/>
                <w:color w:val="000000" w:themeColor="text1"/>
                <w:kern w:val="0"/>
                <w:sz w:val="18"/>
                <w:szCs w:val="18"/>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依据《中华人民共和国行政处罚法》第55条  行政机关实施行政处罚，有下列情形之一的，由上级行政机关或者有关部门责令改正，可以对直接负责的主管人员和其他直接责任人员依据《中华人民共和国行政处罚法》第55条  行政机关实施行政处罚，有下列情形之一的，由上级行政机关或者有关部门责令改正，可以对直接负责的主管人员和其他直接责任人员依法给予行政处分： （一）没有法定的行政处罚依据的；  （二）擅自改变行政处罚种类、幅度的； （三）违反法定的行政处罚程序的；  （四）违反本法第十八条关于委托处罚的规定的。《中华人民共和国行政处罚法》第62条：执法人员玩忽职守，对应当予以制止和处罚的违法行为不予制止、处罚，致使公民、法人或者其他组织的合法权益、公共利益和社会秩序遭受损失的，对直接负责的主管人员和其他直接责任人员依法给予行政处罚；情节严重构成犯罪的，依法追究刑事责任。</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lang w:val="en-US" w:eastAsia="zh-CN"/>
                <w14:textFill>
                  <w14:solidFill>
                    <w14:schemeClr w14:val="tx1"/>
                  </w14:solidFill>
                </w14:textFill>
              </w:rPr>
            </w:pPr>
            <w:r>
              <w:rPr>
                <w:rFonts w:ascii="宋体" w:eastAsia="宋体" w:hAnsi="宋体" w:cs="宋体" w:hint="eastAsia"/>
                <w:bCs/>
                <w:color w:val="000000" w:themeColor="text1"/>
                <w:sz w:val="18"/>
                <w:szCs w:val="18"/>
                <w:lang w:val="en-US" w:eastAsia="zh-CN"/>
                <w14:textFill>
                  <w14:solidFill>
                    <w14:schemeClr w14:val="tx1"/>
                  </w14:solidFill>
                </w14:textFill>
              </w:rPr>
              <w:t xml:space="preserve">0972-8713212</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lang w:val="en-US" w:eastAsia="zh-CN"/>
                <w14:textFill>
                  <w14:solidFill>
                    <w14:schemeClr w14:val="tx1"/>
                  </w14:solidFill>
                </w14:textFill>
              </w:rPr>
            </w:pPr>
            <w:r>
              <w:rPr>
                <w:rFonts w:ascii="宋体" w:eastAsia="宋体" w:hAnsi="宋体" w:cs="宋体" w:hint="eastAsia"/>
                <w:bCs/>
                <w:color w:val="000000" w:themeColor="text1"/>
                <w:sz w:val="18"/>
                <w:szCs w:val="18"/>
                <w:lang w:val="en-US" w:eastAsia="zh-CN"/>
                <w14:textFill>
                  <w14:solidFill>
                    <w14:schemeClr w14:val="tx1"/>
                  </w14:solidFill>
                </w14:textFill>
              </w:rPr>
              <w:t xml:space="preserve">0972-8713212</w:t>
            </w: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cs="宋体" w:hint="eastAsia"/>
                <w:bCs/>
                <w:color w:val="000000" w:themeColor="text1"/>
                <w:kern w:val="2"/>
                <w:sz w:val="18"/>
                <w:szCs w:val="18"/>
                <w:lang w:val="en-US" w:eastAsia="zh-CN" w:bidi="ar-SA"/>
                <w14:textFill>
                  <w14:solidFill>
                    <w14:schemeClr w14:val="tx1"/>
                  </w14:solidFill>
                </w14:textFill>
              </w:rPr>
            </w:pPr>
            <w:r>
              <w:rPr>
                <w:rFonts w:ascii="宋体" w:eastAsia="宋体" w:hAnsi="宋体" w:cs="宋体" w:hint="eastAsia"/>
                <w:bCs/>
                <w:color w:val="000000" w:themeColor="text1"/>
                <w:kern w:val="0"/>
                <w:sz w:val="18"/>
                <w:szCs w:val="18"/>
                <w:lang w:eastAsia="zh-CN"/>
                <w14:textFill>
                  <w14:solidFill>
                    <w14:schemeClr w14:val="tx1"/>
                  </w14:solidFill>
                </w14:textFill>
              </w:rPr>
              <w:t xml:space="preserve">化隆县住建局招标办，法定工作日（上午8:30-12:00，下午14:30-18:00）</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auto"/>
                <w:kern w:val="0"/>
                <w:sz w:val="18"/>
                <w:szCs w:val="18"/>
                <w:lang w:val="en-US" w:eastAsia="zh-CN" w:bidi="ar-SA"/>
              </w:rPr>
            </w:pPr>
            <w:r>
              <w:rPr>
                <w:rFonts w:ascii="宋体" w:eastAsia="宋体" w:hAnsi="宋体" w:cs="宋体" w:hint="eastAsia"/>
                <w:bCs/>
                <w:color w:val="auto"/>
                <w:kern w:val="0"/>
                <w:sz w:val="18"/>
                <w:szCs w:val="18"/>
              </w:rPr>
              <w:t xml:space="preserve">区县级</w:t>
            </w: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cs="宋体" w:hint="eastAsia"/>
                <w:bCs/>
                <w:color w:val="000000"/>
                <w:kern w:val="2"/>
                <w:sz w:val="18"/>
                <w:szCs w:val="18"/>
                <w:lang w:val="en-US" w:eastAsia="zh-CN" w:bidi="ar-SA"/>
              </w:rPr>
            </w:pPr>
          </w:p>
        </w:tc>
      </w:tr>
      <w:tr>
        <w:tblPrEx>
          <w:tblW w:w="21507" w:type="dxa"/>
          <w:tblInd w:w="-182" w:type="dxa"/>
          <w:tblLayout w:type="fixed"/>
          <w:tblCellMar>
            <w:top w:w="0" w:type="dxa"/>
            <w:left w:w="0" w:type="dxa"/>
            <w:bottom w:w="0" w:type="dxa"/>
            <w:right w:w="0" w:type="dxa"/>
          </w:tblCellMar>
        </w:tblPrEx>
        <w:trPr>
          <w:trHeight w:val="1034"/>
        </w:trPr>
        <w:tc>
          <w:tcPr>
            <w:tcW w:w="7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88</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kern w:val="0"/>
                <w:sz w:val="18"/>
                <w:szCs w:val="18"/>
                <w:lang w:val="en-US" w:eastAsia="zh-CN" w:bidi="ar-SA"/>
                <w14:textFill>
                  <w14:solidFill>
                    <w14:schemeClr w14:val="tx1"/>
                  </w14:solidFill>
                </w14:textFill>
              </w:rPr>
            </w:pPr>
            <w:r>
              <w:rPr>
                <w:rFonts w:ascii="宋体" w:eastAsia="宋体" w:hAnsi="宋体" w:cs="宋体" w:hint="eastAsia"/>
                <w:bCs/>
                <w:color w:val="000000" w:themeColor="text1"/>
                <w:kern w:val="0"/>
                <w:sz w:val="18"/>
                <w:szCs w:val="18"/>
                <w:lang w:eastAsia="zh-CN"/>
                <w14:textFill>
                  <w14:solidFill>
                    <w14:schemeClr w14:val="tx1"/>
                  </w14:solidFill>
                </w14:textFill>
              </w:rPr>
              <w:t xml:space="preserve">11632127MB0U051598</w:t>
            </w:r>
            <w:r>
              <w:rPr>
                <w:rFonts w:ascii="宋体" w:eastAsia="宋体" w:hAnsi="宋体" w:cs="宋体" w:hint="eastAsia"/>
                <w:bCs/>
                <w:color w:val="000000" w:themeColor="text1"/>
                <w:kern w:val="0"/>
                <w:sz w:val="18"/>
                <w:szCs w:val="18"/>
                <w14:textFill>
                  <w14:solidFill>
                    <w14:schemeClr w14:val="tx1"/>
                  </w14:solidFill>
                </w14:textFill>
              </w:rPr>
              <w:t xml:space="preserve">4630217497000</w:t>
            </w:r>
          </w:p>
        </w:tc>
        <w:tc>
          <w:tcPr>
            <w:tcW w:w="23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left"/>
              <w:textAlignment w:val="center"/>
              <w:rPr>
                <w:rFonts w:ascii="宋体" w:eastAsia="宋体" w:hAnsi="宋体" w:cs="宋体" w:hint="eastAsia"/>
                <w:bCs/>
                <w:color w:val="000000" w:themeColor="text1"/>
                <w:kern w:val="0"/>
                <w:sz w:val="18"/>
                <w:szCs w:val="18"/>
                <w:lang w:val="en-US" w:eastAsia="zh-CN" w:bidi="ar-SA"/>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依法必须进行招标的项目的招标人不按照规定组建评标委员会，或者确定、更换评标委员会成员违反招标投标法和招标投标法实施条例规定的处罚</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kern w:val="0"/>
                <w:sz w:val="18"/>
                <w:szCs w:val="18"/>
                <w:lang w:val="en-US" w:eastAsia="zh-CN" w:bidi="ar-SA"/>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行政处罚</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cs="宋体" w:hint="eastAsia"/>
                <w:bCs/>
                <w:color w:val="000000" w:themeColor="text1"/>
                <w:kern w:val="2"/>
                <w:sz w:val="18"/>
                <w:szCs w:val="18"/>
                <w:lang w:val="en-US" w:eastAsia="zh-CN" w:bidi="ar-SA"/>
                <w14:textFill>
                  <w14:solidFill>
                    <w14:schemeClr w14:val="tx1"/>
                  </w14:solidFill>
                </w14:textFill>
              </w:rPr>
            </w:pPr>
            <w:r>
              <w:rPr>
                <w:rFonts w:ascii="宋体" w:eastAsia="宋体" w:hAnsi="宋体" w:cs="宋体" w:hint="eastAsia"/>
                <w:color w:val="000000" w:themeColor="text1"/>
                <w:kern w:val="0"/>
                <w:sz w:val="18"/>
                <w:szCs w:val="18"/>
                <w:lang w:eastAsia="zh-CN"/>
                <w14:textFill>
                  <w14:solidFill>
                    <w14:schemeClr w14:val="tx1"/>
                  </w14:solidFill>
                </w14:textFill>
              </w:rPr>
              <w:t xml:space="preserve">自然人、</w:t>
            </w: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事业法人、非法人企业,行政机关,企业法人</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kern w:val="0"/>
                <w:sz w:val="18"/>
                <w:szCs w:val="18"/>
                <w:lang w:val="en-US" w:eastAsia="zh-CN" w:bidi="ar-SA"/>
                <w14:textFill>
                  <w14:solidFill>
                    <w14:schemeClr w14:val="tx1"/>
                  </w14:solidFill>
                </w14:textFill>
              </w:rPr>
            </w:pPr>
            <w:r>
              <w:rPr>
                <w:rFonts w:ascii="宋体" w:eastAsia="宋体" w:hAnsi="宋体" w:cs="宋体" w:hint="eastAsia"/>
                <w:bCs/>
                <w:color w:val="000000" w:themeColor="text1"/>
                <w:kern w:val="0"/>
                <w:sz w:val="18"/>
                <w:szCs w:val="18"/>
                <w:lang w:eastAsia="zh-CN"/>
                <w14:textFill>
                  <w14:solidFill>
                    <w14:schemeClr w14:val="tx1"/>
                  </w14:solidFill>
                </w14:textFill>
              </w:rPr>
              <w:t xml:space="preserve">化隆</w:t>
            </w:r>
            <w:r>
              <w:rPr>
                <w:rFonts w:ascii="宋体" w:eastAsia="宋体" w:hAnsi="宋体" w:cs="宋体" w:hint="eastAsia"/>
                <w:bCs/>
                <w:color w:val="000000" w:themeColor="text1"/>
                <w:kern w:val="0"/>
                <w:sz w:val="18"/>
                <w:szCs w:val="18"/>
                <w14:textFill>
                  <w14:solidFill>
                    <w14:schemeClr w14:val="tx1"/>
                  </w14:solidFill>
                </w14:textFill>
              </w:rPr>
              <w:t xml:space="preserve">县住建局</w:t>
            </w:r>
          </w:p>
        </w:tc>
        <w:tc>
          <w:tcPr>
            <w:tcW w:w="10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kern w:val="0"/>
                <w:sz w:val="18"/>
                <w:szCs w:val="18"/>
                <w:lang w:val="en-US" w:eastAsia="zh-CN" w:bidi="ar-SA"/>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向社会公开</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kern w:val="0"/>
                <w:sz w:val="18"/>
                <w:szCs w:val="18"/>
                <w:lang w:val="en-US" w:eastAsia="zh-CN" w:bidi="ar-SA"/>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无</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Cs/>
                <w:color w:val="000000" w:themeColor="text1"/>
                <w:kern w:val="0"/>
                <w:sz w:val="18"/>
                <w:szCs w:val="18"/>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有限期1个工作日</w:t>
            </w:r>
          </w:p>
        </w:tc>
        <w:tc>
          <w:tcPr>
            <w:tcW w:w="8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Cs/>
                <w:color w:val="000000" w:themeColor="text1"/>
                <w:kern w:val="2"/>
                <w:sz w:val="18"/>
                <w:szCs w:val="18"/>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有限期1个工作日</w:t>
            </w:r>
          </w:p>
        </w:tc>
        <w:tc>
          <w:tcPr>
            <w:tcW w:w="51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left"/>
              <w:textAlignment w:val="center"/>
              <w:rPr>
                <w:rFonts w:ascii="宋体" w:eastAsia="宋体" w:hAnsi="宋体" w:cs="宋体" w:hint="eastAsia"/>
                <w:bCs/>
                <w:color w:val="000000" w:themeColor="text1"/>
                <w:kern w:val="0"/>
                <w:sz w:val="18"/>
                <w:szCs w:val="18"/>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依据《中华人民共和国行政处罚法》第55条  行政机关实施行政处罚，有下列情形之一的，由上级行政机关或者有关部门责令改正，可以对直接负责的主管人员和其他直接责任人员依据《中华人民共和国行政处罚法》第55条  行政机关实施行政处罚，有下列情形之一的，由上级行政机关或者有关部门责令改正，可以对直接负责的主管人员和其他直接责任人员依法给予行政处分： （一）没有法定的行政处罚依据的；  （二）擅自改变行政处罚种类、幅度的； （三）违反法定的行政处罚程序的；  （四）违反本法第十八条关于委托处罚的规定的。《中华人民共和国行政处罚法》第62条：执法人员玩忽职守，对应当予以制止和处罚的违法行为不予制止、处罚，致使公民、法人或者其他组织的合法权益、公共利益和社会秩序遭受损失的，对直接负责的主管人员和其他直接责任人员依法给予行政处罚；情节严重构成犯罪的，依法追究刑事责任。</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lang w:val="en-US" w:eastAsia="zh-CN"/>
                <w14:textFill>
                  <w14:solidFill>
                    <w14:schemeClr w14:val="tx1"/>
                  </w14:solidFill>
                </w14:textFill>
              </w:rPr>
            </w:pPr>
            <w:r>
              <w:rPr>
                <w:rFonts w:ascii="宋体" w:eastAsia="宋体" w:hAnsi="宋体" w:cs="宋体" w:hint="eastAsia"/>
                <w:bCs/>
                <w:color w:val="000000" w:themeColor="text1"/>
                <w:sz w:val="18"/>
                <w:szCs w:val="18"/>
                <w:lang w:val="en-US" w:eastAsia="zh-CN"/>
                <w14:textFill>
                  <w14:solidFill>
                    <w14:schemeClr w14:val="tx1"/>
                  </w14:solidFill>
                </w14:textFill>
              </w:rPr>
              <w:t xml:space="preserve">0972-8713212</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lang w:val="en-US" w:eastAsia="zh-CN"/>
                <w14:textFill>
                  <w14:solidFill>
                    <w14:schemeClr w14:val="tx1"/>
                  </w14:solidFill>
                </w14:textFill>
              </w:rPr>
            </w:pPr>
            <w:r>
              <w:rPr>
                <w:rFonts w:ascii="宋体" w:eastAsia="宋体" w:hAnsi="宋体" w:cs="宋体" w:hint="eastAsia"/>
                <w:bCs/>
                <w:color w:val="000000" w:themeColor="text1"/>
                <w:sz w:val="18"/>
                <w:szCs w:val="18"/>
                <w:lang w:val="en-US" w:eastAsia="zh-CN"/>
                <w14:textFill>
                  <w14:solidFill>
                    <w14:schemeClr w14:val="tx1"/>
                  </w14:solidFill>
                </w14:textFill>
              </w:rPr>
              <w:t xml:space="preserve">0972-8713212</w:t>
            </w: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cs="宋体" w:hint="eastAsia"/>
                <w:bCs/>
                <w:color w:val="000000" w:themeColor="text1"/>
                <w:kern w:val="2"/>
                <w:sz w:val="18"/>
                <w:szCs w:val="18"/>
                <w:lang w:val="en-US" w:eastAsia="zh-CN" w:bidi="ar-SA"/>
                <w14:textFill>
                  <w14:solidFill>
                    <w14:schemeClr w14:val="tx1"/>
                  </w14:solidFill>
                </w14:textFill>
              </w:rPr>
            </w:pPr>
            <w:r>
              <w:rPr>
                <w:rFonts w:ascii="宋体" w:eastAsia="宋体" w:hAnsi="宋体" w:cs="宋体" w:hint="eastAsia"/>
                <w:bCs/>
                <w:color w:val="000000" w:themeColor="text1"/>
                <w:kern w:val="0"/>
                <w:sz w:val="18"/>
                <w:szCs w:val="18"/>
                <w:lang w:eastAsia="zh-CN"/>
                <w14:textFill>
                  <w14:solidFill>
                    <w14:schemeClr w14:val="tx1"/>
                  </w14:solidFill>
                </w14:textFill>
              </w:rPr>
              <w:t xml:space="preserve">化隆县住建局招标办，法定工作日（上午8:30-12:00，下午14:30-18:00）</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auto"/>
                <w:kern w:val="0"/>
                <w:sz w:val="18"/>
                <w:szCs w:val="18"/>
                <w:lang w:val="en-US" w:eastAsia="zh-CN" w:bidi="ar-SA"/>
              </w:rPr>
            </w:pPr>
            <w:r>
              <w:rPr>
                <w:rFonts w:ascii="宋体" w:eastAsia="宋体" w:hAnsi="宋体" w:cs="宋体" w:hint="eastAsia"/>
                <w:bCs/>
                <w:color w:val="auto"/>
                <w:kern w:val="0"/>
                <w:sz w:val="18"/>
                <w:szCs w:val="18"/>
              </w:rPr>
              <w:t xml:space="preserve">区县级</w:t>
            </w: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cs="宋体" w:hint="eastAsia"/>
                <w:bCs/>
                <w:color w:val="000000"/>
                <w:kern w:val="2"/>
                <w:sz w:val="18"/>
                <w:szCs w:val="18"/>
                <w:lang w:val="en-US" w:eastAsia="zh-CN" w:bidi="ar-SA"/>
              </w:rPr>
            </w:pPr>
          </w:p>
        </w:tc>
      </w:tr>
      <w:tr>
        <w:tblPrEx>
          <w:tblW w:w="21507" w:type="dxa"/>
          <w:tblInd w:w="-182" w:type="dxa"/>
          <w:tblLayout w:type="fixed"/>
          <w:tblCellMar>
            <w:top w:w="0" w:type="dxa"/>
            <w:left w:w="0" w:type="dxa"/>
            <w:bottom w:w="0" w:type="dxa"/>
            <w:right w:w="0" w:type="dxa"/>
          </w:tblCellMar>
        </w:tblPrEx>
        <w:trPr>
          <w:trHeight w:val="1034"/>
        </w:trPr>
        <w:tc>
          <w:tcPr>
            <w:tcW w:w="7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kern w:val="2"/>
                <w:sz w:val="18"/>
                <w:szCs w:val="18"/>
                <w:lang w:val="en-US" w:eastAsia="zh-CN" w:bidi="ar-SA"/>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89</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lang w:val="en-US" w:eastAsia="zh-CN"/>
                <w14:textFill>
                  <w14:solidFill>
                    <w14:schemeClr w14:val="tx1"/>
                  </w14:solidFill>
                </w14:textFill>
              </w:rPr>
              <w:t xml:space="preserve">11632127MB0U05159840005170020000</w:t>
            </w:r>
          </w:p>
        </w:tc>
        <w:tc>
          <w:tcPr>
            <w:tcW w:w="23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both"/>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公租房租赁补贴发放</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行政给付</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自然人</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lang w:eastAsia="zh-CN"/>
                <w14:textFill>
                  <w14:solidFill>
                    <w14:schemeClr w14:val="tx1"/>
                  </w14:solidFill>
                </w14:textFill>
              </w:rPr>
              <w:t xml:space="preserve">化隆</w:t>
            </w:r>
            <w:r>
              <w:rPr>
                <w:rFonts w:ascii="宋体" w:eastAsia="宋体" w:hAnsi="宋体" w:cs="宋体" w:hint="eastAsia"/>
                <w:bCs/>
                <w:color w:val="000000" w:themeColor="text1"/>
                <w:kern w:val="0"/>
                <w:sz w:val="18"/>
                <w:szCs w:val="18"/>
                <w14:textFill>
                  <w14:solidFill>
                    <w14:schemeClr w14:val="tx1"/>
                  </w14:solidFill>
                </w14:textFill>
              </w:rPr>
              <w:t xml:space="preserve">县住建局</w:t>
            </w:r>
          </w:p>
        </w:tc>
        <w:tc>
          <w:tcPr>
            <w:tcW w:w="10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向社会公开</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无</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有限期5个工作日</w:t>
            </w:r>
          </w:p>
        </w:tc>
        <w:tc>
          <w:tcPr>
            <w:tcW w:w="8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有限期5个工作日</w:t>
            </w:r>
          </w:p>
        </w:tc>
        <w:tc>
          <w:tcPr>
            <w:tcW w:w="51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left"/>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《青海省</w:t>
            </w:r>
            <w:r>
              <w:rPr>
                <w:rFonts w:ascii="宋体" w:eastAsia="宋体" w:hAnsi="宋体" w:cs="宋体" w:hint="eastAsia"/>
                <w:bCs/>
                <w:color w:val="000000" w:themeColor="text1"/>
                <w:kern w:val="0"/>
                <w:sz w:val="18"/>
                <w:szCs w:val="18"/>
                <w:lang w:val="en-US" w:eastAsia="zh-CN"/>
                <w14:textFill>
                  <w14:solidFill>
                    <w14:schemeClr w14:val="tx1"/>
                  </w14:solidFill>
                </w14:textFill>
              </w:rPr>
              <w:t xml:space="preserve">保障性住房准入分配退出和运营管理实施细则</w:t>
            </w:r>
            <w:r>
              <w:rPr>
                <w:rFonts w:ascii="宋体" w:eastAsia="宋体" w:hAnsi="宋体" w:cs="宋体" w:hint="eastAsia"/>
                <w:bCs/>
                <w:color w:val="000000" w:themeColor="text1"/>
                <w:kern w:val="0"/>
                <w:sz w:val="18"/>
                <w:szCs w:val="18"/>
                <w14:textFill>
                  <w14:solidFill>
                    <w14:schemeClr w14:val="tx1"/>
                  </w14:solidFill>
                </w14:textFill>
              </w:rPr>
              <w:t xml:space="preserve">》</w:t>
            </w:r>
            <w:r>
              <w:rPr>
                <w:rFonts w:ascii="宋体" w:eastAsia="宋体" w:hAnsi="宋体" w:cs="宋体" w:hint="eastAsia"/>
                <w:bCs/>
                <w:color w:val="000000" w:themeColor="text1"/>
                <w:kern w:val="0"/>
                <w:sz w:val="18"/>
                <w:szCs w:val="18"/>
                <w:lang w:val="en-US" w:eastAsia="zh-CN"/>
                <w14:textFill>
                  <w14:solidFill>
                    <w14:schemeClr w14:val="tx1"/>
                  </w14:solidFill>
                </w14:textFill>
              </w:rPr>
              <w:t xml:space="preserve">青政（2014）19号中：第十六条，住房和城乡建设（房产）主管部门及其他有关部门、保障性住房管理机构工作人员在住房保障工作中玩忽职守、徇私舞弊、滥用职权，依法给予处分；构成犯罪的，依法追究刑事责任。</w:t>
            </w:r>
            <w:r>
              <w:rPr>
                <w:rFonts w:ascii="宋体" w:eastAsia="宋体" w:hAnsi="宋体" w:cs="宋体" w:hint="eastAsia"/>
                <w:bCs/>
                <w:color w:val="000000" w:themeColor="text1"/>
                <w:kern w:val="0"/>
                <w:sz w:val="18"/>
                <w:szCs w:val="18"/>
                <w14:textFill>
                  <w14:solidFill>
                    <w14:schemeClr w14:val="tx1"/>
                  </w14:solidFill>
                </w14:textFill>
              </w:rPr>
              <w:t xml:space="preserve">《</w:t>
            </w:r>
            <w:r>
              <w:rPr>
                <w:rFonts w:ascii="宋体" w:eastAsia="宋体" w:hAnsi="宋体" w:cs="宋体" w:hint="eastAsia"/>
                <w:bCs/>
                <w:color w:val="000000" w:themeColor="text1"/>
                <w:kern w:val="0"/>
                <w:sz w:val="18"/>
                <w:szCs w:val="18"/>
                <w:lang w:val="en-US" w:eastAsia="zh-CN"/>
                <w14:textFill>
                  <w14:solidFill>
                    <w14:schemeClr w14:val="tx1"/>
                  </w14:solidFill>
                </w14:textFill>
              </w:rPr>
              <w:t xml:space="preserve">化隆土族自治县人民政府关于印发化隆县城镇住房保障家庭租赁补贴实施方案细则的通知</w:t>
            </w:r>
            <w:r>
              <w:rPr>
                <w:rFonts w:ascii="宋体" w:eastAsia="宋体" w:hAnsi="宋体" w:cs="宋体" w:hint="eastAsia"/>
                <w:bCs/>
                <w:color w:val="000000" w:themeColor="text1"/>
                <w:kern w:val="0"/>
                <w:sz w:val="18"/>
                <w:szCs w:val="18"/>
                <w14:textFill>
                  <w14:solidFill>
                    <w14:schemeClr w14:val="tx1"/>
                  </w14:solidFill>
                </w14:textFill>
              </w:rPr>
              <w:t xml:space="preserve">》</w:t>
            </w:r>
            <w:r>
              <w:rPr>
                <w:rFonts w:ascii="宋体" w:eastAsia="宋体" w:hAnsi="宋体" w:cs="宋体" w:hint="eastAsia"/>
                <w:bCs/>
                <w:color w:val="000000" w:themeColor="text1"/>
                <w:kern w:val="0"/>
                <w:sz w:val="18"/>
                <w:szCs w:val="18"/>
                <w:lang w:val="en-US" w:eastAsia="zh-CN"/>
                <w14:textFill>
                  <w14:solidFill>
                    <w14:schemeClr w14:val="tx1"/>
                  </w14:solidFill>
                </w14:textFill>
              </w:rPr>
              <w:t xml:space="preserve">互政（2018）286号：第六章附则中第二十条：便利住房租赁补贴的各有关部门、单位工作人员在住房租赁补贴中玩忽职守、徇私舞弊、隆虚作假、滥用职权，依法依规严肃问责，，构成构成犯罪的依法追究刑事责任</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lang w:val="en-US" w:eastAsia="zh-CN"/>
                <w14:textFill>
                  <w14:solidFill>
                    <w14:schemeClr w14:val="tx1"/>
                  </w14:solidFill>
                </w14:textFill>
              </w:rPr>
            </w:pPr>
            <w:r>
              <w:rPr>
                <w:rFonts w:ascii="宋体" w:eastAsia="宋体" w:hAnsi="宋体" w:asciiTheme="minorEastAsia" w:eastAsiaTheme="minorEastAsia" w:hAnsiTheme="minorEastAsia" w:cs="Arial" w:cstheme="minorEastAsia" w:hint="eastAsia"/>
                <w:b w:val="0"/>
                <w:bCs/>
                <w:color w:val="000000"/>
                <w:sz w:val="18"/>
                <w:szCs w:val="18"/>
              </w:rPr>
              <w:t xml:space="preserve">09728713212</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lang w:val="en-US" w:eastAsia="zh-CN"/>
                <w14:textFill>
                  <w14:solidFill>
                    <w14:schemeClr w14:val="tx1"/>
                  </w14:solidFill>
                </w14:textFill>
              </w:rPr>
            </w:pPr>
            <w:r>
              <w:rPr>
                <w:rFonts w:ascii="宋体" w:eastAsia="宋体" w:hAnsi="宋体" w:asciiTheme="minorEastAsia" w:eastAsiaTheme="minorEastAsia" w:hAnsiTheme="minorEastAsia" w:cs="Arial" w:cstheme="minorEastAsia" w:hint="eastAsia"/>
                <w:b w:val="0"/>
                <w:bCs/>
                <w:color w:val="000000"/>
                <w:sz w:val="18"/>
                <w:szCs w:val="18"/>
              </w:rPr>
              <w:t xml:space="preserve">09728713212</w:t>
            </w: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asciiTheme="minorEastAsia" w:eastAsiaTheme="minorEastAsia" w:hAnsiTheme="minorEastAsia" w:cs="Arial" w:cstheme="minorEastAsia" w:hint="eastAsia"/>
                <w:b w:val="0"/>
                <w:bCs/>
                <w:color w:val="000000"/>
                <w:sz w:val="18"/>
                <w:szCs w:val="18"/>
              </w:rPr>
              <w:t xml:space="preserve">县住建局二楼</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auto"/>
                <w:sz w:val="18"/>
                <w:szCs w:val="18"/>
              </w:rPr>
            </w:pPr>
            <w:r>
              <w:rPr>
                <w:rFonts w:ascii="宋体" w:eastAsia="宋体" w:hAnsi="宋体" w:cs="宋体" w:hint="eastAsia"/>
                <w:bCs/>
                <w:color w:val="auto"/>
                <w:kern w:val="0"/>
                <w:sz w:val="18"/>
                <w:szCs w:val="18"/>
              </w:rPr>
              <w:t xml:space="preserve">区县级</w:t>
            </w: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both"/>
              <w:rPr>
                <w:rFonts w:ascii="宋体" w:eastAsia="宋体" w:hAnsi="宋体" w:cs="宋体" w:hint="eastAsia"/>
                <w:bCs/>
                <w:color w:val="000000"/>
                <w:sz w:val="18"/>
                <w:szCs w:val="18"/>
              </w:rPr>
            </w:pPr>
          </w:p>
        </w:tc>
      </w:tr>
      <w:tr>
        <w:tblPrEx>
          <w:tblW w:w="21507" w:type="dxa"/>
          <w:tblInd w:w="-182" w:type="dxa"/>
          <w:tblLayout w:type="fixed"/>
          <w:tblCellMar>
            <w:top w:w="0" w:type="dxa"/>
            <w:left w:w="0" w:type="dxa"/>
            <w:bottom w:w="0" w:type="dxa"/>
            <w:right w:w="0" w:type="dxa"/>
          </w:tblCellMar>
        </w:tblPrEx>
        <w:trPr>
          <w:trHeight w:val="350"/>
        </w:trPr>
        <w:tc>
          <w:tcPr>
            <w:tcW w:w="7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kern w:val="2"/>
                <w:sz w:val="18"/>
                <w:szCs w:val="18"/>
                <w:lang w:val="en-US" w:eastAsia="zh-CN" w:bidi="ar-SA"/>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90</w:t>
            </w:r>
          </w:p>
        </w:tc>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highlight w:val="none"/>
                <w14:textFill>
                  <w14:solidFill>
                    <w14:schemeClr w14:val="tx1"/>
                  </w14:solidFill>
                </w14:textFill>
              </w:rPr>
            </w:pPr>
            <w:r>
              <w:rPr>
                <w:rFonts w:ascii="宋体" w:eastAsia="宋体" w:hAnsi="宋体" w:cs="宋体" w:hint="eastAsia"/>
                <w:bCs/>
                <w:color w:val="000000" w:themeColor="text1"/>
                <w:kern w:val="0"/>
                <w:sz w:val="18"/>
                <w:szCs w:val="18"/>
                <w:lang w:eastAsia="zh-CN"/>
                <w14:textFill>
                  <w14:solidFill>
                    <w14:schemeClr w14:val="tx1"/>
                  </w14:solidFill>
                </w14:textFill>
              </w:rPr>
              <w:t xml:space="preserve">11632127MB0U051598</w:t>
            </w:r>
            <w:r>
              <w:rPr>
                <w:rFonts w:ascii="宋体" w:eastAsia="宋体" w:hAnsi="宋体" w:cs="宋体" w:hint="eastAsia"/>
                <w:bCs/>
                <w:color w:val="000000" w:themeColor="text1"/>
                <w:kern w:val="0"/>
                <w:sz w:val="18"/>
                <w:szCs w:val="18"/>
                <w:lang w:val="en-US" w:eastAsia="zh-CN"/>
                <w14:textFill>
                  <w14:solidFill>
                    <w14:schemeClr w14:val="tx1"/>
                  </w14:solidFill>
                </w14:textFill>
              </w:rPr>
              <w:t xml:space="preserve">4630617033000</w:t>
            </w:r>
          </w:p>
        </w:tc>
        <w:tc>
          <w:tcPr>
            <w:tcW w:w="23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both"/>
              <w:textAlignment w:val="center"/>
              <w:rPr>
                <w:rFonts w:ascii="宋体" w:eastAsia="宋体" w:hAnsi="宋体" w:cs="宋体" w:hint="eastAsia"/>
                <w:bCs/>
                <w:color w:val="000000" w:themeColor="text1"/>
                <w:sz w:val="18"/>
                <w:szCs w:val="18"/>
                <w:highlight w:val="none"/>
                <w14:textFill>
                  <w14:solidFill>
                    <w14:schemeClr w14:val="tx1"/>
                  </w14:solidFill>
                </w14:textFill>
              </w:rPr>
            </w:pPr>
            <w:r>
              <w:rPr>
                <w:rFonts w:ascii="宋体" w:eastAsia="宋体" w:hAnsi="宋体" w:cs="宋体" w:hint="eastAsia"/>
                <w:bCs/>
                <w:color w:val="000000" w:themeColor="text1"/>
                <w:kern w:val="0"/>
                <w:sz w:val="18"/>
                <w:szCs w:val="18"/>
                <w:highlight w:val="none"/>
                <w14:textFill>
                  <w14:solidFill>
                    <w14:schemeClr w14:val="tx1"/>
                  </w14:solidFill>
                </w14:textFill>
              </w:rPr>
              <w:t xml:space="preserve">房屋建筑与市政工程质量监督检查</w:t>
            </w:r>
          </w:p>
        </w:tc>
        <w:tc>
          <w:tcPr>
            <w:tcW w:w="100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highlight w:val="none"/>
                <w14:textFill>
                  <w14:solidFill>
                    <w14:schemeClr w14:val="tx1"/>
                  </w14:solidFill>
                </w14:textFill>
              </w:rPr>
            </w:pPr>
            <w:r>
              <w:rPr>
                <w:rFonts w:ascii="宋体" w:eastAsia="宋体" w:hAnsi="宋体" w:cs="宋体" w:hint="eastAsia"/>
                <w:bCs/>
                <w:color w:val="000000" w:themeColor="text1"/>
                <w:kern w:val="0"/>
                <w:sz w:val="18"/>
                <w:szCs w:val="18"/>
                <w:highlight w:val="none"/>
                <w14:textFill>
                  <w14:solidFill>
                    <w14:schemeClr w14:val="tx1"/>
                  </w14:solidFill>
                </w14:textFill>
              </w:rPr>
              <w:t xml:space="preserve">行政检查</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cs="宋体" w:hint="eastAsia"/>
                <w:bCs/>
                <w:color w:val="000000" w:themeColor="text1"/>
                <w:sz w:val="18"/>
                <w:szCs w:val="18"/>
                <w:lang w:eastAsia="zh-CN"/>
                <w14:textFill>
                  <w14:solidFill>
                    <w14:schemeClr w14:val="tx1"/>
                  </w14:solidFill>
                </w14:textFill>
              </w:rPr>
            </w:pPr>
            <w:r>
              <w:rPr>
                <w:rFonts w:ascii="宋体" w:eastAsia="宋体" w:hAnsi="宋体" w:cs="宋体" w:hint="eastAsia"/>
                <w:bCs/>
                <w:color w:val="000000" w:themeColor="text1"/>
                <w:sz w:val="18"/>
                <w:szCs w:val="18"/>
                <w:lang w:eastAsia="zh-CN"/>
                <w14:textFill>
                  <w14:solidFill>
                    <w14:schemeClr w14:val="tx1"/>
                  </w14:solidFill>
                </w14:textFill>
              </w:rPr>
              <w:t xml:space="preserve">自然人、企业法人</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cs="宋体" w:hint="eastAsia"/>
                <w:bCs/>
                <w:color w:val="000000" w:themeColor="text1"/>
                <w:sz w:val="18"/>
                <w:szCs w:val="18"/>
                <w:lang w:eastAsia="zh-CN"/>
                <w14:textFill>
                  <w14:solidFill>
                    <w14:schemeClr w14:val="tx1"/>
                  </w14:solidFill>
                </w14:textFill>
              </w:rPr>
            </w:pPr>
            <w:r>
              <w:rPr>
                <w:rFonts w:ascii="宋体" w:eastAsia="宋体" w:hAnsi="宋体" w:cs="宋体" w:hint="eastAsia"/>
                <w:bCs/>
                <w:color w:val="000000" w:themeColor="text1"/>
                <w:sz w:val="18"/>
                <w:szCs w:val="18"/>
                <w:lang w:eastAsia="zh-CN"/>
                <w14:textFill>
                  <w14:solidFill>
                    <w14:schemeClr w14:val="tx1"/>
                  </w14:solidFill>
                </w14:textFill>
              </w:rPr>
              <w:t xml:space="preserve">化隆县住建局</w:t>
            </w:r>
          </w:p>
        </w:tc>
        <w:tc>
          <w:tcPr>
            <w:tcW w:w="10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cs="宋体" w:hint="eastAsia"/>
                <w:bCs/>
                <w:color w:val="000000" w:themeColor="text1"/>
                <w:sz w:val="18"/>
                <w:szCs w:val="18"/>
                <w:lang w:eastAsia="zh-CN"/>
                <w14:textFill>
                  <w14:solidFill>
                    <w14:schemeClr w14:val="tx1"/>
                  </w14:solidFill>
                </w14:textFill>
              </w:rPr>
            </w:pPr>
            <w:r>
              <w:rPr>
                <w:rFonts w:ascii="宋体" w:eastAsia="宋体" w:hAnsi="宋体" w:cs="宋体" w:hint="eastAsia"/>
                <w:bCs/>
                <w:color w:val="000000" w:themeColor="text1"/>
                <w:sz w:val="18"/>
                <w:szCs w:val="18"/>
                <w:lang w:eastAsia="zh-CN"/>
                <w14:textFill>
                  <w14:solidFill>
                    <w14:schemeClr w14:val="tx1"/>
                  </w14:solidFill>
                </w14:textFill>
              </w:rPr>
              <w:t xml:space="preserve">向社会公开</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cs="宋体" w:hint="eastAsia"/>
                <w:bCs/>
                <w:color w:val="000000" w:themeColor="text1"/>
                <w:sz w:val="18"/>
                <w:szCs w:val="18"/>
                <w:lang w:eastAsia="zh-CN"/>
                <w14:textFill>
                  <w14:solidFill>
                    <w14:schemeClr w14:val="tx1"/>
                  </w14:solidFill>
                </w14:textFill>
              </w:rPr>
            </w:pPr>
            <w:r>
              <w:rPr>
                <w:rFonts w:ascii="宋体" w:eastAsia="宋体" w:hAnsi="宋体" w:cs="宋体" w:hint="eastAsia"/>
                <w:bCs/>
                <w:color w:val="000000" w:themeColor="text1"/>
                <w:sz w:val="18"/>
                <w:szCs w:val="18"/>
                <w:lang w:eastAsia="zh-CN"/>
                <w14:textFill>
                  <w14:solidFill>
                    <w14:schemeClr w14:val="tx1"/>
                  </w14:solidFill>
                </w14:textFill>
              </w:rPr>
              <w:t xml:space="preserve">无</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有限期1个工作日</w:t>
            </w:r>
          </w:p>
        </w:tc>
        <w:tc>
          <w:tcPr>
            <w:tcW w:w="8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有限期1个工作日</w:t>
            </w:r>
          </w:p>
        </w:tc>
        <w:tc>
          <w:tcPr>
            <w:tcW w:w="51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left"/>
              <w:rPr>
                <w:rFonts w:ascii="宋体" w:eastAsia="宋体" w:hAnsi="宋体" w:cs="宋体" w:hint="eastAsia"/>
                <w:bCs/>
                <w:color w:val="000000" w:themeColor="text1"/>
                <w:sz w:val="18"/>
                <w:szCs w:val="18"/>
                <w:lang w:eastAsia="zh-CN"/>
                <w14:textFill>
                  <w14:solidFill>
                    <w14:schemeClr w14:val="tx1"/>
                  </w14:solidFill>
                </w14:textFill>
              </w:rPr>
            </w:pPr>
            <w:r>
              <w:rPr>
                <w:rFonts w:ascii="宋体" w:eastAsia="宋体" w:hAnsi="宋体" w:cs="宋体" w:hint="eastAsia"/>
                <w:bCs/>
                <w:color w:val="000000" w:themeColor="text1"/>
                <w:sz w:val="18"/>
                <w:szCs w:val="18"/>
                <w:lang w:eastAsia="zh-CN"/>
                <w14:textFill>
                  <w14:solidFill>
                    <w14:schemeClr w14:val="tx1"/>
                  </w14:solidFill>
                </w14:textFill>
              </w:rPr>
              <w:t xml:space="preserve">依据《公务员法》《行政机关公务员处分条例》《中华人民共和国行政监察法》有关追责情形进行责任追究。</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lang w:val="en-US" w:eastAsia="zh-CN"/>
                <w14:textFill>
                  <w14:solidFill>
                    <w14:schemeClr w14:val="tx1"/>
                  </w14:solidFill>
                </w14:textFill>
              </w:rPr>
            </w:pPr>
            <w:r>
              <w:rPr>
                <w:rFonts w:ascii="宋体" w:eastAsia="宋体" w:hAnsi="宋体" w:cs="宋体" w:hint="eastAsia"/>
                <w:bCs/>
                <w:color w:val="000000" w:themeColor="text1"/>
                <w:sz w:val="18"/>
                <w:szCs w:val="18"/>
                <w:lang w:val="en-US" w:eastAsia="zh-CN"/>
                <w14:textFill>
                  <w14:solidFill>
                    <w14:schemeClr w14:val="tx1"/>
                  </w14:solidFill>
                </w14:textFill>
              </w:rPr>
              <w:t xml:space="preserve">0972-8713212</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lang w:val="en-US" w:eastAsia="zh-CN"/>
                <w14:textFill>
                  <w14:solidFill>
                    <w14:schemeClr w14:val="tx1"/>
                  </w14:solidFill>
                </w14:textFill>
              </w:rPr>
            </w:pPr>
            <w:r>
              <w:rPr>
                <w:rFonts w:ascii="宋体" w:eastAsia="宋体" w:hAnsi="宋体" w:cs="宋体" w:hint="eastAsia"/>
                <w:bCs/>
                <w:color w:val="000000" w:themeColor="text1"/>
                <w:sz w:val="18"/>
                <w:szCs w:val="18"/>
                <w:lang w:val="en-US" w:eastAsia="zh-CN"/>
                <w14:textFill>
                  <w14:solidFill>
                    <w14:schemeClr w14:val="tx1"/>
                  </w14:solidFill>
                </w14:textFill>
              </w:rPr>
              <w:t xml:space="preserve">0972-8713212</w:t>
            </w: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lang w:val="en-US" w:eastAsia="zh-CN"/>
                <w14:textFill>
                  <w14:solidFill>
                    <w14:schemeClr w14:val="tx1"/>
                  </w14:solidFill>
                </w14:textFill>
              </w:rPr>
            </w:pPr>
            <w:r>
              <w:rPr>
                <w:rFonts w:ascii="宋体" w:eastAsia="宋体" w:hAnsi="宋体" w:cs="宋体" w:hint="eastAsia"/>
                <w:bCs/>
                <w:color w:val="000000" w:themeColor="text1"/>
                <w:sz w:val="18"/>
                <w:szCs w:val="18"/>
                <w:lang w:val="en-US" w:eastAsia="zh-CN"/>
                <w14:textFill>
                  <w14:solidFill>
                    <w14:schemeClr w14:val="tx1"/>
                  </w14:solidFill>
                </w14:textFill>
              </w:rPr>
              <w:t xml:space="preserve">化隆县住建局质监站办公室，法定工作日（上午8:30-12:00，下午14:30-18:00）</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cs="宋体" w:hint="eastAsia"/>
                <w:bCs/>
                <w:color w:val="auto"/>
                <w:sz w:val="18"/>
                <w:szCs w:val="18"/>
              </w:rPr>
            </w:pPr>
            <w:r>
              <w:rPr>
                <w:rFonts w:ascii="宋体" w:eastAsia="宋体" w:hAnsi="宋体" w:cs="宋体" w:hint="eastAsia"/>
                <w:b w:val="0"/>
                <w:bCs/>
                <w:i w:val="0"/>
                <w:color w:val="auto"/>
                <w:kern w:val="0"/>
                <w:sz w:val="18"/>
                <w:szCs w:val="18"/>
                <w:u w:val="none"/>
                <w:lang w:val="en-US" w:eastAsia="zh-CN"/>
              </w:rPr>
              <w:t xml:space="preserve">区县级</w:t>
            </w: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both"/>
              <w:rPr>
                <w:rFonts w:ascii="宋体" w:eastAsia="宋体" w:hAnsi="宋体" w:cs="宋体" w:hint="eastAsia"/>
                <w:bCs/>
                <w:color w:val="00B0F0"/>
                <w:sz w:val="18"/>
                <w:szCs w:val="18"/>
              </w:rPr>
            </w:pPr>
          </w:p>
        </w:tc>
      </w:tr>
      <w:tr>
        <w:tblPrEx>
          <w:tblW w:w="21507" w:type="dxa"/>
          <w:tblInd w:w="-182" w:type="dxa"/>
          <w:tblLayout w:type="fixed"/>
          <w:tblCellMar>
            <w:top w:w="0" w:type="dxa"/>
            <w:left w:w="0" w:type="dxa"/>
            <w:bottom w:w="0" w:type="dxa"/>
            <w:right w:w="0" w:type="dxa"/>
          </w:tblCellMar>
        </w:tblPrEx>
        <w:trPr>
          <w:trHeight w:val="350"/>
        </w:trPr>
        <w:tc>
          <w:tcPr>
            <w:tcW w:w="7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Cs/>
                <w:color w:val="000000" w:themeColor="text1"/>
                <w:kern w:val="0"/>
                <w:sz w:val="18"/>
                <w:szCs w:val="18"/>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91</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cs="宋体" w:hint="eastAsia"/>
                <w:color w:val="000000" w:themeColor="text1"/>
                <w:kern w:val="2"/>
                <w:sz w:val="18"/>
                <w:szCs w:val="18"/>
                <w:lang w:val="en-US" w:eastAsia="zh-CN" w:bidi="ar-SA"/>
                <w14:textFill>
                  <w14:solidFill>
                    <w14:schemeClr w14:val="tx1"/>
                  </w14:solidFill>
                </w14:textFill>
              </w:rPr>
            </w:pPr>
            <w:r>
              <w:rPr>
                <w:rFonts w:ascii="宋体" w:eastAsia="宋体" w:hAnsi="宋体" w:cs="宋体" w:hint="eastAsia"/>
                <w:color w:val="000000" w:themeColor="text1"/>
                <w:sz w:val="18"/>
                <w:szCs w:val="18"/>
                <w:lang w:eastAsia="zh-CN"/>
                <w14:textFill>
                  <w14:solidFill>
                    <w14:schemeClr w14:val="tx1"/>
                  </w14:solidFill>
                </w14:textFill>
              </w:rPr>
              <w:t xml:space="preserve">11632127MB0U051598</w:t>
            </w:r>
            <w:r>
              <w:rPr>
                <w:rFonts w:ascii="宋体" w:eastAsia="宋体" w:hAnsi="宋体" w:cs="宋体" w:hint="eastAsia"/>
                <w:color w:val="000000" w:themeColor="text1"/>
                <w:sz w:val="18"/>
                <w:szCs w:val="18"/>
                <w14:textFill>
                  <w14:solidFill>
                    <w14:schemeClr w14:val="tx1"/>
                  </w14:solidFill>
                </w14:textFill>
              </w:rPr>
              <w:t xml:space="preserve">4630617010000</w:t>
            </w:r>
          </w:p>
        </w:tc>
        <w:tc>
          <w:tcPr>
            <w:tcW w:w="23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left"/>
              <w:textAlignment w:val="center"/>
              <w:rPr>
                <w:rFonts w:ascii="宋体" w:eastAsia="宋体" w:hAnsi="宋体" w:cs="宋体" w:hint="eastAsia"/>
                <w:bCs/>
                <w:color w:val="000000" w:themeColor="text1"/>
                <w:kern w:val="0"/>
                <w:sz w:val="18"/>
                <w:szCs w:val="18"/>
                <w:lang w:val="en-US" w:eastAsia="zh-CN" w:bidi="ar-SA"/>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散装水泥、预拌混凝土、预拌砂浆发展和应用的监督检查</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cs="宋体" w:hint="eastAsia"/>
                <w:color w:val="000000" w:themeColor="text1"/>
                <w:kern w:val="2"/>
                <w:sz w:val="18"/>
                <w:szCs w:val="18"/>
                <w:lang w:val="en-US" w:eastAsia="zh-CN" w:bidi="ar-SA"/>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行政检查</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kern w:val="0"/>
                <w:sz w:val="18"/>
                <w:szCs w:val="18"/>
                <w:lang w:val="en-US" w:eastAsia="zh-CN" w:bidi="ar-SA"/>
                <w14:textFill>
                  <w14:solidFill>
                    <w14:schemeClr w14:val="tx1"/>
                  </w14:solidFill>
                </w14:textFill>
              </w:rPr>
            </w:pPr>
            <w:r>
              <w:rPr>
                <w:rFonts w:ascii="宋体" w:eastAsia="宋体" w:hAnsi="宋体" w:cs="宋体" w:hint="eastAsia"/>
                <w:bCs/>
                <w:color w:val="000000" w:themeColor="text1"/>
                <w:kern w:val="0"/>
                <w:sz w:val="18"/>
                <w:szCs w:val="18"/>
                <w:lang w:eastAsia="zh-CN"/>
                <w14:textFill>
                  <w14:solidFill>
                    <w14:schemeClr w14:val="tx1"/>
                  </w14:solidFill>
                </w14:textFill>
              </w:rPr>
              <w:t xml:space="preserve">企业法人</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cs="宋体" w:hint="eastAsia"/>
                <w:color w:val="000000" w:themeColor="text1"/>
                <w:kern w:val="2"/>
                <w:sz w:val="18"/>
                <w:szCs w:val="18"/>
                <w:lang w:val="en-US" w:eastAsia="zh-CN" w:bidi="ar-SA"/>
                <w14:textFill>
                  <w14:solidFill>
                    <w14:schemeClr w14:val="tx1"/>
                  </w14:solidFill>
                </w14:textFill>
              </w:rPr>
            </w:pPr>
            <w:r>
              <w:rPr>
                <w:rFonts w:ascii="宋体" w:eastAsia="宋体" w:hAnsi="宋体" w:cs="宋体" w:hint="eastAsia"/>
                <w:bCs/>
                <w:color w:val="000000" w:themeColor="text1"/>
                <w:kern w:val="0"/>
                <w:sz w:val="18"/>
                <w:szCs w:val="18"/>
                <w:lang w:eastAsia="zh-CN"/>
                <w14:textFill>
                  <w14:solidFill>
                    <w14:schemeClr w14:val="tx1"/>
                  </w14:solidFill>
                </w14:textFill>
              </w:rPr>
              <w:t xml:space="preserve">化隆</w:t>
            </w:r>
            <w:r>
              <w:rPr>
                <w:rFonts w:ascii="宋体" w:eastAsia="宋体" w:hAnsi="宋体" w:cs="宋体" w:hint="eastAsia"/>
                <w:bCs/>
                <w:color w:val="000000" w:themeColor="text1"/>
                <w:kern w:val="0"/>
                <w:sz w:val="18"/>
                <w:szCs w:val="18"/>
                <w14:textFill>
                  <w14:solidFill>
                    <w14:schemeClr w14:val="tx1"/>
                  </w14:solidFill>
                </w14:textFill>
              </w:rPr>
              <w:t xml:space="preserve">县住建局</w:t>
            </w:r>
          </w:p>
        </w:tc>
        <w:tc>
          <w:tcPr>
            <w:tcW w:w="10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cs="宋体" w:hint="eastAsia"/>
                <w:color w:val="000000" w:themeColor="text1"/>
                <w:kern w:val="2"/>
                <w:sz w:val="18"/>
                <w:szCs w:val="18"/>
                <w:lang w:val="en-US" w:eastAsia="zh-CN" w:bidi="ar-SA"/>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向社会公开</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cs="宋体" w:hint="eastAsia"/>
                <w:color w:val="000000" w:themeColor="text1"/>
                <w:kern w:val="2"/>
                <w:sz w:val="18"/>
                <w:szCs w:val="18"/>
                <w:lang w:val="en-US" w:eastAsia="zh-CN" w:bidi="ar-SA"/>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无</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kern w:val="0"/>
                <w:sz w:val="18"/>
                <w:szCs w:val="18"/>
                <w:lang w:val="en-US" w:eastAsia="zh-CN" w:bidi="ar-SA"/>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有限期1个工作日</w:t>
            </w:r>
          </w:p>
        </w:tc>
        <w:tc>
          <w:tcPr>
            <w:tcW w:w="8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kern w:val="0"/>
                <w:sz w:val="18"/>
                <w:szCs w:val="18"/>
                <w:lang w:val="en-US" w:eastAsia="zh-CN" w:bidi="ar-SA"/>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有限期1个工作日</w:t>
            </w:r>
          </w:p>
        </w:tc>
        <w:tc>
          <w:tcPr>
            <w:tcW w:w="51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left"/>
              <w:rPr>
                <w:rFonts w:ascii="宋体" w:eastAsia="宋体" w:hAnsi="宋体" w:cs="宋体" w:hint="eastAsia"/>
                <w:bCs/>
                <w:color w:val="000000" w:themeColor="text1"/>
                <w:kern w:val="0"/>
                <w:sz w:val="18"/>
                <w:szCs w:val="18"/>
                <w:lang w:val="en-US" w:eastAsia="zh-CN" w:bidi="ar-SA"/>
                <w14:textFill>
                  <w14:solidFill>
                    <w14:schemeClr w14:val="tx1"/>
                  </w14:solidFill>
                </w14:textFill>
              </w:rPr>
            </w:pPr>
            <w:r>
              <w:rPr>
                <w:rFonts w:ascii="宋体" w:eastAsia="宋体" w:hAnsi="宋体" w:cs="宋体" w:hint="eastAsia"/>
                <w:bCs/>
                <w:color w:val="000000" w:themeColor="text1"/>
                <w:sz w:val="18"/>
                <w:szCs w:val="18"/>
                <w:lang w:eastAsia="zh-CN"/>
                <w14:textFill>
                  <w14:solidFill>
                    <w14:schemeClr w14:val="tx1"/>
                  </w14:solidFill>
                </w14:textFill>
              </w:rPr>
              <w:t xml:space="preserve">依据《公务员法》《行政机关公务员处分条例》《中华人民共和国行政监察法》有关追责情形进行责任追究。</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lang w:val="en-US" w:eastAsia="zh-CN"/>
                <w14:textFill>
                  <w14:solidFill>
                    <w14:schemeClr w14:val="tx1"/>
                  </w14:solidFill>
                </w14:textFill>
              </w:rPr>
            </w:pPr>
            <w:r>
              <w:rPr>
                <w:rFonts w:ascii="宋体" w:eastAsia="宋体" w:hAnsi="宋体" w:cs="宋体" w:hint="eastAsia"/>
                <w:bCs/>
                <w:color w:val="000000" w:themeColor="text1"/>
                <w:sz w:val="18"/>
                <w:szCs w:val="18"/>
                <w:lang w:val="en-US" w:eastAsia="zh-CN"/>
                <w14:textFill>
                  <w14:solidFill>
                    <w14:schemeClr w14:val="tx1"/>
                  </w14:solidFill>
                </w14:textFill>
              </w:rPr>
              <w:t xml:space="preserve">0972-8713212</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lang w:val="en-US" w:eastAsia="zh-CN"/>
                <w14:textFill>
                  <w14:solidFill>
                    <w14:schemeClr w14:val="tx1"/>
                  </w14:solidFill>
                </w14:textFill>
              </w:rPr>
            </w:pPr>
            <w:r>
              <w:rPr>
                <w:rFonts w:ascii="宋体" w:eastAsia="宋体" w:hAnsi="宋体" w:cs="宋体" w:hint="eastAsia"/>
                <w:bCs/>
                <w:color w:val="000000" w:themeColor="text1"/>
                <w:sz w:val="18"/>
                <w:szCs w:val="18"/>
                <w:lang w:val="en-US" w:eastAsia="zh-CN"/>
                <w14:textFill>
                  <w14:solidFill>
                    <w14:schemeClr w14:val="tx1"/>
                  </w14:solidFill>
                </w14:textFill>
              </w:rPr>
              <w:t xml:space="preserve">0972-8713212</w:t>
            </w: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kern w:val="2"/>
                <w:sz w:val="18"/>
                <w:szCs w:val="18"/>
                <w:lang w:val="en-US" w:eastAsia="zh-CN" w:bidi="ar-SA"/>
                <w14:textFill>
                  <w14:solidFill>
                    <w14:schemeClr w14:val="tx1"/>
                  </w14:solidFill>
                </w14:textFill>
              </w:rPr>
            </w:pPr>
            <w:r>
              <w:rPr>
                <w:rFonts w:ascii="宋体" w:eastAsia="宋体" w:hAnsi="宋体" w:cs="宋体" w:hint="eastAsia"/>
                <w:bCs/>
                <w:color w:val="000000" w:themeColor="text1"/>
                <w:sz w:val="18"/>
                <w:szCs w:val="18"/>
                <w:lang w:eastAsia="zh-CN"/>
                <w14:textFill>
                  <w14:solidFill>
                    <w14:schemeClr w14:val="tx1"/>
                  </w14:solidFill>
                </w14:textFill>
              </w:rPr>
              <w:t xml:space="preserve">化隆县住建局质监站办公室，法定工作日（上午8:30-12:00，下午14:30-18:00）</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auto"/>
                <w:kern w:val="0"/>
                <w:sz w:val="18"/>
                <w:szCs w:val="18"/>
                <w:lang w:val="en-US" w:eastAsia="zh-CN" w:bidi="ar-SA"/>
              </w:rPr>
            </w:pPr>
            <w:r>
              <w:rPr>
                <w:rFonts w:ascii="宋体" w:eastAsia="宋体" w:hAnsi="宋体" w:cs="宋体" w:hint="eastAsia"/>
                <w:b w:val="0"/>
                <w:bCs/>
                <w:i w:val="0"/>
                <w:color w:val="auto"/>
                <w:kern w:val="0"/>
                <w:sz w:val="18"/>
                <w:szCs w:val="18"/>
                <w:u w:val="none"/>
                <w:lang w:val="en-US" w:eastAsia="zh-CN"/>
              </w:rPr>
              <w:t xml:space="preserve">区县级</w:t>
            </w: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cs="宋体" w:hint="eastAsia"/>
                <w:bCs/>
                <w:color w:val="C00000"/>
                <w:kern w:val="2"/>
                <w:sz w:val="18"/>
                <w:szCs w:val="18"/>
                <w:lang w:val="en-US" w:eastAsia="zh-CN" w:bidi="ar-SA"/>
              </w:rPr>
            </w:pPr>
          </w:p>
        </w:tc>
      </w:tr>
      <w:tr>
        <w:tblPrEx>
          <w:tblW w:w="21507" w:type="dxa"/>
          <w:tblInd w:w="-182" w:type="dxa"/>
          <w:tblLayout w:type="fixed"/>
          <w:tblCellMar>
            <w:top w:w="0" w:type="dxa"/>
            <w:left w:w="0" w:type="dxa"/>
            <w:bottom w:w="0" w:type="dxa"/>
            <w:right w:w="0" w:type="dxa"/>
          </w:tblCellMar>
        </w:tblPrEx>
        <w:trPr>
          <w:trHeight w:val="350"/>
        </w:trPr>
        <w:tc>
          <w:tcPr>
            <w:tcW w:w="7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kern w:val="2"/>
                <w:sz w:val="18"/>
                <w:szCs w:val="18"/>
                <w:lang w:val="en-US" w:eastAsia="zh-CN" w:bidi="ar-SA"/>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92</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cs="宋体" w:hint="eastAsia"/>
                <w:color w:val="000000" w:themeColor="text1"/>
                <w:kern w:val="2"/>
                <w:sz w:val="18"/>
                <w:szCs w:val="18"/>
                <w:lang w:val="en-US" w:eastAsia="zh-CN" w:bidi="ar-SA"/>
                <w14:textFill>
                  <w14:solidFill>
                    <w14:schemeClr w14:val="tx1"/>
                  </w14:solidFill>
                </w14:textFill>
              </w:rPr>
            </w:pPr>
            <w:r>
              <w:rPr>
                <w:rFonts w:ascii="宋体" w:eastAsia="宋体" w:hAnsi="宋体" w:cs="宋体" w:hint="eastAsia"/>
                <w:color w:val="000000" w:themeColor="text1"/>
                <w:sz w:val="18"/>
                <w:szCs w:val="18"/>
                <w:lang w:eastAsia="zh-CN"/>
                <w14:textFill>
                  <w14:solidFill>
                    <w14:schemeClr w14:val="tx1"/>
                  </w14:solidFill>
                </w14:textFill>
              </w:rPr>
              <w:t xml:space="preserve">11632127MB0U051598</w:t>
            </w:r>
            <w:r>
              <w:rPr>
                <w:rFonts w:ascii="宋体" w:eastAsia="宋体" w:hAnsi="宋体" w:cs="宋体" w:hint="eastAsia"/>
                <w:color w:val="000000" w:themeColor="text1"/>
                <w:sz w:val="18"/>
                <w:szCs w:val="18"/>
                <w14:textFill>
                  <w14:solidFill>
                    <w14:schemeClr w14:val="tx1"/>
                  </w14:solidFill>
                </w14:textFill>
              </w:rPr>
              <w:t xml:space="preserve">4630617011000</w:t>
            </w:r>
          </w:p>
        </w:tc>
        <w:tc>
          <w:tcPr>
            <w:tcW w:w="23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cs="宋体" w:hint="eastAsia"/>
                <w:color w:val="000000" w:themeColor="text1"/>
                <w:kern w:val="2"/>
                <w:sz w:val="18"/>
                <w:szCs w:val="18"/>
                <w:lang w:val="en-US" w:eastAsia="zh-CN" w:bidi="ar-SA"/>
                <w14:textFill>
                  <w14:solidFill>
                    <w14:schemeClr w14:val="tx1"/>
                  </w14:solidFill>
                </w14:textFill>
              </w:rPr>
            </w:pPr>
            <w:r>
              <w:rPr>
                <w:rFonts w:ascii="宋体" w:eastAsia="宋体" w:hAnsi="宋体" w:cs="宋体" w:hint="eastAsia"/>
                <w:color w:val="000000" w:themeColor="text1"/>
                <w:sz w:val="18"/>
                <w:szCs w:val="18"/>
                <w14:textFill>
                  <w14:solidFill>
                    <w14:schemeClr w14:val="tx1"/>
                  </w14:solidFill>
                </w14:textFill>
              </w:rPr>
              <w:t xml:space="preserve">建筑市场监督检查</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cs="宋体" w:hint="eastAsia"/>
                <w:color w:val="000000" w:themeColor="text1"/>
                <w:kern w:val="2"/>
                <w:sz w:val="18"/>
                <w:szCs w:val="18"/>
                <w:lang w:val="en-US" w:eastAsia="zh-CN" w:bidi="ar-SA"/>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行政检查</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kern w:val="0"/>
                <w:sz w:val="18"/>
                <w:szCs w:val="18"/>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事业法人、非法人企业,行政机关,企业法人</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cs="宋体" w:hint="eastAsia"/>
                <w:color w:val="000000" w:themeColor="text1"/>
                <w:kern w:val="2"/>
                <w:sz w:val="18"/>
                <w:szCs w:val="18"/>
                <w:lang w:val="en-US" w:eastAsia="zh-CN" w:bidi="ar-SA"/>
                <w14:textFill>
                  <w14:solidFill>
                    <w14:schemeClr w14:val="tx1"/>
                  </w14:solidFill>
                </w14:textFill>
              </w:rPr>
            </w:pPr>
            <w:r>
              <w:rPr>
                <w:rFonts w:ascii="宋体" w:eastAsia="宋体" w:hAnsi="宋体" w:cs="宋体" w:hint="eastAsia"/>
                <w:bCs/>
                <w:color w:val="000000" w:themeColor="text1"/>
                <w:kern w:val="0"/>
                <w:sz w:val="18"/>
                <w:szCs w:val="18"/>
                <w:lang w:eastAsia="zh-CN"/>
                <w14:textFill>
                  <w14:solidFill>
                    <w14:schemeClr w14:val="tx1"/>
                  </w14:solidFill>
                </w14:textFill>
              </w:rPr>
              <w:t xml:space="preserve">化隆</w:t>
            </w:r>
            <w:r>
              <w:rPr>
                <w:rFonts w:ascii="宋体" w:eastAsia="宋体" w:hAnsi="宋体" w:cs="宋体" w:hint="eastAsia"/>
                <w:bCs/>
                <w:color w:val="000000" w:themeColor="text1"/>
                <w:kern w:val="0"/>
                <w:sz w:val="18"/>
                <w:szCs w:val="18"/>
                <w14:textFill>
                  <w14:solidFill>
                    <w14:schemeClr w14:val="tx1"/>
                  </w14:solidFill>
                </w14:textFill>
              </w:rPr>
              <w:t xml:space="preserve">县住建局</w:t>
            </w:r>
          </w:p>
        </w:tc>
        <w:tc>
          <w:tcPr>
            <w:tcW w:w="10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cs="宋体" w:hint="eastAsia"/>
                <w:color w:val="000000" w:themeColor="text1"/>
                <w:kern w:val="2"/>
                <w:sz w:val="18"/>
                <w:szCs w:val="18"/>
                <w:lang w:val="en-US" w:eastAsia="zh-CN" w:bidi="ar-SA"/>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向社会公开</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cs="宋体" w:hint="eastAsia"/>
                <w:color w:val="000000" w:themeColor="text1"/>
                <w:kern w:val="2"/>
                <w:sz w:val="18"/>
                <w:szCs w:val="18"/>
                <w:lang w:val="en-US" w:eastAsia="zh-CN" w:bidi="ar-SA"/>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无</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kern w:val="0"/>
                <w:sz w:val="18"/>
                <w:szCs w:val="18"/>
                <w:lang w:val="en-US" w:eastAsia="zh-CN" w:bidi="ar-SA"/>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有限期1个工作日</w:t>
            </w:r>
          </w:p>
        </w:tc>
        <w:tc>
          <w:tcPr>
            <w:tcW w:w="8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kern w:val="0"/>
                <w:sz w:val="18"/>
                <w:szCs w:val="18"/>
                <w:lang w:val="en-US" w:eastAsia="zh-CN" w:bidi="ar-SA"/>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有限期1个工作日</w:t>
            </w:r>
          </w:p>
        </w:tc>
        <w:tc>
          <w:tcPr>
            <w:tcW w:w="51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left"/>
              <w:rPr>
                <w:rFonts w:ascii="宋体" w:eastAsia="宋体" w:hAnsi="宋体" w:cs="宋体" w:hint="eastAsia"/>
                <w:bCs/>
                <w:color w:val="000000" w:themeColor="text1"/>
                <w:kern w:val="0"/>
                <w:sz w:val="18"/>
                <w:szCs w:val="18"/>
                <w:lang w:val="en-US" w:eastAsia="zh-CN" w:bidi="ar-SA"/>
                <w14:textFill>
                  <w14:solidFill>
                    <w14:schemeClr w14:val="tx1"/>
                  </w14:solidFill>
                </w14:textFill>
              </w:rPr>
            </w:pPr>
            <w:r>
              <w:rPr>
                <w:rFonts w:ascii="宋体" w:eastAsia="宋体" w:hAnsi="宋体" w:cs="宋体" w:hint="eastAsia"/>
                <w:bCs/>
                <w:color w:val="000000" w:themeColor="text1"/>
                <w:sz w:val="18"/>
                <w:szCs w:val="18"/>
                <w:lang w:eastAsia="zh-CN"/>
                <w14:textFill>
                  <w14:solidFill>
                    <w14:schemeClr w14:val="tx1"/>
                  </w14:solidFill>
                </w14:textFill>
              </w:rPr>
              <w:t xml:space="preserve">依据《公务员法》《行政机关公务员处分条例》《中华人民共和国行政监察法》有关追责情形进行责任追究。</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lang w:val="en-US" w:eastAsia="zh-CN"/>
                <w14:textFill>
                  <w14:solidFill>
                    <w14:schemeClr w14:val="tx1"/>
                  </w14:solidFill>
                </w14:textFill>
              </w:rPr>
            </w:pPr>
            <w:r>
              <w:rPr>
                <w:rFonts w:ascii="宋体" w:eastAsia="宋体" w:hAnsi="宋体" w:cs="宋体" w:hint="eastAsia"/>
                <w:bCs/>
                <w:color w:val="000000" w:themeColor="text1"/>
                <w:sz w:val="18"/>
                <w:szCs w:val="18"/>
                <w:lang w:val="en-US" w:eastAsia="zh-CN"/>
                <w14:textFill>
                  <w14:solidFill>
                    <w14:schemeClr w14:val="tx1"/>
                  </w14:solidFill>
                </w14:textFill>
              </w:rPr>
              <w:t xml:space="preserve">0972-8326172</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lang w:val="en-US" w:eastAsia="zh-CN"/>
                <w14:textFill>
                  <w14:solidFill>
                    <w14:schemeClr w14:val="tx1"/>
                  </w14:solidFill>
                </w14:textFill>
              </w:rPr>
            </w:pPr>
            <w:r>
              <w:rPr>
                <w:rFonts w:ascii="宋体" w:eastAsia="宋体" w:hAnsi="宋体" w:cs="宋体" w:hint="eastAsia"/>
                <w:bCs/>
                <w:color w:val="000000" w:themeColor="text1"/>
                <w:sz w:val="18"/>
                <w:szCs w:val="18"/>
                <w:lang w:val="en-US" w:eastAsia="zh-CN"/>
                <w14:textFill>
                  <w14:solidFill>
                    <w14:schemeClr w14:val="tx1"/>
                  </w14:solidFill>
                </w14:textFill>
              </w:rPr>
              <w:t xml:space="preserve">0972-8713212</w:t>
            </w: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cs="宋体" w:hint="eastAsia"/>
                <w:bCs/>
                <w:color w:val="000000" w:themeColor="text1"/>
                <w:kern w:val="2"/>
                <w:sz w:val="18"/>
                <w:szCs w:val="18"/>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化隆县住建局建工办，法定工作日（上午8:30-12:00下午14:30-18:00），</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auto"/>
                <w:kern w:val="0"/>
                <w:sz w:val="18"/>
                <w:szCs w:val="18"/>
                <w:lang w:val="en-US" w:eastAsia="zh-CN" w:bidi="ar-SA"/>
              </w:rPr>
            </w:pPr>
            <w:r>
              <w:rPr>
                <w:rFonts w:ascii="宋体" w:eastAsia="宋体" w:hAnsi="宋体" w:cs="宋体" w:hint="eastAsia"/>
                <w:b w:val="0"/>
                <w:bCs/>
                <w:i w:val="0"/>
                <w:color w:val="auto"/>
                <w:kern w:val="0"/>
                <w:sz w:val="18"/>
                <w:szCs w:val="18"/>
                <w:u w:val="none"/>
                <w:lang w:val="en-US" w:eastAsia="zh-CN"/>
              </w:rPr>
              <w:t xml:space="preserve">区县级</w:t>
            </w: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cs="宋体" w:hint="eastAsia"/>
                <w:bCs/>
                <w:color w:val="C00000"/>
                <w:kern w:val="2"/>
                <w:sz w:val="18"/>
                <w:szCs w:val="18"/>
                <w:lang w:val="en-US" w:eastAsia="zh-CN" w:bidi="ar-SA"/>
              </w:rPr>
            </w:pPr>
          </w:p>
        </w:tc>
      </w:tr>
      <w:tr>
        <w:tblPrEx>
          <w:tblW w:w="21507" w:type="dxa"/>
          <w:tblInd w:w="-182" w:type="dxa"/>
          <w:tblLayout w:type="fixed"/>
          <w:tblCellMar>
            <w:top w:w="0" w:type="dxa"/>
            <w:left w:w="0" w:type="dxa"/>
            <w:bottom w:w="0" w:type="dxa"/>
            <w:right w:w="0" w:type="dxa"/>
          </w:tblCellMar>
        </w:tblPrEx>
        <w:trPr>
          <w:trHeight w:val="350"/>
        </w:trPr>
        <w:tc>
          <w:tcPr>
            <w:tcW w:w="7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kern w:val="2"/>
                <w:sz w:val="18"/>
                <w:szCs w:val="18"/>
                <w:lang w:val="en-US" w:eastAsia="zh-CN" w:bidi="ar-SA"/>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93</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cs="宋体" w:hint="eastAsia"/>
                <w:color w:val="000000" w:themeColor="text1"/>
                <w:kern w:val="2"/>
                <w:sz w:val="18"/>
                <w:szCs w:val="18"/>
                <w:lang w:val="en-US" w:eastAsia="zh-CN" w:bidi="ar-SA"/>
                <w14:textFill>
                  <w14:solidFill>
                    <w14:schemeClr w14:val="tx1"/>
                  </w14:solidFill>
                </w14:textFill>
              </w:rPr>
            </w:pPr>
            <w:r>
              <w:rPr>
                <w:rFonts w:ascii="宋体" w:eastAsia="宋体" w:hAnsi="宋体" w:cs="宋体" w:hint="eastAsia"/>
                <w:color w:val="000000" w:themeColor="text1"/>
                <w:sz w:val="18"/>
                <w:szCs w:val="18"/>
                <w:lang w:eastAsia="zh-CN"/>
                <w14:textFill>
                  <w14:solidFill>
                    <w14:schemeClr w14:val="tx1"/>
                  </w14:solidFill>
                </w14:textFill>
              </w:rPr>
              <w:t xml:space="preserve">11632127MB0U051598</w:t>
            </w:r>
            <w:r>
              <w:rPr>
                <w:rFonts w:ascii="宋体" w:eastAsia="宋体" w:hAnsi="宋体" w:cs="宋体" w:hint="eastAsia"/>
                <w:color w:val="000000" w:themeColor="text1"/>
                <w:sz w:val="18"/>
                <w:szCs w:val="18"/>
                <w14:textFill>
                  <w14:solidFill>
                    <w14:schemeClr w14:val="tx1"/>
                  </w14:solidFill>
                </w14:textFill>
              </w:rPr>
              <w:t xml:space="preserve">4630617014000</w:t>
            </w:r>
          </w:p>
        </w:tc>
        <w:tc>
          <w:tcPr>
            <w:tcW w:w="23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cs="宋体" w:hint="eastAsia"/>
                <w:color w:val="000000" w:themeColor="text1"/>
                <w:kern w:val="2"/>
                <w:sz w:val="18"/>
                <w:szCs w:val="18"/>
                <w:lang w:val="en-US" w:eastAsia="zh-CN" w:bidi="ar-SA"/>
                <w14:textFill>
                  <w14:solidFill>
                    <w14:schemeClr w14:val="tx1"/>
                  </w14:solidFill>
                </w14:textFill>
              </w:rPr>
            </w:pPr>
            <w:r>
              <w:rPr>
                <w:rFonts w:ascii="宋体" w:eastAsia="宋体" w:hAnsi="宋体" w:cs="宋体" w:hint="eastAsia"/>
                <w:color w:val="000000" w:themeColor="text1"/>
                <w:sz w:val="18"/>
                <w:szCs w:val="18"/>
                <w14:textFill>
                  <w14:solidFill>
                    <w14:schemeClr w14:val="tx1"/>
                  </w14:solidFill>
                </w14:textFill>
              </w:rPr>
              <w:t xml:space="preserve">对建筑安全生产的监督检查</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cs="宋体" w:hint="eastAsia"/>
                <w:bCs/>
                <w:color w:val="000000" w:themeColor="text1"/>
                <w:kern w:val="0"/>
                <w:sz w:val="18"/>
                <w:szCs w:val="18"/>
                <w:lang w:val="en-US" w:eastAsia="zh-CN"/>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行政检查</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kern w:val="0"/>
                <w:sz w:val="18"/>
                <w:szCs w:val="18"/>
                <w:lang w:val="en-US" w:eastAsia="zh-CN" w:bidi="ar-SA"/>
                <w14:textFill>
                  <w14:solidFill>
                    <w14:schemeClr w14:val="tx1"/>
                  </w14:solidFill>
                </w14:textFill>
              </w:rPr>
            </w:pPr>
            <w:r>
              <w:rPr>
                <w:rFonts w:ascii="宋体" w:eastAsia="宋体" w:hAnsi="宋体" w:cs="宋体" w:hint="eastAsia"/>
                <w:bCs/>
                <w:color w:val="000000" w:themeColor="text1"/>
                <w:kern w:val="0"/>
                <w:sz w:val="18"/>
                <w:szCs w:val="18"/>
                <w:lang w:eastAsia="zh-CN"/>
                <w14:textFill>
                  <w14:solidFill>
                    <w14:schemeClr w14:val="tx1"/>
                  </w14:solidFill>
                </w14:textFill>
              </w:rPr>
              <w:t xml:space="preserve">企业法人</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cs="宋体" w:hint="eastAsia"/>
                <w:color w:val="000000" w:themeColor="text1"/>
                <w:kern w:val="2"/>
                <w:sz w:val="18"/>
                <w:szCs w:val="18"/>
                <w:lang w:val="en-US" w:eastAsia="zh-CN" w:bidi="ar-SA"/>
                <w14:textFill>
                  <w14:solidFill>
                    <w14:schemeClr w14:val="tx1"/>
                  </w14:solidFill>
                </w14:textFill>
              </w:rPr>
            </w:pPr>
            <w:r>
              <w:rPr>
                <w:rFonts w:ascii="宋体" w:eastAsia="宋体" w:hAnsi="宋体" w:cs="宋体" w:hint="eastAsia"/>
                <w:bCs/>
                <w:color w:val="000000" w:themeColor="text1"/>
                <w:kern w:val="0"/>
                <w:sz w:val="18"/>
                <w:szCs w:val="18"/>
                <w:lang w:eastAsia="zh-CN"/>
                <w14:textFill>
                  <w14:solidFill>
                    <w14:schemeClr w14:val="tx1"/>
                  </w14:solidFill>
                </w14:textFill>
              </w:rPr>
              <w:t xml:space="preserve">化隆</w:t>
            </w:r>
            <w:r>
              <w:rPr>
                <w:rFonts w:ascii="宋体" w:eastAsia="宋体" w:hAnsi="宋体" w:cs="宋体" w:hint="eastAsia"/>
                <w:bCs/>
                <w:color w:val="000000" w:themeColor="text1"/>
                <w:kern w:val="0"/>
                <w:sz w:val="18"/>
                <w:szCs w:val="18"/>
                <w14:textFill>
                  <w14:solidFill>
                    <w14:schemeClr w14:val="tx1"/>
                  </w14:solidFill>
                </w14:textFill>
              </w:rPr>
              <w:t xml:space="preserve">县住建局</w:t>
            </w:r>
          </w:p>
        </w:tc>
        <w:tc>
          <w:tcPr>
            <w:tcW w:w="10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cs="宋体" w:hint="eastAsia"/>
                <w:color w:val="000000" w:themeColor="text1"/>
                <w:kern w:val="2"/>
                <w:sz w:val="18"/>
                <w:szCs w:val="18"/>
                <w:lang w:val="en-US" w:eastAsia="zh-CN" w:bidi="ar-SA"/>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向社会公开</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cs="宋体" w:hint="eastAsia"/>
                <w:color w:val="000000" w:themeColor="text1"/>
                <w:kern w:val="2"/>
                <w:sz w:val="18"/>
                <w:szCs w:val="18"/>
                <w:lang w:val="en-US" w:eastAsia="zh-CN" w:bidi="ar-SA"/>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无</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kern w:val="0"/>
                <w:sz w:val="18"/>
                <w:szCs w:val="18"/>
                <w:lang w:val="en-US" w:eastAsia="zh-CN" w:bidi="ar-SA"/>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有限期1个工作日</w:t>
            </w:r>
          </w:p>
        </w:tc>
        <w:tc>
          <w:tcPr>
            <w:tcW w:w="8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kern w:val="0"/>
                <w:sz w:val="18"/>
                <w:szCs w:val="18"/>
                <w:lang w:val="en-US" w:eastAsia="zh-CN" w:bidi="ar-SA"/>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有限期1个工作日</w:t>
            </w:r>
          </w:p>
        </w:tc>
        <w:tc>
          <w:tcPr>
            <w:tcW w:w="51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left"/>
              <w:rPr>
                <w:rFonts w:ascii="宋体" w:eastAsia="宋体" w:hAnsi="宋体" w:cs="宋体" w:hint="eastAsia"/>
                <w:bCs/>
                <w:color w:val="000000" w:themeColor="text1"/>
                <w:kern w:val="0"/>
                <w:sz w:val="18"/>
                <w:szCs w:val="18"/>
                <w:lang w:val="en-US" w:eastAsia="zh-CN" w:bidi="ar-SA"/>
                <w14:textFill>
                  <w14:solidFill>
                    <w14:schemeClr w14:val="tx1"/>
                  </w14:solidFill>
                </w14:textFill>
              </w:rPr>
            </w:pPr>
            <w:r>
              <w:rPr>
                <w:rFonts w:ascii="宋体" w:eastAsia="宋体" w:hAnsi="宋体" w:cs="宋体" w:hint="eastAsia"/>
                <w:bCs/>
                <w:color w:val="000000" w:themeColor="text1"/>
                <w:sz w:val="18"/>
                <w:szCs w:val="18"/>
                <w:lang w:eastAsia="zh-CN"/>
                <w14:textFill>
                  <w14:solidFill>
                    <w14:schemeClr w14:val="tx1"/>
                  </w14:solidFill>
                </w14:textFill>
              </w:rPr>
              <w:t xml:space="preserve">依据《公务员法》《行政机关公务员处分条例》《中华人民共和国行政监察法》有关追责情形进行责任追究。</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lang w:val="en-US" w:eastAsia="zh-CN"/>
                <w14:textFill>
                  <w14:solidFill>
                    <w14:schemeClr w14:val="tx1"/>
                  </w14:solidFill>
                </w14:textFill>
              </w:rPr>
            </w:pPr>
            <w:r>
              <w:rPr>
                <w:rFonts w:ascii="宋体" w:eastAsia="宋体" w:hAnsi="宋体" w:cs="宋体" w:hint="eastAsia"/>
                <w:bCs/>
                <w:color w:val="000000" w:themeColor="text1"/>
                <w:sz w:val="18"/>
                <w:szCs w:val="18"/>
                <w:lang w:val="en-US" w:eastAsia="zh-CN"/>
                <w14:textFill>
                  <w14:solidFill>
                    <w14:schemeClr w14:val="tx1"/>
                  </w14:solidFill>
                </w14:textFill>
              </w:rPr>
              <w:t xml:space="preserve">0972-8713212</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lang w:val="en-US" w:eastAsia="zh-CN"/>
                <w14:textFill>
                  <w14:solidFill>
                    <w14:schemeClr w14:val="tx1"/>
                  </w14:solidFill>
                </w14:textFill>
              </w:rPr>
            </w:pPr>
            <w:r>
              <w:rPr>
                <w:rFonts w:ascii="宋体" w:eastAsia="宋体" w:hAnsi="宋体" w:cs="宋体" w:hint="eastAsia"/>
                <w:bCs/>
                <w:color w:val="000000" w:themeColor="text1"/>
                <w:sz w:val="18"/>
                <w:szCs w:val="18"/>
                <w:lang w:val="en-US" w:eastAsia="zh-CN"/>
                <w14:textFill>
                  <w14:solidFill>
                    <w14:schemeClr w14:val="tx1"/>
                  </w14:solidFill>
                </w14:textFill>
              </w:rPr>
              <w:t xml:space="preserve">0972-8713212</w:t>
            </w: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kern w:val="2"/>
                <w:sz w:val="18"/>
                <w:szCs w:val="18"/>
                <w:lang w:val="en-US" w:eastAsia="zh-CN" w:bidi="ar-SA"/>
                <w14:textFill>
                  <w14:solidFill>
                    <w14:schemeClr w14:val="tx1"/>
                  </w14:solidFill>
                </w14:textFill>
              </w:rPr>
            </w:pPr>
            <w:r>
              <w:rPr>
                <w:rFonts w:ascii="宋体" w:eastAsia="宋体" w:hAnsi="宋体" w:cs="宋体" w:hint="eastAsia"/>
                <w:bCs/>
                <w:color w:val="000000" w:themeColor="text1"/>
                <w:sz w:val="18"/>
                <w:szCs w:val="18"/>
                <w:lang w:eastAsia="zh-CN"/>
                <w14:textFill>
                  <w14:solidFill>
                    <w14:schemeClr w14:val="tx1"/>
                  </w14:solidFill>
                </w14:textFill>
              </w:rPr>
              <w:t xml:space="preserve">化隆县住建局质监站办公室，法定工作日（上午8:30-12:00，下午14:30-18:00）</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auto"/>
                <w:kern w:val="0"/>
                <w:sz w:val="18"/>
                <w:szCs w:val="18"/>
                <w:lang w:val="en-US" w:eastAsia="zh-CN" w:bidi="ar-SA"/>
              </w:rPr>
            </w:pPr>
            <w:r>
              <w:rPr>
                <w:rFonts w:ascii="宋体" w:eastAsia="宋体" w:hAnsi="宋体" w:cs="宋体" w:hint="eastAsia"/>
                <w:b w:val="0"/>
                <w:bCs/>
                <w:i w:val="0"/>
                <w:color w:val="auto"/>
                <w:kern w:val="0"/>
                <w:sz w:val="18"/>
                <w:szCs w:val="18"/>
                <w:u w:val="none"/>
                <w:lang w:val="en-US" w:eastAsia="zh-CN"/>
              </w:rPr>
              <w:t xml:space="preserve">区县级</w:t>
            </w: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cs="宋体" w:hint="eastAsia"/>
                <w:bCs/>
                <w:color w:val="C00000"/>
                <w:kern w:val="2"/>
                <w:sz w:val="18"/>
                <w:szCs w:val="18"/>
                <w:lang w:val="en-US" w:eastAsia="zh-CN" w:bidi="ar-SA"/>
              </w:rPr>
            </w:pPr>
          </w:p>
        </w:tc>
      </w:tr>
      <w:tr>
        <w:tblPrEx>
          <w:tblW w:w="21507" w:type="dxa"/>
          <w:tblInd w:w="-182" w:type="dxa"/>
          <w:tblLayout w:type="fixed"/>
          <w:tblCellMar>
            <w:top w:w="0" w:type="dxa"/>
            <w:left w:w="0" w:type="dxa"/>
            <w:bottom w:w="0" w:type="dxa"/>
            <w:right w:w="0" w:type="dxa"/>
          </w:tblCellMar>
        </w:tblPrEx>
        <w:trPr>
          <w:trHeight w:val="350"/>
        </w:trPr>
        <w:tc>
          <w:tcPr>
            <w:tcW w:w="7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94</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cs="宋体" w:hint="eastAsia"/>
                <w:color w:val="000000" w:themeColor="text1"/>
                <w:kern w:val="2"/>
                <w:sz w:val="18"/>
                <w:szCs w:val="18"/>
                <w:lang w:val="en-US" w:eastAsia="zh-CN" w:bidi="ar-SA"/>
                <w14:textFill>
                  <w14:solidFill>
                    <w14:schemeClr w14:val="tx1"/>
                  </w14:solidFill>
                </w14:textFill>
              </w:rPr>
            </w:pPr>
            <w:r>
              <w:rPr>
                <w:rFonts w:ascii="宋体" w:eastAsia="宋体" w:hAnsi="宋体" w:cs="宋体" w:hint="eastAsia"/>
                <w:color w:val="000000" w:themeColor="text1"/>
                <w:sz w:val="18"/>
                <w:szCs w:val="18"/>
                <w:lang w:eastAsia="zh-CN"/>
                <w14:textFill>
                  <w14:solidFill>
                    <w14:schemeClr w14:val="tx1"/>
                  </w14:solidFill>
                </w14:textFill>
              </w:rPr>
              <w:t xml:space="preserve">11632127MB0U051598</w:t>
            </w:r>
            <w:r>
              <w:rPr>
                <w:rFonts w:ascii="宋体" w:eastAsia="宋体" w:hAnsi="宋体" w:cs="宋体" w:hint="eastAsia"/>
                <w:color w:val="000000" w:themeColor="text1"/>
                <w:sz w:val="18"/>
                <w:szCs w:val="18"/>
                <w14:textFill>
                  <w14:solidFill>
                    <w14:schemeClr w14:val="tx1"/>
                  </w14:solidFill>
                </w14:textFill>
              </w:rPr>
              <w:t xml:space="preserve">4630617013000</w:t>
            </w:r>
          </w:p>
        </w:tc>
        <w:tc>
          <w:tcPr>
            <w:tcW w:w="23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cs="宋体" w:hint="eastAsia"/>
                <w:color w:val="000000" w:themeColor="text1"/>
                <w:kern w:val="2"/>
                <w:sz w:val="18"/>
                <w:szCs w:val="18"/>
                <w:lang w:val="en-US" w:eastAsia="zh-CN" w:bidi="ar-SA"/>
                <w14:textFill>
                  <w14:solidFill>
                    <w14:schemeClr w14:val="tx1"/>
                  </w14:solidFill>
                </w14:textFill>
              </w:rPr>
            </w:pPr>
            <w:r>
              <w:rPr>
                <w:rFonts w:ascii="宋体" w:eastAsia="宋体" w:hAnsi="宋体" w:cs="宋体" w:hint="eastAsia"/>
                <w:color w:val="000000" w:themeColor="text1"/>
                <w:sz w:val="18"/>
                <w:szCs w:val="18"/>
                <w14:textFill>
                  <w14:solidFill>
                    <w14:schemeClr w14:val="tx1"/>
                  </w14:solidFill>
                </w14:textFill>
              </w:rPr>
              <w:t xml:space="preserve">工程建设强制性标准执行监督检查</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cs="宋体" w:hint="eastAsia"/>
                <w:bCs/>
                <w:color w:val="000000" w:themeColor="text1"/>
                <w:kern w:val="0"/>
                <w:sz w:val="18"/>
                <w:szCs w:val="18"/>
                <w:lang w:val="en-US" w:eastAsia="zh-CN"/>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行政检查</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kern w:val="0"/>
                <w:sz w:val="18"/>
                <w:szCs w:val="18"/>
                <w:lang w:val="en-US" w:eastAsia="zh-CN" w:bidi="ar-SA"/>
                <w14:textFill>
                  <w14:solidFill>
                    <w14:schemeClr w14:val="tx1"/>
                  </w14:solidFill>
                </w14:textFill>
              </w:rPr>
            </w:pPr>
            <w:r>
              <w:rPr>
                <w:rFonts w:ascii="宋体" w:eastAsia="宋体" w:hAnsi="宋体" w:cs="宋体" w:hint="eastAsia"/>
                <w:bCs/>
                <w:color w:val="000000" w:themeColor="text1"/>
                <w:kern w:val="0"/>
                <w:sz w:val="18"/>
                <w:szCs w:val="18"/>
                <w:lang w:eastAsia="zh-CN"/>
                <w14:textFill>
                  <w14:solidFill>
                    <w14:schemeClr w14:val="tx1"/>
                  </w14:solidFill>
                </w14:textFill>
              </w:rPr>
              <w:t xml:space="preserve">企业法人</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cs="宋体" w:hint="eastAsia"/>
                <w:color w:val="000000" w:themeColor="text1"/>
                <w:kern w:val="2"/>
                <w:sz w:val="18"/>
                <w:szCs w:val="18"/>
                <w:lang w:val="en-US" w:eastAsia="zh-CN" w:bidi="ar-SA"/>
                <w14:textFill>
                  <w14:solidFill>
                    <w14:schemeClr w14:val="tx1"/>
                  </w14:solidFill>
                </w14:textFill>
              </w:rPr>
            </w:pPr>
            <w:r>
              <w:rPr>
                <w:rFonts w:ascii="宋体" w:eastAsia="宋体" w:hAnsi="宋体" w:cs="宋体" w:hint="eastAsia"/>
                <w:bCs/>
                <w:color w:val="000000" w:themeColor="text1"/>
                <w:kern w:val="0"/>
                <w:sz w:val="18"/>
                <w:szCs w:val="18"/>
                <w:lang w:eastAsia="zh-CN"/>
                <w14:textFill>
                  <w14:solidFill>
                    <w14:schemeClr w14:val="tx1"/>
                  </w14:solidFill>
                </w14:textFill>
              </w:rPr>
              <w:t xml:space="preserve">化隆</w:t>
            </w:r>
            <w:r>
              <w:rPr>
                <w:rFonts w:ascii="宋体" w:eastAsia="宋体" w:hAnsi="宋体" w:cs="宋体" w:hint="eastAsia"/>
                <w:bCs/>
                <w:color w:val="000000" w:themeColor="text1"/>
                <w:kern w:val="0"/>
                <w:sz w:val="18"/>
                <w:szCs w:val="18"/>
                <w14:textFill>
                  <w14:solidFill>
                    <w14:schemeClr w14:val="tx1"/>
                  </w14:solidFill>
                </w14:textFill>
              </w:rPr>
              <w:t xml:space="preserve">县住建局</w:t>
            </w:r>
          </w:p>
        </w:tc>
        <w:tc>
          <w:tcPr>
            <w:tcW w:w="10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cs="宋体" w:hint="eastAsia"/>
                <w:color w:val="000000" w:themeColor="text1"/>
                <w:kern w:val="2"/>
                <w:sz w:val="18"/>
                <w:szCs w:val="18"/>
                <w:lang w:val="en-US" w:eastAsia="zh-CN" w:bidi="ar-SA"/>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向社会公开</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cs="宋体" w:hint="eastAsia"/>
                <w:color w:val="000000" w:themeColor="text1"/>
                <w:kern w:val="2"/>
                <w:sz w:val="18"/>
                <w:szCs w:val="18"/>
                <w:lang w:val="en-US" w:eastAsia="zh-CN" w:bidi="ar-SA"/>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无</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kern w:val="0"/>
                <w:sz w:val="18"/>
                <w:szCs w:val="18"/>
                <w:lang w:val="en-US" w:eastAsia="zh-CN" w:bidi="ar-SA"/>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有限期1个工作日</w:t>
            </w:r>
          </w:p>
        </w:tc>
        <w:tc>
          <w:tcPr>
            <w:tcW w:w="8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kern w:val="0"/>
                <w:sz w:val="18"/>
                <w:szCs w:val="18"/>
                <w:lang w:val="en-US" w:eastAsia="zh-CN" w:bidi="ar-SA"/>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有限期1个工作日</w:t>
            </w:r>
          </w:p>
        </w:tc>
        <w:tc>
          <w:tcPr>
            <w:tcW w:w="51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left"/>
              <w:rPr>
                <w:rFonts w:ascii="宋体" w:eastAsia="宋体" w:hAnsi="宋体" w:cs="宋体" w:hint="eastAsia"/>
                <w:bCs/>
                <w:color w:val="000000" w:themeColor="text1"/>
                <w:kern w:val="0"/>
                <w:sz w:val="18"/>
                <w:szCs w:val="18"/>
                <w:lang w:val="en-US" w:eastAsia="zh-CN" w:bidi="ar-SA"/>
                <w14:textFill>
                  <w14:solidFill>
                    <w14:schemeClr w14:val="tx1"/>
                  </w14:solidFill>
                </w14:textFill>
              </w:rPr>
            </w:pPr>
            <w:r>
              <w:rPr>
                <w:rFonts w:ascii="宋体" w:eastAsia="宋体" w:hAnsi="宋体" w:cs="宋体" w:hint="eastAsia"/>
                <w:bCs/>
                <w:color w:val="000000" w:themeColor="text1"/>
                <w:sz w:val="18"/>
                <w:szCs w:val="18"/>
                <w:lang w:eastAsia="zh-CN"/>
                <w14:textFill>
                  <w14:solidFill>
                    <w14:schemeClr w14:val="tx1"/>
                  </w14:solidFill>
                </w14:textFill>
              </w:rPr>
              <w:t xml:space="preserve">依据《公务员法》《行政机关公务员处分条例》《中华人民共和国行政监察法》有关追责情形进行责任追究。</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lang w:val="en-US" w:eastAsia="zh-CN"/>
                <w14:textFill>
                  <w14:solidFill>
                    <w14:schemeClr w14:val="tx1"/>
                  </w14:solidFill>
                </w14:textFill>
              </w:rPr>
            </w:pPr>
            <w:r>
              <w:rPr>
                <w:rFonts w:ascii="宋体" w:eastAsia="宋体" w:hAnsi="宋体" w:cs="宋体" w:hint="eastAsia"/>
                <w:bCs/>
                <w:color w:val="000000" w:themeColor="text1"/>
                <w:sz w:val="18"/>
                <w:szCs w:val="18"/>
                <w:lang w:val="en-US" w:eastAsia="zh-CN"/>
                <w14:textFill>
                  <w14:solidFill>
                    <w14:schemeClr w14:val="tx1"/>
                  </w14:solidFill>
                </w14:textFill>
              </w:rPr>
              <w:t xml:space="preserve">0972-8713212</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lang w:val="en-US" w:eastAsia="zh-CN"/>
                <w14:textFill>
                  <w14:solidFill>
                    <w14:schemeClr w14:val="tx1"/>
                  </w14:solidFill>
                </w14:textFill>
              </w:rPr>
            </w:pPr>
            <w:r>
              <w:rPr>
                <w:rFonts w:ascii="宋体" w:eastAsia="宋体" w:hAnsi="宋体" w:cs="宋体" w:hint="eastAsia"/>
                <w:bCs/>
                <w:color w:val="000000" w:themeColor="text1"/>
                <w:sz w:val="18"/>
                <w:szCs w:val="18"/>
                <w:lang w:val="en-US" w:eastAsia="zh-CN"/>
                <w14:textFill>
                  <w14:solidFill>
                    <w14:schemeClr w14:val="tx1"/>
                  </w14:solidFill>
                </w14:textFill>
              </w:rPr>
              <w:t xml:space="preserve">0972-8713212</w:t>
            </w: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kern w:val="2"/>
                <w:sz w:val="18"/>
                <w:szCs w:val="18"/>
                <w:lang w:val="en-US" w:eastAsia="zh-CN" w:bidi="ar-SA"/>
                <w14:textFill>
                  <w14:solidFill>
                    <w14:schemeClr w14:val="tx1"/>
                  </w14:solidFill>
                </w14:textFill>
              </w:rPr>
            </w:pPr>
            <w:r>
              <w:rPr>
                <w:rFonts w:ascii="宋体" w:eastAsia="宋体" w:hAnsi="宋体" w:cs="宋体" w:hint="eastAsia"/>
                <w:bCs/>
                <w:color w:val="000000" w:themeColor="text1"/>
                <w:sz w:val="18"/>
                <w:szCs w:val="18"/>
                <w:lang w:eastAsia="zh-CN"/>
                <w14:textFill>
                  <w14:solidFill>
                    <w14:schemeClr w14:val="tx1"/>
                  </w14:solidFill>
                </w14:textFill>
              </w:rPr>
              <w:t xml:space="preserve">化隆县住建局质监站办公室，法定工作日（上午8:30-12:00，下午14:30-18:00）</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auto"/>
                <w:kern w:val="0"/>
                <w:sz w:val="18"/>
                <w:szCs w:val="18"/>
                <w:lang w:val="en-US" w:eastAsia="zh-CN" w:bidi="ar-SA"/>
              </w:rPr>
            </w:pPr>
            <w:r>
              <w:rPr>
                <w:rFonts w:ascii="宋体" w:eastAsia="宋体" w:hAnsi="宋体" w:cs="宋体" w:hint="eastAsia"/>
                <w:b w:val="0"/>
                <w:bCs/>
                <w:i w:val="0"/>
                <w:color w:val="auto"/>
                <w:kern w:val="0"/>
                <w:sz w:val="18"/>
                <w:szCs w:val="18"/>
                <w:u w:val="none"/>
                <w:lang w:val="en-US" w:eastAsia="zh-CN"/>
              </w:rPr>
              <w:t xml:space="preserve">区县级</w:t>
            </w: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cs="宋体" w:hint="eastAsia"/>
                <w:bCs/>
                <w:color w:val="C00000"/>
                <w:kern w:val="2"/>
                <w:sz w:val="18"/>
                <w:szCs w:val="18"/>
                <w:lang w:val="en-US" w:eastAsia="zh-CN" w:bidi="ar-SA"/>
              </w:rPr>
            </w:pPr>
          </w:p>
        </w:tc>
      </w:tr>
      <w:tr>
        <w:tblPrEx>
          <w:tblW w:w="21507" w:type="dxa"/>
          <w:tblInd w:w="-182" w:type="dxa"/>
          <w:tblLayout w:type="fixed"/>
          <w:tblCellMar>
            <w:top w:w="0" w:type="dxa"/>
            <w:left w:w="0" w:type="dxa"/>
            <w:bottom w:w="0" w:type="dxa"/>
            <w:right w:w="0" w:type="dxa"/>
          </w:tblCellMar>
        </w:tblPrEx>
        <w:trPr>
          <w:trHeight w:val="350"/>
        </w:trPr>
        <w:tc>
          <w:tcPr>
            <w:tcW w:w="7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kern w:val="2"/>
                <w:sz w:val="18"/>
                <w:szCs w:val="18"/>
                <w:lang w:val="en-US" w:eastAsia="zh-CN" w:bidi="ar-SA"/>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95</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cs="宋体" w:hint="eastAsia"/>
                <w:color w:val="000000" w:themeColor="text1"/>
                <w:kern w:val="2"/>
                <w:sz w:val="18"/>
                <w:szCs w:val="18"/>
                <w:lang w:val="en-US" w:eastAsia="zh-CN" w:bidi="ar-SA"/>
                <w14:textFill>
                  <w14:solidFill>
                    <w14:schemeClr w14:val="tx1"/>
                  </w14:solidFill>
                </w14:textFill>
              </w:rPr>
            </w:pPr>
            <w:r>
              <w:rPr>
                <w:rFonts w:ascii="宋体" w:eastAsia="宋体" w:hAnsi="宋体" w:cs="宋体" w:hint="eastAsia"/>
                <w:color w:val="000000" w:themeColor="text1"/>
                <w:sz w:val="18"/>
                <w:szCs w:val="18"/>
                <w:lang w:eastAsia="zh-CN"/>
                <w14:textFill>
                  <w14:solidFill>
                    <w14:schemeClr w14:val="tx1"/>
                  </w14:solidFill>
                </w14:textFill>
              </w:rPr>
              <w:t xml:space="preserve">11632127MB0U051598</w:t>
            </w:r>
            <w:r>
              <w:rPr>
                <w:rFonts w:ascii="宋体" w:eastAsia="宋体" w:hAnsi="宋体" w:cs="宋体" w:hint="eastAsia"/>
                <w:color w:val="000000" w:themeColor="text1"/>
                <w:sz w:val="18"/>
                <w:szCs w:val="18"/>
                <w14:textFill>
                  <w14:solidFill>
                    <w14:schemeClr w14:val="tx1"/>
                  </w14:solidFill>
                </w14:textFill>
              </w:rPr>
              <w:t xml:space="preserve">4630617012000</w:t>
            </w:r>
          </w:p>
        </w:tc>
        <w:tc>
          <w:tcPr>
            <w:tcW w:w="23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cs="宋体" w:hint="eastAsia"/>
                <w:color w:val="000000" w:themeColor="text1"/>
                <w:kern w:val="2"/>
                <w:sz w:val="18"/>
                <w:szCs w:val="18"/>
                <w:lang w:val="en-US" w:eastAsia="zh-CN" w:bidi="ar-SA"/>
                <w14:textFill>
                  <w14:solidFill>
                    <w14:schemeClr w14:val="tx1"/>
                  </w14:solidFill>
                </w14:textFill>
              </w:rPr>
            </w:pPr>
            <w:r>
              <w:rPr>
                <w:rFonts w:ascii="宋体" w:eastAsia="宋体" w:hAnsi="宋体" w:cs="宋体" w:hint="eastAsia"/>
                <w:color w:val="000000" w:themeColor="text1"/>
                <w:sz w:val="18"/>
                <w:szCs w:val="18"/>
                <w14:textFill>
                  <w14:solidFill>
                    <w14:schemeClr w14:val="tx1"/>
                  </w14:solidFill>
                </w14:textFill>
              </w:rPr>
              <w:t xml:space="preserve">全省既有居住建筑供热计量与节能改造项目、可再生能源建筑应用示范项目、公共建筑节能的监督检查</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cs="宋体" w:hint="eastAsia"/>
                <w:bCs/>
                <w:color w:val="000000" w:themeColor="text1"/>
                <w:kern w:val="0"/>
                <w:sz w:val="18"/>
                <w:szCs w:val="18"/>
                <w14:textFill>
                  <w14:solidFill>
                    <w14:schemeClr w14:val="tx1"/>
                  </w14:solidFill>
                </w14:textFill>
              </w:rPr>
            </w:pPr>
          </w:p>
          <w:p>
            <w:pPr>
              <w:jc w:val="center"/>
              <w:rPr>
                <w:rFonts w:ascii="宋体" w:eastAsia="宋体" w:hAnsi="宋体" w:cs="宋体" w:hint="eastAsia"/>
                <w:color w:val="000000" w:themeColor="text1"/>
                <w:kern w:val="2"/>
                <w:sz w:val="18"/>
                <w:szCs w:val="18"/>
                <w:lang w:val="en-US" w:eastAsia="zh-CN" w:bidi="ar-SA"/>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行政检查</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kern w:val="0"/>
                <w:sz w:val="18"/>
                <w:szCs w:val="18"/>
                <w:lang w:val="en-US" w:eastAsia="zh-CN" w:bidi="ar-SA"/>
                <w14:textFill>
                  <w14:solidFill>
                    <w14:schemeClr w14:val="tx1"/>
                  </w14:solidFill>
                </w14:textFill>
              </w:rPr>
            </w:pPr>
            <w:r>
              <w:rPr>
                <w:rFonts w:ascii="宋体" w:eastAsia="宋体" w:hAnsi="宋体" w:cs="宋体" w:hint="eastAsia"/>
                <w:bCs/>
                <w:color w:val="000000" w:themeColor="text1"/>
                <w:kern w:val="0"/>
                <w:sz w:val="18"/>
                <w:szCs w:val="18"/>
                <w:lang w:eastAsia="zh-CN"/>
                <w14:textFill>
                  <w14:solidFill>
                    <w14:schemeClr w14:val="tx1"/>
                  </w14:solidFill>
                </w14:textFill>
              </w:rPr>
              <w:t xml:space="preserve">企业法人</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cs="宋体" w:hint="eastAsia"/>
                <w:color w:val="000000" w:themeColor="text1"/>
                <w:kern w:val="2"/>
                <w:sz w:val="18"/>
                <w:szCs w:val="18"/>
                <w:lang w:val="en-US" w:eastAsia="zh-CN" w:bidi="ar-SA"/>
                <w14:textFill>
                  <w14:solidFill>
                    <w14:schemeClr w14:val="tx1"/>
                  </w14:solidFill>
                </w14:textFill>
              </w:rPr>
            </w:pPr>
            <w:r>
              <w:rPr>
                <w:rFonts w:ascii="宋体" w:eastAsia="宋体" w:hAnsi="宋体" w:cs="宋体" w:hint="eastAsia"/>
                <w:bCs/>
                <w:color w:val="000000" w:themeColor="text1"/>
                <w:kern w:val="0"/>
                <w:sz w:val="18"/>
                <w:szCs w:val="18"/>
                <w:lang w:eastAsia="zh-CN"/>
                <w14:textFill>
                  <w14:solidFill>
                    <w14:schemeClr w14:val="tx1"/>
                  </w14:solidFill>
                </w14:textFill>
              </w:rPr>
              <w:t xml:space="preserve">化隆</w:t>
            </w:r>
            <w:r>
              <w:rPr>
                <w:rFonts w:ascii="宋体" w:eastAsia="宋体" w:hAnsi="宋体" w:cs="宋体" w:hint="eastAsia"/>
                <w:bCs/>
                <w:color w:val="000000" w:themeColor="text1"/>
                <w:kern w:val="0"/>
                <w:sz w:val="18"/>
                <w:szCs w:val="18"/>
                <w14:textFill>
                  <w14:solidFill>
                    <w14:schemeClr w14:val="tx1"/>
                  </w14:solidFill>
                </w14:textFill>
              </w:rPr>
              <w:t xml:space="preserve">县住建局</w:t>
            </w:r>
          </w:p>
        </w:tc>
        <w:tc>
          <w:tcPr>
            <w:tcW w:w="10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cs="宋体" w:hint="eastAsia"/>
                <w:color w:val="000000" w:themeColor="text1"/>
                <w:kern w:val="2"/>
                <w:sz w:val="18"/>
                <w:szCs w:val="18"/>
                <w:lang w:val="en-US" w:eastAsia="zh-CN" w:bidi="ar-SA"/>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向社会公开</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cs="宋体" w:hint="eastAsia"/>
                <w:color w:val="000000" w:themeColor="text1"/>
                <w:kern w:val="2"/>
                <w:sz w:val="18"/>
                <w:szCs w:val="18"/>
                <w:lang w:val="en-US" w:eastAsia="zh-CN" w:bidi="ar-SA"/>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无</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kern w:val="0"/>
                <w:sz w:val="18"/>
                <w:szCs w:val="18"/>
                <w:lang w:val="en-US" w:eastAsia="zh-CN" w:bidi="ar-SA"/>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有限期1个工作日</w:t>
            </w:r>
          </w:p>
        </w:tc>
        <w:tc>
          <w:tcPr>
            <w:tcW w:w="8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kern w:val="0"/>
                <w:sz w:val="18"/>
                <w:szCs w:val="18"/>
                <w:lang w:val="en-US" w:eastAsia="zh-CN" w:bidi="ar-SA"/>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有限期1个工作日</w:t>
            </w:r>
          </w:p>
        </w:tc>
        <w:tc>
          <w:tcPr>
            <w:tcW w:w="51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left"/>
              <w:rPr>
                <w:rFonts w:ascii="宋体" w:eastAsia="宋体" w:hAnsi="宋体" w:cs="宋体" w:hint="eastAsia"/>
                <w:bCs/>
                <w:color w:val="000000" w:themeColor="text1"/>
                <w:kern w:val="0"/>
                <w:sz w:val="18"/>
                <w:szCs w:val="18"/>
                <w:lang w:val="en-US" w:eastAsia="zh-CN" w:bidi="ar-SA"/>
                <w14:textFill>
                  <w14:solidFill>
                    <w14:schemeClr w14:val="tx1"/>
                  </w14:solidFill>
                </w14:textFill>
              </w:rPr>
            </w:pPr>
            <w:r>
              <w:rPr>
                <w:rFonts w:ascii="宋体" w:eastAsia="宋体" w:hAnsi="宋体" w:cs="宋体" w:hint="eastAsia"/>
                <w:bCs/>
                <w:color w:val="000000" w:themeColor="text1"/>
                <w:sz w:val="18"/>
                <w:szCs w:val="18"/>
                <w:lang w:eastAsia="zh-CN"/>
                <w14:textFill>
                  <w14:solidFill>
                    <w14:schemeClr w14:val="tx1"/>
                  </w14:solidFill>
                </w14:textFill>
              </w:rPr>
              <w:t xml:space="preserve">依据《公务员法》《行政机关公务员处分条例》《中华人民共和国行政监察法》有关追责情形进行责任追究。</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lang w:val="en-US" w:eastAsia="zh-CN"/>
                <w14:textFill>
                  <w14:solidFill>
                    <w14:schemeClr w14:val="tx1"/>
                  </w14:solidFill>
                </w14:textFill>
              </w:rPr>
            </w:pPr>
            <w:r>
              <w:rPr>
                <w:rFonts w:ascii="宋体" w:eastAsia="宋体" w:hAnsi="宋体" w:cs="宋体" w:hint="eastAsia"/>
                <w:bCs/>
                <w:color w:val="000000" w:themeColor="text1"/>
                <w:sz w:val="18"/>
                <w:szCs w:val="18"/>
                <w:lang w:val="en-US" w:eastAsia="zh-CN"/>
                <w14:textFill>
                  <w14:solidFill>
                    <w14:schemeClr w14:val="tx1"/>
                  </w14:solidFill>
                </w14:textFill>
              </w:rPr>
              <w:t xml:space="preserve">0972-8713212</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lang w:val="en-US" w:eastAsia="zh-CN"/>
                <w14:textFill>
                  <w14:solidFill>
                    <w14:schemeClr w14:val="tx1"/>
                  </w14:solidFill>
                </w14:textFill>
              </w:rPr>
            </w:pPr>
            <w:r>
              <w:rPr>
                <w:rFonts w:ascii="宋体" w:eastAsia="宋体" w:hAnsi="宋体" w:cs="宋体" w:hint="eastAsia"/>
                <w:bCs/>
                <w:color w:val="000000" w:themeColor="text1"/>
                <w:sz w:val="18"/>
                <w:szCs w:val="18"/>
                <w:lang w:val="en-US" w:eastAsia="zh-CN"/>
                <w14:textFill>
                  <w14:solidFill>
                    <w14:schemeClr w14:val="tx1"/>
                  </w14:solidFill>
                </w14:textFill>
              </w:rPr>
              <w:t xml:space="preserve">0972-8713212</w:t>
            </w: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kern w:val="2"/>
                <w:sz w:val="18"/>
                <w:szCs w:val="18"/>
                <w:lang w:val="en-US" w:eastAsia="zh-CN" w:bidi="ar-SA"/>
                <w14:textFill>
                  <w14:solidFill>
                    <w14:schemeClr w14:val="tx1"/>
                  </w14:solidFill>
                </w14:textFill>
              </w:rPr>
            </w:pPr>
            <w:r>
              <w:rPr>
                <w:rFonts w:ascii="宋体" w:eastAsia="宋体" w:hAnsi="宋体" w:cs="宋体" w:hint="eastAsia"/>
                <w:bCs/>
                <w:color w:val="000000" w:themeColor="text1"/>
                <w:sz w:val="18"/>
                <w:szCs w:val="18"/>
                <w:lang w:eastAsia="zh-CN"/>
                <w14:textFill>
                  <w14:solidFill>
                    <w14:schemeClr w14:val="tx1"/>
                  </w14:solidFill>
                </w14:textFill>
              </w:rPr>
              <w:t xml:space="preserve">化隆县住建局质监站办公室，法定工作日（上午8:30-12:00，下午14:30-18:00）</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auto"/>
                <w:kern w:val="0"/>
                <w:sz w:val="18"/>
                <w:szCs w:val="18"/>
                <w:lang w:val="en-US" w:eastAsia="zh-CN" w:bidi="ar-SA"/>
              </w:rPr>
            </w:pPr>
            <w:r>
              <w:rPr>
                <w:rFonts w:ascii="宋体" w:eastAsia="宋体" w:hAnsi="宋体" w:cs="宋体" w:hint="eastAsia"/>
                <w:b w:val="0"/>
                <w:bCs/>
                <w:i w:val="0"/>
                <w:color w:val="auto"/>
                <w:kern w:val="0"/>
                <w:sz w:val="18"/>
                <w:szCs w:val="18"/>
                <w:u w:val="none"/>
                <w:lang w:val="en-US" w:eastAsia="zh-CN"/>
              </w:rPr>
              <w:t xml:space="preserve">区县级</w:t>
            </w: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cs="宋体" w:hint="eastAsia"/>
                <w:bCs/>
                <w:color w:val="C00000"/>
                <w:kern w:val="2"/>
                <w:sz w:val="18"/>
                <w:szCs w:val="18"/>
                <w:lang w:val="en-US" w:eastAsia="zh-CN" w:bidi="ar-SA"/>
              </w:rPr>
            </w:pPr>
          </w:p>
        </w:tc>
      </w:tr>
      <w:tr>
        <w:tblPrEx>
          <w:tblW w:w="21507" w:type="dxa"/>
          <w:tblInd w:w="-182" w:type="dxa"/>
          <w:tblLayout w:type="fixed"/>
          <w:tblCellMar>
            <w:top w:w="0" w:type="dxa"/>
            <w:left w:w="0" w:type="dxa"/>
            <w:bottom w:w="0" w:type="dxa"/>
            <w:right w:w="0" w:type="dxa"/>
          </w:tblCellMar>
        </w:tblPrEx>
        <w:trPr>
          <w:trHeight w:val="350"/>
        </w:trPr>
        <w:tc>
          <w:tcPr>
            <w:tcW w:w="7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kern w:val="2"/>
                <w:sz w:val="18"/>
                <w:szCs w:val="18"/>
                <w:lang w:val="en-US" w:eastAsia="zh-CN" w:bidi="ar-SA"/>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96</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cs="宋体" w:hint="eastAsia"/>
                <w:color w:val="000000" w:themeColor="text1"/>
                <w:kern w:val="2"/>
                <w:sz w:val="18"/>
                <w:szCs w:val="18"/>
                <w:lang w:val="en-US" w:eastAsia="zh-CN" w:bidi="ar-SA"/>
                <w14:textFill>
                  <w14:solidFill>
                    <w14:schemeClr w14:val="tx1"/>
                  </w14:solidFill>
                </w14:textFill>
              </w:rPr>
            </w:pPr>
            <w:r>
              <w:rPr>
                <w:rFonts w:ascii="宋体" w:eastAsia="宋体" w:hAnsi="宋体" w:cs="宋体" w:hint="eastAsia"/>
                <w:color w:val="000000" w:themeColor="text1"/>
                <w:sz w:val="18"/>
                <w:szCs w:val="18"/>
                <w:lang w:eastAsia="zh-CN"/>
                <w14:textFill>
                  <w14:solidFill>
                    <w14:schemeClr w14:val="tx1"/>
                  </w14:solidFill>
                </w14:textFill>
              </w:rPr>
              <w:t xml:space="preserve">11632127MB0U051598</w:t>
            </w:r>
            <w:r>
              <w:rPr>
                <w:rFonts w:ascii="宋体" w:eastAsia="宋体" w:hAnsi="宋体" w:cs="宋体" w:hint="eastAsia"/>
                <w:color w:val="000000" w:themeColor="text1"/>
                <w:sz w:val="18"/>
                <w:szCs w:val="18"/>
                <w14:textFill>
                  <w14:solidFill>
                    <w14:schemeClr w14:val="tx1"/>
                  </w14:solidFill>
                </w14:textFill>
              </w:rPr>
              <w:t xml:space="preserve">4630617015000</w:t>
            </w:r>
          </w:p>
        </w:tc>
        <w:tc>
          <w:tcPr>
            <w:tcW w:w="23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cs="宋体" w:hint="eastAsia"/>
                <w:color w:val="000000" w:themeColor="text1"/>
                <w:kern w:val="2"/>
                <w:sz w:val="18"/>
                <w:szCs w:val="18"/>
                <w:lang w:val="en-US" w:eastAsia="zh-CN" w:bidi="ar-SA"/>
                <w14:textFill>
                  <w14:solidFill>
                    <w14:schemeClr w14:val="tx1"/>
                  </w14:solidFill>
                </w14:textFill>
              </w:rPr>
            </w:pPr>
            <w:r>
              <w:rPr>
                <w:rFonts w:ascii="宋体" w:eastAsia="宋体" w:hAnsi="宋体" w:cs="宋体" w:hint="eastAsia"/>
                <w:color w:val="000000" w:themeColor="text1"/>
                <w:sz w:val="18"/>
                <w:szCs w:val="18"/>
                <w14:textFill>
                  <w14:solidFill>
                    <w14:schemeClr w14:val="tx1"/>
                  </w14:solidFill>
                </w14:textFill>
              </w:rPr>
              <w:t xml:space="preserve">建筑节能相关标准执行情况监督检查</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cs="宋体" w:hint="eastAsia"/>
                <w:color w:val="000000" w:themeColor="text1"/>
                <w:kern w:val="2"/>
                <w:sz w:val="18"/>
                <w:szCs w:val="18"/>
                <w:lang w:val="en-US" w:eastAsia="zh-CN" w:bidi="ar-SA"/>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行政检查</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kern w:val="0"/>
                <w:sz w:val="18"/>
                <w:szCs w:val="18"/>
                <w:lang w:val="en-US" w:eastAsia="zh-CN" w:bidi="ar-SA"/>
                <w14:textFill>
                  <w14:solidFill>
                    <w14:schemeClr w14:val="tx1"/>
                  </w14:solidFill>
                </w14:textFill>
              </w:rPr>
            </w:pPr>
            <w:r>
              <w:rPr>
                <w:rFonts w:ascii="宋体" w:eastAsia="宋体" w:hAnsi="宋体" w:cs="宋体" w:hint="eastAsia"/>
                <w:bCs/>
                <w:color w:val="000000" w:themeColor="text1"/>
                <w:kern w:val="0"/>
                <w:sz w:val="18"/>
                <w:szCs w:val="18"/>
                <w:lang w:eastAsia="zh-CN"/>
                <w14:textFill>
                  <w14:solidFill>
                    <w14:schemeClr w14:val="tx1"/>
                  </w14:solidFill>
                </w14:textFill>
              </w:rPr>
              <w:t xml:space="preserve">企业法人</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cs="宋体" w:hint="eastAsia"/>
                <w:color w:val="000000" w:themeColor="text1"/>
                <w:kern w:val="2"/>
                <w:sz w:val="18"/>
                <w:szCs w:val="18"/>
                <w:lang w:val="en-US" w:eastAsia="zh-CN" w:bidi="ar-SA"/>
                <w14:textFill>
                  <w14:solidFill>
                    <w14:schemeClr w14:val="tx1"/>
                  </w14:solidFill>
                </w14:textFill>
              </w:rPr>
            </w:pPr>
            <w:r>
              <w:rPr>
                <w:rFonts w:ascii="宋体" w:eastAsia="宋体" w:hAnsi="宋体" w:cs="宋体" w:hint="eastAsia"/>
                <w:bCs/>
                <w:color w:val="000000" w:themeColor="text1"/>
                <w:kern w:val="0"/>
                <w:sz w:val="18"/>
                <w:szCs w:val="18"/>
                <w:lang w:eastAsia="zh-CN"/>
                <w14:textFill>
                  <w14:solidFill>
                    <w14:schemeClr w14:val="tx1"/>
                  </w14:solidFill>
                </w14:textFill>
              </w:rPr>
              <w:t xml:space="preserve">化隆</w:t>
            </w:r>
            <w:r>
              <w:rPr>
                <w:rFonts w:ascii="宋体" w:eastAsia="宋体" w:hAnsi="宋体" w:cs="宋体" w:hint="eastAsia"/>
                <w:bCs/>
                <w:color w:val="000000" w:themeColor="text1"/>
                <w:kern w:val="0"/>
                <w:sz w:val="18"/>
                <w:szCs w:val="18"/>
                <w14:textFill>
                  <w14:solidFill>
                    <w14:schemeClr w14:val="tx1"/>
                  </w14:solidFill>
                </w14:textFill>
              </w:rPr>
              <w:t xml:space="preserve">县住建局</w:t>
            </w:r>
          </w:p>
        </w:tc>
        <w:tc>
          <w:tcPr>
            <w:tcW w:w="10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cs="宋体" w:hint="eastAsia"/>
                <w:color w:val="000000" w:themeColor="text1"/>
                <w:kern w:val="2"/>
                <w:sz w:val="18"/>
                <w:szCs w:val="18"/>
                <w:lang w:val="en-US" w:eastAsia="zh-CN" w:bidi="ar-SA"/>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向社会公开</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cs="宋体" w:hint="eastAsia"/>
                <w:color w:val="000000" w:themeColor="text1"/>
                <w:kern w:val="2"/>
                <w:sz w:val="18"/>
                <w:szCs w:val="18"/>
                <w:lang w:val="en-US" w:eastAsia="zh-CN" w:bidi="ar-SA"/>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无</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kern w:val="0"/>
                <w:sz w:val="18"/>
                <w:szCs w:val="18"/>
                <w:lang w:val="en-US" w:eastAsia="zh-CN" w:bidi="ar-SA"/>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有限期1个工作日</w:t>
            </w:r>
          </w:p>
        </w:tc>
        <w:tc>
          <w:tcPr>
            <w:tcW w:w="8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kern w:val="0"/>
                <w:sz w:val="18"/>
                <w:szCs w:val="18"/>
                <w:lang w:val="en-US" w:eastAsia="zh-CN" w:bidi="ar-SA"/>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有限期1个工作日</w:t>
            </w:r>
          </w:p>
        </w:tc>
        <w:tc>
          <w:tcPr>
            <w:tcW w:w="51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left"/>
              <w:rPr>
                <w:rFonts w:ascii="宋体" w:eastAsia="宋体" w:hAnsi="宋体" w:cs="宋体" w:hint="eastAsia"/>
                <w:bCs/>
                <w:color w:val="000000" w:themeColor="text1"/>
                <w:kern w:val="0"/>
                <w:sz w:val="18"/>
                <w:szCs w:val="18"/>
                <w:lang w:val="en-US" w:eastAsia="zh-CN" w:bidi="ar-SA"/>
                <w14:textFill>
                  <w14:solidFill>
                    <w14:schemeClr w14:val="tx1"/>
                  </w14:solidFill>
                </w14:textFill>
              </w:rPr>
            </w:pPr>
            <w:r>
              <w:rPr>
                <w:rFonts w:ascii="宋体" w:eastAsia="宋体" w:hAnsi="宋体" w:cs="宋体" w:hint="eastAsia"/>
                <w:bCs/>
                <w:color w:val="000000" w:themeColor="text1"/>
                <w:sz w:val="18"/>
                <w:szCs w:val="18"/>
                <w:lang w:eastAsia="zh-CN"/>
                <w14:textFill>
                  <w14:solidFill>
                    <w14:schemeClr w14:val="tx1"/>
                  </w14:solidFill>
                </w14:textFill>
              </w:rPr>
              <w:t xml:space="preserve">依据《公务员法》《行政机关公务员处分条例》《中华人民共和国行政监察法》有关追责情形进行责任追究。</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lang w:val="en-US" w:eastAsia="zh-CN"/>
                <w14:textFill>
                  <w14:solidFill>
                    <w14:schemeClr w14:val="tx1"/>
                  </w14:solidFill>
                </w14:textFill>
              </w:rPr>
            </w:pPr>
            <w:r>
              <w:rPr>
                <w:rFonts w:ascii="宋体" w:eastAsia="宋体" w:hAnsi="宋体" w:cs="宋体" w:hint="eastAsia"/>
                <w:bCs/>
                <w:color w:val="000000" w:themeColor="text1"/>
                <w:sz w:val="18"/>
                <w:szCs w:val="18"/>
                <w:lang w:val="en-US" w:eastAsia="zh-CN"/>
                <w14:textFill>
                  <w14:solidFill>
                    <w14:schemeClr w14:val="tx1"/>
                  </w14:solidFill>
                </w14:textFill>
              </w:rPr>
              <w:t xml:space="preserve">0972-8713212</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lang w:val="en-US" w:eastAsia="zh-CN"/>
                <w14:textFill>
                  <w14:solidFill>
                    <w14:schemeClr w14:val="tx1"/>
                  </w14:solidFill>
                </w14:textFill>
              </w:rPr>
            </w:pPr>
            <w:r>
              <w:rPr>
                <w:rFonts w:ascii="宋体" w:eastAsia="宋体" w:hAnsi="宋体" w:cs="宋体" w:hint="eastAsia"/>
                <w:bCs/>
                <w:color w:val="000000" w:themeColor="text1"/>
                <w:sz w:val="18"/>
                <w:szCs w:val="18"/>
                <w:lang w:val="en-US" w:eastAsia="zh-CN"/>
                <w14:textFill>
                  <w14:solidFill>
                    <w14:schemeClr w14:val="tx1"/>
                  </w14:solidFill>
                </w14:textFill>
              </w:rPr>
              <w:t xml:space="preserve">0972-8713212</w:t>
            </w: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kern w:val="2"/>
                <w:sz w:val="18"/>
                <w:szCs w:val="18"/>
                <w:lang w:val="en-US" w:eastAsia="zh-CN" w:bidi="ar-SA"/>
                <w14:textFill>
                  <w14:solidFill>
                    <w14:schemeClr w14:val="tx1"/>
                  </w14:solidFill>
                </w14:textFill>
              </w:rPr>
            </w:pPr>
            <w:r>
              <w:rPr>
                <w:rFonts w:ascii="宋体" w:eastAsia="宋体" w:hAnsi="宋体" w:cs="宋体" w:hint="eastAsia"/>
                <w:bCs/>
                <w:color w:val="000000" w:themeColor="text1"/>
                <w:sz w:val="18"/>
                <w:szCs w:val="18"/>
                <w:lang w:eastAsia="zh-CN"/>
                <w14:textFill>
                  <w14:solidFill>
                    <w14:schemeClr w14:val="tx1"/>
                  </w14:solidFill>
                </w14:textFill>
              </w:rPr>
              <w:t xml:space="preserve">化隆县住建局质监站办公室，法定工作日（上午8:30-12:00，下午14:30-18:00）</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auto"/>
                <w:kern w:val="0"/>
                <w:sz w:val="18"/>
                <w:szCs w:val="18"/>
                <w:lang w:val="en-US" w:eastAsia="zh-CN" w:bidi="ar-SA"/>
              </w:rPr>
            </w:pPr>
            <w:r>
              <w:rPr>
                <w:rFonts w:ascii="宋体" w:eastAsia="宋体" w:hAnsi="宋体" w:cs="宋体" w:hint="eastAsia"/>
                <w:b w:val="0"/>
                <w:bCs/>
                <w:i w:val="0"/>
                <w:color w:val="auto"/>
                <w:kern w:val="0"/>
                <w:sz w:val="18"/>
                <w:szCs w:val="18"/>
                <w:u w:val="none"/>
                <w:lang w:val="en-US" w:eastAsia="zh-CN"/>
              </w:rPr>
              <w:t xml:space="preserve">区县级</w:t>
            </w: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cs="宋体" w:hint="eastAsia"/>
                <w:bCs/>
                <w:color w:val="C00000"/>
                <w:kern w:val="2"/>
                <w:sz w:val="18"/>
                <w:szCs w:val="18"/>
                <w:lang w:val="en-US" w:eastAsia="zh-CN" w:bidi="ar-SA"/>
              </w:rPr>
            </w:pPr>
          </w:p>
        </w:tc>
      </w:tr>
      <w:tr>
        <w:tblPrEx>
          <w:tblW w:w="21507" w:type="dxa"/>
          <w:tblInd w:w="-182" w:type="dxa"/>
          <w:tblLayout w:type="fixed"/>
          <w:tblCellMar>
            <w:top w:w="0" w:type="dxa"/>
            <w:left w:w="0" w:type="dxa"/>
            <w:bottom w:w="0" w:type="dxa"/>
            <w:right w:w="0" w:type="dxa"/>
          </w:tblCellMar>
        </w:tblPrEx>
        <w:trPr>
          <w:trHeight w:val="350"/>
        </w:trPr>
        <w:tc>
          <w:tcPr>
            <w:tcW w:w="7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kern w:val="2"/>
                <w:sz w:val="18"/>
                <w:szCs w:val="18"/>
                <w:lang w:val="en-US" w:eastAsia="zh-CN" w:bidi="ar-SA"/>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97</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lang w:eastAsia="zh-CN"/>
                <w14:textFill>
                  <w14:solidFill>
                    <w14:schemeClr w14:val="tx1"/>
                  </w14:solidFill>
                </w14:textFill>
              </w:rPr>
              <w:t xml:space="preserve">11632127MB0U051598</w:t>
            </w:r>
            <w:r>
              <w:rPr>
                <w:rFonts w:ascii="宋体" w:eastAsia="宋体" w:hAnsi="宋体" w:cs="宋体" w:hint="eastAsia"/>
                <w:bCs/>
                <w:color w:val="000000" w:themeColor="text1"/>
                <w:kern w:val="0"/>
                <w:sz w:val="18"/>
                <w:szCs w:val="18"/>
                <w:lang w:val="en-US" w:eastAsia="zh-CN"/>
                <w14:textFill>
                  <w14:solidFill>
                    <w14:schemeClr w14:val="tx1"/>
                  </w14:solidFill>
                </w14:textFill>
              </w:rPr>
              <w:t xml:space="preserve">4</w:t>
            </w:r>
            <w:r>
              <w:rPr>
                <w:rFonts w:ascii="宋体" w:eastAsia="宋体" w:hAnsi="宋体" w:cs="宋体" w:hint="eastAsia"/>
                <w:bCs/>
                <w:color w:val="000000" w:themeColor="text1"/>
                <w:kern w:val="0"/>
                <w:sz w:val="18"/>
                <w:szCs w:val="18"/>
                <w14:textFill>
                  <w14:solidFill>
                    <w14:schemeClr w14:val="tx1"/>
                  </w14:solidFill>
                </w14:textFill>
              </w:rPr>
              <w:t xml:space="preserve">630717003000</w:t>
            </w:r>
          </w:p>
        </w:tc>
        <w:tc>
          <w:tcPr>
            <w:tcW w:w="23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both"/>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房屋测绘成果审核</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行政确认</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自然人</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lang w:eastAsia="zh-CN"/>
                <w14:textFill>
                  <w14:solidFill>
                    <w14:schemeClr w14:val="tx1"/>
                  </w14:solidFill>
                </w14:textFill>
              </w:rPr>
              <w:t xml:space="preserve">化隆</w:t>
            </w:r>
            <w:r>
              <w:rPr>
                <w:rFonts w:ascii="宋体" w:eastAsia="宋体" w:hAnsi="宋体" w:cs="宋体" w:hint="eastAsia"/>
                <w:bCs/>
                <w:color w:val="000000" w:themeColor="text1"/>
                <w:kern w:val="0"/>
                <w:sz w:val="18"/>
                <w:szCs w:val="18"/>
                <w14:textFill>
                  <w14:solidFill>
                    <w14:schemeClr w14:val="tx1"/>
                  </w14:solidFill>
                </w14:textFill>
              </w:rPr>
              <w:t xml:space="preserve">县住建局</w:t>
            </w:r>
          </w:p>
        </w:tc>
        <w:tc>
          <w:tcPr>
            <w:tcW w:w="10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向社会公开</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无</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有限期15个工作日</w:t>
            </w:r>
          </w:p>
        </w:tc>
        <w:tc>
          <w:tcPr>
            <w:tcW w:w="8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有限期15个工作日</w:t>
            </w:r>
          </w:p>
        </w:tc>
        <w:tc>
          <w:tcPr>
            <w:tcW w:w="51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left"/>
              <w:rPr>
                <w:rFonts w:ascii="宋体" w:eastAsia="宋体" w:hAnsi="宋体" w:cs="宋体" w:hint="eastAsia"/>
                <w:bCs/>
                <w:color w:val="000000" w:themeColor="text1"/>
                <w:sz w:val="18"/>
                <w:szCs w:val="18"/>
                <w:lang w:eastAsia="zh-CN"/>
                <w14:textFill>
                  <w14:solidFill>
                    <w14:schemeClr w14:val="tx1"/>
                  </w14:solidFill>
                </w14:textFill>
              </w:rPr>
            </w:pPr>
            <w:r>
              <w:rPr>
                <w:rFonts w:ascii="宋体" w:eastAsia="宋体" w:hAnsi="宋体" w:cs="宋体" w:hint="eastAsia"/>
                <w:bCs/>
                <w:color w:val="000000" w:themeColor="text1"/>
                <w:sz w:val="18"/>
                <w:szCs w:val="18"/>
                <w:lang w:eastAsia="zh-CN"/>
                <w14:textFill>
                  <w14:solidFill>
                    <w14:schemeClr w14:val="tx1"/>
                  </w14:solidFill>
                </w14:textFill>
              </w:rPr>
              <w:t xml:space="preserve">依据《公务员法》《行政机关公务员处分条例》《中华人民共和国行政监察法》有关追责情形进行责任追究。</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default"/>
                <w:bCs/>
                <w:color w:val="000000" w:themeColor="text1"/>
                <w:sz w:val="18"/>
                <w:szCs w:val="18"/>
                <w:lang w:val="en-US" w:eastAsia="zh-CN"/>
                <w14:textFill>
                  <w14:solidFill>
                    <w14:schemeClr w14:val="tx1"/>
                  </w14:solidFill>
                </w14:textFill>
              </w:rPr>
            </w:pPr>
            <w:r>
              <w:rPr>
                <w:rFonts w:ascii="宋体" w:eastAsia="宋体" w:hAnsi="宋体" w:asciiTheme="minorEastAsia" w:eastAsiaTheme="minorEastAsia" w:hAnsiTheme="minorEastAsia" w:cs="Arial" w:cstheme="minorEastAsia" w:hint="eastAsia"/>
                <w:b w:val="0"/>
                <w:bCs/>
                <w:color w:val="auto"/>
                <w:sz w:val="18"/>
                <w:szCs w:val="18"/>
              </w:rPr>
              <w:t xml:space="preserve">09725960055</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 w:val="0"/>
                <w:bCs/>
                <w:color w:val="auto"/>
                <w:sz w:val="18"/>
                <w:szCs w:val="18"/>
              </w:rPr>
            </w:pPr>
            <w:r>
              <w:rPr>
                <w:rFonts w:ascii="宋体" w:eastAsia="宋体" w:hAnsi="宋体" w:asciiTheme="minorEastAsia" w:eastAsiaTheme="minorEastAsia" w:hAnsiTheme="minorEastAsia" w:cs="Arial" w:cstheme="minorEastAsia" w:hint="eastAsia"/>
                <w:b w:val="0"/>
                <w:bCs/>
                <w:color w:val="auto"/>
                <w:sz w:val="18"/>
                <w:szCs w:val="18"/>
              </w:rPr>
              <w:t xml:space="preserve">09725962335</w:t>
            </w:r>
          </w:p>
          <w:p>
            <w:pPr>
              <w:widowControl/>
              <w:jc w:val="center"/>
              <w:textAlignment w:val="center"/>
              <w:rPr>
                <w:rFonts w:ascii="宋体" w:eastAsia="宋体" w:hAnsi="宋体" w:cs="宋体" w:hint="eastAsia"/>
                <w:bCs/>
                <w:color w:val="000000" w:themeColor="text1"/>
                <w:sz w:val="18"/>
                <w:szCs w:val="18"/>
                <w:lang w:val="en-US" w:eastAsia="zh-CN"/>
                <w14:textFill>
                  <w14:solidFill>
                    <w14:schemeClr w14:val="tx1"/>
                  </w14:solidFill>
                </w14:textFill>
              </w:rPr>
            </w:pPr>
            <w:r>
              <w:rPr>
                <w:rFonts w:ascii="宋体" w:eastAsia="宋体" w:hAnsi="宋体" w:asciiTheme="minorEastAsia" w:eastAsiaTheme="minorEastAsia" w:hAnsiTheme="minorEastAsia" w:cs="Arial" w:cstheme="minorEastAsia" w:hint="eastAsia"/>
                <w:b w:val="0"/>
                <w:bCs/>
                <w:color w:val="auto"/>
                <w:sz w:val="18"/>
                <w:szCs w:val="18"/>
              </w:rPr>
              <w:t xml:space="preserve">09725960055</w:t>
            </w: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lang w:eastAsia="zh-CN"/>
                <w14:textFill>
                  <w14:solidFill>
                    <w14:schemeClr w14:val="tx1"/>
                  </w14:solidFill>
                </w14:textFill>
              </w:rPr>
            </w:pPr>
            <w:r>
              <w:rPr>
                <w:rFonts w:ascii="宋体" w:eastAsia="宋体" w:hAnsi="宋体" w:asciiTheme="minorEastAsia" w:eastAsiaTheme="minorEastAsia" w:hAnsiTheme="minorEastAsia" w:cs="Arial" w:cstheme="minorEastAsia" w:hint="eastAsia"/>
                <w:b w:val="0"/>
                <w:bCs/>
                <w:color w:val="auto"/>
                <w:sz w:val="18"/>
                <w:szCs w:val="18"/>
              </w:rPr>
              <w:t xml:space="preserve">群科新区综合办公大楼4026室</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auto"/>
                <w:sz w:val="18"/>
                <w:szCs w:val="18"/>
              </w:rPr>
            </w:pPr>
            <w:r>
              <w:rPr>
                <w:rFonts w:ascii="宋体" w:eastAsia="宋体" w:hAnsi="宋体" w:cs="宋体" w:hint="eastAsia"/>
                <w:bCs/>
                <w:color w:val="auto"/>
                <w:kern w:val="0"/>
                <w:sz w:val="18"/>
                <w:szCs w:val="18"/>
              </w:rPr>
              <w:t xml:space="preserve">区县级</w:t>
            </w: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both"/>
              <w:rPr>
                <w:rFonts w:ascii="宋体" w:eastAsia="宋体" w:hAnsi="宋体" w:cs="宋体" w:hint="eastAsia"/>
                <w:bCs/>
                <w:color w:val="000000"/>
                <w:sz w:val="18"/>
                <w:szCs w:val="18"/>
              </w:rPr>
            </w:pPr>
          </w:p>
        </w:tc>
      </w:tr>
      <w:tr>
        <w:tblPrEx>
          <w:tblW w:w="21507" w:type="dxa"/>
          <w:tblInd w:w="-182" w:type="dxa"/>
          <w:tblLayout w:type="fixed"/>
          <w:tblCellMar>
            <w:top w:w="0" w:type="dxa"/>
            <w:left w:w="0" w:type="dxa"/>
            <w:bottom w:w="0" w:type="dxa"/>
            <w:right w:w="0" w:type="dxa"/>
          </w:tblCellMar>
        </w:tblPrEx>
        <w:trPr>
          <w:trHeight w:val="350"/>
        </w:trPr>
        <w:tc>
          <w:tcPr>
            <w:tcW w:w="7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Cs/>
                <w:color w:val="000000" w:themeColor="text1"/>
                <w:kern w:val="0"/>
                <w:sz w:val="18"/>
                <w:szCs w:val="18"/>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98</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lang w:eastAsia="zh-CN"/>
                <w14:textFill>
                  <w14:solidFill>
                    <w14:schemeClr w14:val="tx1"/>
                  </w14:solidFill>
                </w14:textFill>
              </w:rPr>
              <w:t xml:space="preserve">11632127MB0U0515984</w:t>
            </w:r>
            <w:r>
              <w:rPr>
                <w:rFonts w:ascii="宋体" w:eastAsia="宋体" w:hAnsi="宋体" w:cs="宋体" w:hint="eastAsia"/>
                <w:bCs/>
                <w:color w:val="000000" w:themeColor="text1"/>
                <w:kern w:val="0"/>
                <w:sz w:val="18"/>
                <w:szCs w:val="18"/>
                <w14:textFill>
                  <w14:solidFill>
                    <w14:schemeClr w14:val="tx1"/>
                  </w14:solidFill>
                </w14:textFill>
              </w:rPr>
              <w:t xml:space="preserve">630717007000</w:t>
            </w:r>
          </w:p>
        </w:tc>
        <w:tc>
          <w:tcPr>
            <w:tcW w:w="23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both"/>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负责全区住房保障工作的申请、备案</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行政确认</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自然人</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lang w:eastAsia="zh-CN"/>
                <w14:textFill>
                  <w14:solidFill>
                    <w14:schemeClr w14:val="tx1"/>
                  </w14:solidFill>
                </w14:textFill>
              </w:rPr>
              <w:t xml:space="preserve">化隆</w:t>
            </w:r>
            <w:r>
              <w:rPr>
                <w:rFonts w:ascii="宋体" w:eastAsia="宋体" w:hAnsi="宋体" w:cs="宋体" w:hint="eastAsia"/>
                <w:bCs/>
                <w:color w:val="000000" w:themeColor="text1"/>
                <w:kern w:val="0"/>
                <w:sz w:val="18"/>
                <w:szCs w:val="18"/>
                <w14:textFill>
                  <w14:solidFill>
                    <w14:schemeClr w14:val="tx1"/>
                  </w14:solidFill>
                </w14:textFill>
              </w:rPr>
              <w:t xml:space="preserve">县住建局</w:t>
            </w:r>
          </w:p>
        </w:tc>
        <w:tc>
          <w:tcPr>
            <w:tcW w:w="10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向社会公开</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无</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有限期15个工作日</w:t>
            </w:r>
          </w:p>
        </w:tc>
        <w:tc>
          <w:tcPr>
            <w:tcW w:w="8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有限期15个工作日</w:t>
            </w:r>
          </w:p>
        </w:tc>
        <w:tc>
          <w:tcPr>
            <w:tcW w:w="51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left"/>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《青海省</w:t>
            </w:r>
            <w:r>
              <w:rPr>
                <w:rFonts w:ascii="宋体" w:eastAsia="宋体" w:hAnsi="宋体" w:cs="宋体" w:hint="eastAsia"/>
                <w:bCs/>
                <w:color w:val="000000" w:themeColor="text1"/>
                <w:kern w:val="0"/>
                <w:sz w:val="18"/>
                <w:szCs w:val="18"/>
                <w:lang w:val="en-US" w:eastAsia="zh-CN"/>
                <w14:textFill>
                  <w14:solidFill>
                    <w14:schemeClr w14:val="tx1"/>
                  </w14:solidFill>
                </w14:textFill>
              </w:rPr>
              <w:t xml:space="preserve">保障性住房准入分配退出和运营管理实施细则</w:t>
            </w:r>
            <w:r>
              <w:rPr>
                <w:rFonts w:ascii="宋体" w:eastAsia="宋体" w:hAnsi="宋体" w:cs="宋体" w:hint="eastAsia"/>
                <w:bCs/>
                <w:color w:val="000000" w:themeColor="text1"/>
                <w:kern w:val="0"/>
                <w:sz w:val="18"/>
                <w:szCs w:val="18"/>
                <w14:textFill>
                  <w14:solidFill>
                    <w14:schemeClr w14:val="tx1"/>
                  </w14:solidFill>
                </w14:textFill>
              </w:rPr>
              <w:t xml:space="preserve">》</w:t>
            </w:r>
            <w:r>
              <w:rPr>
                <w:rFonts w:ascii="宋体" w:eastAsia="宋体" w:hAnsi="宋体" w:cs="宋体" w:hint="eastAsia"/>
                <w:bCs/>
                <w:color w:val="000000" w:themeColor="text1"/>
                <w:kern w:val="0"/>
                <w:sz w:val="18"/>
                <w:szCs w:val="18"/>
                <w:lang w:val="en-US" w:eastAsia="zh-CN"/>
                <w14:textFill>
                  <w14:solidFill>
                    <w14:schemeClr w14:val="tx1"/>
                  </w14:solidFill>
                </w14:textFill>
              </w:rPr>
              <w:t xml:space="preserve">青政（2014）19号中：第16条，住房和城乡建设（房产）主管部门及其他有关部门、保障性住房管理机构工作人员在住房保障工作中玩忽职守、徇私舞弊、滥用职权，依法给予处分；构成犯罪的，依法追究刑事责任。</w:t>
            </w:r>
            <w:r>
              <w:rPr>
                <w:rFonts w:ascii="宋体" w:eastAsia="宋体" w:hAnsi="宋体" w:cs="宋体" w:hint="eastAsia"/>
                <w:bCs/>
                <w:color w:val="000000" w:themeColor="text1"/>
                <w:kern w:val="0"/>
                <w:sz w:val="18"/>
                <w:szCs w:val="18"/>
                <w14:textFill>
                  <w14:solidFill>
                    <w14:schemeClr w14:val="tx1"/>
                  </w14:solidFill>
                </w14:textFill>
              </w:rPr>
              <w:t xml:space="preserve">《</w:t>
            </w:r>
            <w:r>
              <w:rPr>
                <w:rFonts w:ascii="宋体" w:eastAsia="宋体" w:hAnsi="宋体" w:cs="宋体" w:hint="eastAsia"/>
                <w:bCs/>
                <w:color w:val="000000" w:themeColor="text1"/>
                <w:kern w:val="0"/>
                <w:sz w:val="18"/>
                <w:szCs w:val="18"/>
                <w:lang w:val="en-US" w:eastAsia="zh-CN"/>
                <w14:textFill>
                  <w14:solidFill>
                    <w14:schemeClr w14:val="tx1"/>
                  </w14:solidFill>
                </w14:textFill>
              </w:rPr>
              <w:t xml:space="preserve">化隆土族自治县人民政府关于批转化隆县公共租赁住房分配入住实施方案的通知</w:t>
            </w:r>
            <w:r>
              <w:rPr>
                <w:rFonts w:ascii="宋体" w:eastAsia="宋体" w:hAnsi="宋体" w:cs="宋体" w:hint="eastAsia"/>
                <w:bCs/>
                <w:color w:val="000000" w:themeColor="text1"/>
                <w:kern w:val="0"/>
                <w:sz w:val="18"/>
                <w:szCs w:val="18"/>
                <w14:textFill>
                  <w14:solidFill>
                    <w14:schemeClr w14:val="tx1"/>
                  </w14:solidFill>
                </w14:textFill>
              </w:rPr>
              <w:t xml:space="preserve">》</w:t>
            </w:r>
            <w:r>
              <w:rPr>
                <w:rFonts w:ascii="宋体" w:eastAsia="宋体" w:hAnsi="宋体" w:cs="宋体" w:hint="eastAsia"/>
                <w:bCs/>
                <w:color w:val="000000" w:themeColor="text1"/>
                <w:kern w:val="0"/>
                <w:sz w:val="18"/>
                <w:szCs w:val="18"/>
                <w:lang w:val="en-US" w:eastAsia="zh-CN"/>
                <w14:textFill>
                  <w14:solidFill>
                    <w14:schemeClr w14:val="tx1"/>
                  </w14:solidFill>
                </w14:textFill>
              </w:rPr>
              <w:t xml:space="preserve">互政（2013）238号：第四条中（五）廉租房管理人员责任追究：廉租住房管理人员利用职务之便利以全谋私利或不按规定安排廉租房造成失职渎职的，按情节给予处分，构成构成犯罪的依法追究法律责任。</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lang w:val="en-US" w:eastAsia="zh-CN"/>
                <w14:textFill>
                  <w14:solidFill>
                    <w14:schemeClr w14:val="tx1"/>
                  </w14:solidFill>
                </w14:textFill>
              </w:rPr>
            </w:pPr>
            <w:r>
              <w:rPr>
                <w:rFonts w:ascii="宋体" w:eastAsia="宋体" w:hAnsi="宋体" w:cs="宋体" w:hint="eastAsia"/>
                <w:bCs/>
                <w:color w:val="000000" w:themeColor="text1"/>
                <w:sz w:val="18"/>
                <w:szCs w:val="18"/>
                <w:lang w:val="en-US" w:eastAsia="zh-CN"/>
                <w14:textFill>
                  <w14:solidFill>
                    <w14:schemeClr w14:val="tx1"/>
                  </w14:solidFill>
                </w14:textFill>
              </w:rPr>
              <w:t xml:space="preserve">0972-8380198</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lang w:val="en-US" w:eastAsia="zh-CN"/>
                <w14:textFill>
                  <w14:solidFill>
                    <w14:schemeClr w14:val="tx1"/>
                  </w14:solidFill>
                </w14:textFill>
              </w:rPr>
            </w:pPr>
            <w:r>
              <w:rPr>
                <w:rFonts w:ascii="宋体" w:eastAsia="宋体" w:hAnsi="宋体" w:cs="宋体" w:hint="eastAsia"/>
                <w:bCs/>
                <w:color w:val="000000" w:themeColor="text1"/>
                <w:sz w:val="18"/>
                <w:szCs w:val="18"/>
                <w:lang w:val="en-US" w:eastAsia="zh-CN"/>
                <w14:textFill>
                  <w14:solidFill>
                    <w14:schemeClr w14:val="tx1"/>
                  </w14:solidFill>
                </w14:textFill>
              </w:rPr>
              <w:t xml:space="preserve">0972-8327814</w:t>
            </w: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cs="宋体" w:hint="eastAsia"/>
                <w:bCs/>
                <w:color w:val="000000" w:themeColor="text1"/>
                <w:kern w:val="0"/>
                <w:sz w:val="18"/>
                <w:szCs w:val="18"/>
                <w:lang w:val="en-US" w:eastAsia="zh-CN"/>
                <w14:textFill>
                  <w14:solidFill>
                    <w14:schemeClr w14:val="tx1"/>
                  </w14:solidFill>
                </w14:textFill>
              </w:rPr>
            </w:pPr>
            <w:r>
              <w:rPr>
                <w:rFonts w:ascii="宋体" w:eastAsia="宋体" w:hAnsi="宋体" w:cs="宋体" w:hint="eastAsia"/>
                <w:bCs/>
                <w:color w:val="000000" w:themeColor="text1"/>
                <w:kern w:val="0"/>
                <w:sz w:val="18"/>
                <w:szCs w:val="18"/>
                <w:lang w:val="en-US" w:eastAsia="zh-CN"/>
                <w14:textFill>
                  <w14:solidFill>
                    <w14:schemeClr w14:val="tx1"/>
                  </w14:solidFill>
                </w14:textFill>
              </w:rPr>
              <w:t xml:space="preserve">化隆县住建局 法定工作日（上午8:30-12:00，下午14:30-18:00）</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auto"/>
                <w:sz w:val="18"/>
                <w:szCs w:val="18"/>
              </w:rPr>
            </w:pPr>
            <w:r>
              <w:rPr>
                <w:rFonts w:ascii="宋体" w:eastAsia="宋体" w:hAnsi="宋体" w:cs="宋体" w:hint="eastAsia"/>
                <w:bCs/>
                <w:color w:val="auto"/>
                <w:kern w:val="0"/>
                <w:sz w:val="18"/>
                <w:szCs w:val="18"/>
              </w:rPr>
              <w:t xml:space="preserve">区县级</w:t>
            </w: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both"/>
              <w:rPr>
                <w:rFonts w:ascii="宋体" w:eastAsia="宋体" w:hAnsi="宋体" w:cs="宋体" w:hint="eastAsia"/>
                <w:bCs/>
                <w:color w:val="000000" w:themeColor="text1"/>
                <w:sz w:val="18"/>
                <w:szCs w:val="18"/>
                <w14:textFill>
                  <w14:solidFill>
                    <w14:schemeClr w14:val="tx1"/>
                  </w14:solidFill>
                </w14:textFill>
              </w:rPr>
            </w:pPr>
          </w:p>
        </w:tc>
      </w:tr>
      <w:tr>
        <w:tblPrEx>
          <w:tblW w:w="21507" w:type="dxa"/>
          <w:tblInd w:w="-182" w:type="dxa"/>
          <w:tblLayout w:type="fixed"/>
          <w:tblCellMar>
            <w:top w:w="0" w:type="dxa"/>
            <w:left w:w="0" w:type="dxa"/>
            <w:bottom w:w="0" w:type="dxa"/>
            <w:right w:w="0" w:type="dxa"/>
          </w:tblCellMar>
        </w:tblPrEx>
        <w:trPr>
          <w:trHeight w:val="350"/>
        </w:trPr>
        <w:tc>
          <w:tcPr>
            <w:tcW w:w="7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kern w:val="2"/>
                <w:sz w:val="18"/>
                <w:szCs w:val="18"/>
                <w:lang w:val="en-US" w:eastAsia="zh-CN" w:bidi="ar-SA"/>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99</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lang w:val="en-US" w:eastAsia="zh-CN"/>
                <w14:textFill>
                  <w14:solidFill>
                    <w14:schemeClr w14:val="tx1"/>
                  </w14:solidFill>
                </w14:textFill>
              </w:rPr>
              <w:t xml:space="preserve">11632127MB0U05159840010170090000</w:t>
            </w:r>
          </w:p>
        </w:tc>
        <w:tc>
          <w:tcPr>
            <w:tcW w:w="23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both"/>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公租房租金收缴</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其他行政权力</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自然人</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lang w:eastAsia="zh-CN"/>
                <w14:textFill>
                  <w14:solidFill>
                    <w14:schemeClr w14:val="tx1"/>
                  </w14:solidFill>
                </w14:textFill>
              </w:rPr>
              <w:t xml:space="preserve">化隆</w:t>
            </w:r>
            <w:r>
              <w:rPr>
                <w:rFonts w:ascii="宋体" w:eastAsia="宋体" w:hAnsi="宋体" w:cs="宋体" w:hint="eastAsia"/>
                <w:bCs/>
                <w:color w:val="000000" w:themeColor="text1"/>
                <w:kern w:val="0"/>
                <w:sz w:val="18"/>
                <w:szCs w:val="18"/>
                <w14:textFill>
                  <w14:solidFill>
                    <w14:schemeClr w14:val="tx1"/>
                  </w14:solidFill>
                </w14:textFill>
              </w:rPr>
              <w:t xml:space="preserve">县住建局</w:t>
            </w:r>
          </w:p>
        </w:tc>
        <w:tc>
          <w:tcPr>
            <w:tcW w:w="10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向社会公开</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无</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有限期15个工作日</w:t>
            </w:r>
          </w:p>
        </w:tc>
        <w:tc>
          <w:tcPr>
            <w:tcW w:w="8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有限期15个工作日</w:t>
            </w:r>
          </w:p>
        </w:tc>
        <w:tc>
          <w:tcPr>
            <w:tcW w:w="51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left"/>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青海省</w:t>
            </w:r>
            <w:r>
              <w:rPr>
                <w:rFonts w:ascii="宋体" w:eastAsia="宋体" w:hAnsi="宋体" w:cs="宋体" w:hint="eastAsia"/>
                <w:bCs/>
                <w:color w:val="000000" w:themeColor="text1"/>
                <w:kern w:val="0"/>
                <w:sz w:val="18"/>
                <w:szCs w:val="18"/>
                <w:lang w:val="en-US" w:eastAsia="zh-CN"/>
                <w14:textFill>
                  <w14:solidFill>
                    <w14:schemeClr w14:val="tx1"/>
                  </w14:solidFill>
                </w14:textFill>
              </w:rPr>
              <w:t xml:space="preserve">保障性住房准入分配退出和运营管理实施细则</w:t>
            </w:r>
            <w:r>
              <w:rPr>
                <w:rFonts w:ascii="宋体" w:eastAsia="宋体" w:hAnsi="宋体" w:cs="宋体" w:hint="eastAsia"/>
                <w:bCs/>
                <w:color w:val="000000" w:themeColor="text1"/>
                <w:kern w:val="0"/>
                <w:sz w:val="18"/>
                <w:szCs w:val="18"/>
                <w14:textFill>
                  <w14:solidFill>
                    <w14:schemeClr w14:val="tx1"/>
                  </w14:solidFill>
                </w14:textFill>
              </w:rPr>
              <w:t xml:space="preserve">》</w:t>
            </w:r>
            <w:r>
              <w:rPr>
                <w:rFonts w:ascii="宋体" w:eastAsia="宋体" w:hAnsi="宋体" w:cs="宋体" w:hint="eastAsia"/>
                <w:bCs/>
                <w:color w:val="000000" w:themeColor="text1"/>
                <w:kern w:val="0"/>
                <w:sz w:val="18"/>
                <w:szCs w:val="18"/>
                <w:lang w:val="en-US" w:eastAsia="zh-CN"/>
                <w14:textFill>
                  <w14:solidFill>
                    <w14:schemeClr w14:val="tx1"/>
                  </w14:solidFill>
                </w14:textFill>
              </w:rPr>
              <w:t xml:space="preserve">青政（2014）19号中：第16条，住房和城乡建设（房产）主管部门及其他有关部门、保障性住房管理机构工作人员在住房保障工作中玩忽职守、徇私舞弊、滥用职权，依法给予处分；构成犯罪的，依法追究刑事责任。</w:t>
            </w:r>
            <w:r>
              <w:rPr>
                <w:rFonts w:ascii="宋体" w:eastAsia="宋体" w:hAnsi="宋体" w:cs="宋体" w:hint="eastAsia"/>
                <w:bCs/>
                <w:color w:val="000000" w:themeColor="text1"/>
                <w:kern w:val="0"/>
                <w:sz w:val="18"/>
                <w:szCs w:val="18"/>
                <w14:textFill>
                  <w14:solidFill>
                    <w14:schemeClr w14:val="tx1"/>
                  </w14:solidFill>
                </w14:textFill>
              </w:rPr>
              <w:t xml:space="preserve">《</w:t>
            </w:r>
            <w:r>
              <w:rPr>
                <w:rFonts w:ascii="宋体" w:eastAsia="宋体" w:hAnsi="宋体" w:cs="宋体" w:hint="eastAsia"/>
                <w:bCs/>
                <w:color w:val="000000" w:themeColor="text1"/>
                <w:kern w:val="0"/>
                <w:sz w:val="18"/>
                <w:szCs w:val="18"/>
                <w:lang w:val="en-US" w:eastAsia="zh-CN"/>
                <w14:textFill>
                  <w14:solidFill>
                    <w14:schemeClr w14:val="tx1"/>
                  </w14:solidFill>
                </w14:textFill>
              </w:rPr>
              <w:t xml:space="preserve">化隆土族自治县人民政府关于印发化隆县城镇住房保障家庭租赁补贴实施方案细则的通知</w:t>
            </w:r>
            <w:r>
              <w:rPr>
                <w:rFonts w:ascii="宋体" w:eastAsia="宋体" w:hAnsi="宋体" w:cs="宋体" w:hint="eastAsia"/>
                <w:bCs/>
                <w:color w:val="000000" w:themeColor="text1"/>
                <w:kern w:val="0"/>
                <w:sz w:val="18"/>
                <w:szCs w:val="18"/>
                <w14:textFill>
                  <w14:solidFill>
                    <w14:schemeClr w14:val="tx1"/>
                  </w14:solidFill>
                </w14:textFill>
              </w:rPr>
              <w:t xml:space="preserve">》</w:t>
            </w:r>
            <w:r>
              <w:rPr>
                <w:rFonts w:ascii="宋体" w:eastAsia="宋体" w:hAnsi="宋体" w:cs="宋体" w:hint="eastAsia"/>
                <w:bCs/>
                <w:color w:val="000000" w:themeColor="text1"/>
                <w:kern w:val="0"/>
                <w:sz w:val="18"/>
                <w:szCs w:val="18"/>
                <w:lang w:val="en-US" w:eastAsia="zh-CN"/>
                <w14:textFill>
                  <w14:solidFill>
                    <w14:schemeClr w14:val="tx1"/>
                  </w14:solidFill>
                </w14:textFill>
              </w:rPr>
              <w:t xml:space="preserve">互政（2018）286号：第六章附则中第二十条：便利住房租赁补贴的各有关部门、单位工作人员在住房租赁补贴中玩忽职守、徇私舞弊、隆虚作假、滥用职权，依法依规严肃问责，构成构成犯罪的依法追究刑事责任。</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lang w:val="en-US" w:eastAsia="zh-CN"/>
                <w14:textFill>
                  <w14:solidFill>
                    <w14:schemeClr w14:val="tx1"/>
                  </w14:solidFill>
                </w14:textFill>
              </w:rPr>
            </w:pPr>
            <w:r>
              <w:rPr>
                <w:rFonts w:ascii="宋体" w:eastAsia="宋体" w:hAnsi="宋体" w:cs="宋体" w:hint="eastAsia"/>
                <w:bCs/>
                <w:color w:val="000000" w:themeColor="text1"/>
                <w:sz w:val="18"/>
                <w:szCs w:val="18"/>
                <w:lang w:val="en-US" w:eastAsia="zh-CN"/>
                <w14:textFill>
                  <w14:solidFill>
                    <w14:schemeClr w14:val="tx1"/>
                  </w14:solidFill>
                </w14:textFill>
              </w:rPr>
              <w:t xml:space="preserve">0972-8713212</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lang w:val="en-US" w:eastAsia="zh-CN"/>
                <w14:textFill>
                  <w14:solidFill>
                    <w14:schemeClr w14:val="tx1"/>
                  </w14:solidFill>
                </w14:textFill>
              </w:rPr>
            </w:pPr>
            <w:r>
              <w:rPr>
                <w:rFonts w:ascii="宋体" w:eastAsia="宋体" w:hAnsi="宋体" w:cs="宋体" w:hint="eastAsia"/>
                <w:bCs/>
                <w:color w:val="000000" w:themeColor="text1"/>
                <w:sz w:val="18"/>
                <w:szCs w:val="18"/>
                <w:lang w:val="en-US" w:eastAsia="zh-CN"/>
                <w14:textFill>
                  <w14:solidFill>
                    <w14:schemeClr w14:val="tx1"/>
                  </w14:solidFill>
                </w14:textFill>
              </w:rPr>
              <w:t xml:space="preserve">0972-8713212</w:t>
            </w: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sz w:val="18"/>
                <w:szCs w:val="18"/>
                <w:lang w:eastAsia="zh-CN"/>
                <w14:textFill>
                  <w14:solidFill>
                    <w14:schemeClr w14:val="tx1"/>
                  </w14:solidFill>
                </w14:textFill>
              </w:rPr>
              <w:t xml:space="preserve">化隆县住建局办公室，法定工作日（上午8:30-12:00，下午14:30-18:00）</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auto"/>
                <w:sz w:val="18"/>
                <w:szCs w:val="18"/>
              </w:rPr>
            </w:pPr>
            <w:r>
              <w:rPr>
                <w:rFonts w:ascii="宋体" w:eastAsia="宋体" w:hAnsi="宋体" w:cs="宋体" w:hint="eastAsia"/>
                <w:bCs/>
                <w:color w:val="auto"/>
                <w:kern w:val="0"/>
                <w:sz w:val="18"/>
                <w:szCs w:val="18"/>
              </w:rPr>
              <w:t xml:space="preserve">区县级</w:t>
            </w: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both"/>
              <w:textAlignment w:val="center"/>
              <w:rPr>
                <w:rFonts w:ascii="宋体" w:eastAsia="宋体" w:hAnsi="宋体" w:cs="宋体" w:hint="eastAsia"/>
                <w:bCs/>
                <w:color w:val="FF0000"/>
                <w:sz w:val="18"/>
                <w:szCs w:val="18"/>
              </w:rPr>
            </w:pPr>
          </w:p>
        </w:tc>
      </w:tr>
      <w:tr>
        <w:tblPrEx>
          <w:tblW w:w="21507" w:type="dxa"/>
          <w:tblInd w:w="-182" w:type="dxa"/>
          <w:tblLayout w:type="fixed"/>
          <w:tblCellMar>
            <w:top w:w="0" w:type="dxa"/>
            <w:left w:w="0" w:type="dxa"/>
            <w:bottom w:w="0" w:type="dxa"/>
            <w:right w:w="0" w:type="dxa"/>
          </w:tblCellMar>
        </w:tblPrEx>
        <w:trPr>
          <w:trHeight w:val="350"/>
        </w:trPr>
        <w:tc>
          <w:tcPr>
            <w:tcW w:w="7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100</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Cs/>
                <w:color w:val="000000" w:themeColor="text1"/>
                <w:kern w:val="0"/>
                <w:sz w:val="18"/>
                <w:szCs w:val="18"/>
                <w:lang w:eastAsia="zh-CN"/>
                <w14:textFill>
                  <w14:solidFill>
                    <w14:schemeClr w14:val="tx1"/>
                  </w14:solidFill>
                </w14:textFill>
              </w:rPr>
              <w:t xml:space="preserve">11632127MB0U051598</w:t>
            </w:r>
            <w:r>
              <w:rPr>
                <w:rFonts w:ascii="宋体" w:eastAsia="宋体" w:hAnsi="宋体" w:cs="宋体" w:hint="eastAsia"/>
                <w:bCs/>
                <w:color w:val="000000" w:themeColor="text1"/>
                <w:kern w:val="0"/>
                <w:sz w:val="18"/>
                <w:szCs w:val="18"/>
                <w14:textFill>
                  <w14:solidFill>
                    <w14:schemeClr w14:val="tx1"/>
                  </w14:solidFill>
                </w14:textFill>
              </w:rPr>
              <w:t xml:space="preserve">4</w:t>
            </w: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631017007000</w:t>
            </w:r>
          </w:p>
        </w:tc>
        <w:tc>
          <w:tcPr>
            <w:tcW w:w="23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建设工程新技术、新产品、新材料、新工艺的推广</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其他行政权力</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事业法人,社会组织法人,自然人,非法人企业,行政机关,企业法人</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化隆县住建局</w:t>
            </w:r>
          </w:p>
        </w:tc>
        <w:tc>
          <w:tcPr>
            <w:tcW w:w="10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向社会公开</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无</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有限期1个工作日</w:t>
            </w:r>
          </w:p>
        </w:tc>
        <w:tc>
          <w:tcPr>
            <w:tcW w:w="8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有限期1个工作日</w:t>
            </w:r>
          </w:p>
        </w:tc>
        <w:tc>
          <w:tcPr>
            <w:tcW w:w="51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left"/>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Cs/>
                <w:color w:val="000000" w:themeColor="text1"/>
                <w:sz w:val="18"/>
                <w:szCs w:val="18"/>
                <w:lang w:eastAsia="zh-CN"/>
                <w14:textFill>
                  <w14:solidFill>
                    <w14:schemeClr w14:val="tx1"/>
                  </w14:solidFill>
                </w14:textFill>
              </w:rPr>
              <w:t xml:space="preserve">依据《公务员法》《行政机关公务员处分条例》《中华人民共和国行政监察法》有关追责情形进行责任追究。</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lang w:val="en-US" w:eastAsia="zh-CN"/>
                <w14:textFill>
                  <w14:solidFill>
                    <w14:schemeClr w14:val="tx1"/>
                  </w14:solidFill>
                </w14:textFill>
              </w:rPr>
            </w:pPr>
            <w:r>
              <w:rPr>
                <w:rFonts w:ascii="宋体" w:eastAsia="宋体" w:hAnsi="宋体" w:cs="宋体" w:hint="eastAsia"/>
                <w:bCs/>
                <w:color w:val="000000" w:themeColor="text1"/>
                <w:sz w:val="18"/>
                <w:szCs w:val="18"/>
                <w:lang w:val="en-US" w:eastAsia="zh-CN"/>
                <w14:textFill>
                  <w14:solidFill>
                    <w14:schemeClr w14:val="tx1"/>
                  </w14:solidFill>
                </w14:textFill>
              </w:rPr>
              <w:t xml:space="preserve">0972-8713212</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lang w:val="en-US" w:eastAsia="zh-CN"/>
                <w14:textFill>
                  <w14:solidFill>
                    <w14:schemeClr w14:val="tx1"/>
                  </w14:solidFill>
                </w14:textFill>
              </w:rPr>
            </w:pPr>
            <w:r>
              <w:rPr>
                <w:rFonts w:ascii="宋体" w:eastAsia="宋体" w:hAnsi="宋体" w:cs="宋体" w:hint="eastAsia"/>
                <w:bCs/>
                <w:color w:val="000000" w:themeColor="text1"/>
                <w:sz w:val="18"/>
                <w:szCs w:val="18"/>
                <w:lang w:val="en-US" w:eastAsia="zh-CN"/>
                <w14:textFill>
                  <w14:solidFill>
                    <w14:schemeClr w14:val="tx1"/>
                  </w14:solidFill>
                </w14:textFill>
              </w:rPr>
              <w:t xml:space="preserve">0972-8713212</w:t>
            </w: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lang w:val="en-US" w:eastAsia="zh-CN"/>
                <w14:textFill>
                  <w14:solidFill>
                    <w14:schemeClr w14:val="tx1"/>
                  </w14:solidFill>
                </w14:textFill>
              </w:rPr>
            </w:pPr>
            <w:r>
              <w:rPr>
                <w:rFonts w:ascii="宋体" w:eastAsia="宋体" w:hAnsi="宋体" w:cs="宋体" w:hint="eastAsia"/>
                <w:bCs/>
                <w:color w:val="000000" w:themeColor="text1"/>
                <w:kern w:val="0"/>
                <w:sz w:val="18"/>
                <w:szCs w:val="18"/>
                <w:lang w:val="en-US" w:eastAsia="zh-CN"/>
                <w14:textFill>
                  <w14:solidFill>
                    <w14:schemeClr w14:val="tx1"/>
                  </w14:solidFill>
                </w14:textFill>
              </w:rPr>
              <w:t xml:space="preserve">化隆县住建局质监站办公室，法定工作日（上午8:30-12:00，下午14:30-18:00）</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kern w:val="2"/>
                <w:sz w:val="18"/>
                <w:szCs w:val="18"/>
                <w:u w:val="none"/>
                <w:lang w:val="en-US" w:eastAsia="zh-CN" w:bidi="ar-SA"/>
              </w:rPr>
            </w:pPr>
            <w:r>
              <w:rPr>
                <w:rFonts w:ascii="宋体" w:eastAsia="宋体" w:hAnsi="宋体" w:cs="宋体" w:hint="eastAsia"/>
                <w:b w:val="0"/>
                <w:bCs/>
                <w:i w:val="0"/>
                <w:color w:val="auto"/>
                <w:kern w:val="0"/>
                <w:sz w:val="18"/>
                <w:szCs w:val="18"/>
                <w:u w:val="none"/>
                <w:lang w:val="en-US" w:eastAsia="zh-CN"/>
              </w:rPr>
              <w:t xml:space="preserve">区县级</w:t>
            </w: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both"/>
              <w:rPr>
                <w:rFonts w:ascii="宋体" w:eastAsia="宋体" w:hAnsi="宋体" w:cs="宋体" w:hint="eastAsia"/>
                <w:bCs/>
                <w:color w:val="000000"/>
                <w:sz w:val="18"/>
                <w:szCs w:val="18"/>
              </w:rPr>
            </w:pPr>
          </w:p>
        </w:tc>
      </w:tr>
      <w:tr>
        <w:tblPrEx>
          <w:tblW w:w="21507" w:type="dxa"/>
          <w:tblInd w:w="-182" w:type="dxa"/>
          <w:tblLayout w:type="fixed"/>
          <w:tblCellMar>
            <w:top w:w="0" w:type="dxa"/>
            <w:left w:w="0" w:type="dxa"/>
            <w:bottom w:w="0" w:type="dxa"/>
            <w:right w:w="0" w:type="dxa"/>
          </w:tblCellMar>
        </w:tblPrEx>
        <w:trPr>
          <w:trHeight w:val="350"/>
        </w:trPr>
        <w:tc>
          <w:tcPr>
            <w:tcW w:w="7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101</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lang w:eastAsia="zh-CN"/>
                <w14:textFill>
                  <w14:solidFill>
                    <w14:schemeClr w14:val="tx1"/>
                  </w14:solidFill>
                </w14:textFill>
              </w:rPr>
              <w:t xml:space="preserve">11632127MB0U051598</w:t>
            </w:r>
            <w:r>
              <w:rPr>
                <w:rFonts w:ascii="宋体" w:eastAsia="宋体" w:hAnsi="宋体" w:cs="宋体" w:hint="eastAsia"/>
                <w:bCs/>
                <w:color w:val="000000" w:themeColor="text1"/>
                <w:kern w:val="0"/>
                <w:sz w:val="18"/>
                <w:szCs w:val="18"/>
                <w14:textFill>
                  <w14:solidFill>
                    <w14:schemeClr w14:val="tx1"/>
                  </w14:solidFill>
                </w14:textFill>
              </w:rPr>
              <w:t xml:space="preserve">4631017010000</w:t>
            </w:r>
          </w:p>
        </w:tc>
        <w:tc>
          <w:tcPr>
            <w:tcW w:w="23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both"/>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物业专项维修资金监督管理</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其他行政权力</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自然人</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lang w:eastAsia="zh-CN"/>
                <w14:textFill>
                  <w14:solidFill>
                    <w14:schemeClr w14:val="tx1"/>
                  </w14:solidFill>
                </w14:textFill>
              </w:rPr>
              <w:t xml:space="preserve">化隆</w:t>
            </w:r>
            <w:r>
              <w:rPr>
                <w:rFonts w:ascii="宋体" w:eastAsia="宋体" w:hAnsi="宋体" w:cs="宋体" w:hint="eastAsia"/>
                <w:bCs/>
                <w:color w:val="000000" w:themeColor="text1"/>
                <w:kern w:val="0"/>
                <w:sz w:val="18"/>
                <w:szCs w:val="18"/>
                <w14:textFill>
                  <w14:solidFill>
                    <w14:schemeClr w14:val="tx1"/>
                  </w14:solidFill>
                </w14:textFill>
              </w:rPr>
              <w:t xml:space="preserve">县住建局</w:t>
            </w:r>
          </w:p>
        </w:tc>
        <w:tc>
          <w:tcPr>
            <w:tcW w:w="10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向社会公开</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无</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有限期30个工作日</w:t>
            </w:r>
          </w:p>
        </w:tc>
        <w:tc>
          <w:tcPr>
            <w:tcW w:w="8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有限期30个工作日</w:t>
            </w:r>
          </w:p>
        </w:tc>
        <w:tc>
          <w:tcPr>
            <w:tcW w:w="51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left"/>
              <w:rPr>
                <w:rFonts w:ascii="宋体" w:eastAsia="宋体" w:hAnsi="宋体" w:cs="宋体" w:hint="eastAsia"/>
                <w:bCs/>
                <w:color w:val="000000" w:themeColor="text1"/>
                <w:sz w:val="18"/>
                <w:szCs w:val="18"/>
                <w:lang w:eastAsia="zh-CN"/>
                <w14:textFill>
                  <w14:solidFill>
                    <w14:schemeClr w14:val="tx1"/>
                  </w14:solidFill>
                </w14:textFill>
              </w:rPr>
            </w:pPr>
            <w:r>
              <w:rPr>
                <w:rFonts w:ascii="宋体" w:eastAsia="宋体" w:hAnsi="宋体" w:cs="宋体" w:hint="eastAsia"/>
                <w:bCs/>
                <w:color w:val="000000" w:themeColor="text1"/>
                <w:sz w:val="18"/>
                <w:szCs w:val="18"/>
                <w:lang w:eastAsia="zh-CN"/>
                <w14:textFill>
                  <w14:solidFill>
                    <w14:schemeClr w14:val="tx1"/>
                  </w14:solidFill>
                </w14:textFill>
              </w:rPr>
              <w:t xml:space="preserve">依据《公务员法》《行政机关公务员处分条例》《中华人民共和国行政监察法》有关追责情形进行责任追究。</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lang w:val="en-US" w:eastAsia="zh-CN"/>
                <w14:textFill>
                  <w14:solidFill>
                    <w14:schemeClr w14:val="tx1"/>
                  </w14:solidFill>
                </w14:textFill>
              </w:rPr>
            </w:pPr>
            <w:r>
              <w:rPr>
                <w:rFonts w:ascii="宋体" w:eastAsia="宋体" w:hAnsi="宋体" w:asciiTheme="minorEastAsia" w:eastAsiaTheme="minorEastAsia" w:hAnsiTheme="minorEastAsia" w:cs="Arial" w:cstheme="minorEastAsia" w:hint="eastAsia"/>
                <w:b w:val="0"/>
                <w:bCs/>
                <w:color w:val="auto"/>
                <w:sz w:val="18"/>
                <w:szCs w:val="18"/>
              </w:rPr>
              <w:t xml:space="preserve">09725960055</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 w:val="0"/>
                <w:bCs/>
                <w:color w:val="auto"/>
                <w:sz w:val="18"/>
                <w:szCs w:val="18"/>
              </w:rPr>
            </w:pPr>
            <w:r>
              <w:rPr>
                <w:rFonts w:ascii="宋体" w:eastAsia="宋体" w:hAnsi="宋体" w:asciiTheme="minorEastAsia" w:eastAsiaTheme="minorEastAsia" w:hAnsiTheme="minorEastAsia" w:cs="Arial" w:cstheme="minorEastAsia" w:hint="eastAsia"/>
                <w:b w:val="0"/>
                <w:bCs/>
                <w:color w:val="auto"/>
                <w:sz w:val="18"/>
                <w:szCs w:val="18"/>
              </w:rPr>
              <w:t xml:space="preserve">09725962335</w:t>
            </w:r>
          </w:p>
          <w:p>
            <w:pPr>
              <w:widowControl/>
              <w:jc w:val="center"/>
              <w:textAlignment w:val="center"/>
              <w:rPr>
                <w:rFonts w:ascii="宋体" w:eastAsia="宋体" w:hAnsi="宋体" w:cs="宋体" w:hint="eastAsia"/>
                <w:bCs/>
                <w:color w:val="000000" w:themeColor="text1"/>
                <w:sz w:val="18"/>
                <w:szCs w:val="18"/>
                <w:lang w:val="en-US" w:eastAsia="zh-CN"/>
                <w14:textFill>
                  <w14:solidFill>
                    <w14:schemeClr w14:val="tx1"/>
                  </w14:solidFill>
                </w14:textFill>
              </w:rPr>
            </w:pPr>
            <w:r>
              <w:rPr>
                <w:rFonts w:ascii="宋体" w:eastAsia="宋体" w:hAnsi="宋体" w:asciiTheme="minorEastAsia" w:eastAsiaTheme="minorEastAsia" w:hAnsiTheme="minorEastAsia" w:cs="Arial" w:cstheme="minorEastAsia" w:hint="eastAsia"/>
                <w:b w:val="0"/>
                <w:bCs/>
                <w:color w:val="auto"/>
                <w:sz w:val="18"/>
                <w:szCs w:val="18"/>
              </w:rPr>
              <w:t xml:space="preserve">09725960055</w:t>
            </w: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lang w:eastAsia="zh-CN"/>
                <w14:textFill>
                  <w14:solidFill>
                    <w14:schemeClr w14:val="tx1"/>
                  </w14:solidFill>
                </w14:textFill>
              </w:rPr>
            </w:pPr>
            <w:r>
              <w:rPr>
                <w:rFonts w:ascii="宋体" w:eastAsia="宋体" w:hAnsi="宋体" w:asciiTheme="minorEastAsia" w:eastAsiaTheme="minorEastAsia" w:hAnsiTheme="minorEastAsia" w:cs="Arial" w:cstheme="minorEastAsia" w:hint="eastAsia"/>
                <w:b w:val="0"/>
                <w:bCs/>
                <w:color w:val="auto"/>
                <w:sz w:val="18"/>
                <w:szCs w:val="18"/>
              </w:rPr>
              <w:t xml:space="preserve">群科新区综合办公大楼4026室</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auto"/>
                <w:sz w:val="18"/>
                <w:szCs w:val="18"/>
              </w:rPr>
            </w:pPr>
            <w:r>
              <w:rPr>
                <w:rFonts w:ascii="宋体" w:eastAsia="宋体" w:hAnsi="宋体" w:cs="宋体" w:hint="eastAsia"/>
                <w:bCs/>
                <w:color w:val="auto"/>
                <w:kern w:val="0"/>
                <w:sz w:val="18"/>
                <w:szCs w:val="18"/>
              </w:rPr>
              <w:t xml:space="preserve">区县级</w:t>
            </w: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both"/>
              <w:rPr>
                <w:rFonts w:ascii="宋体" w:eastAsia="宋体" w:hAnsi="宋体" w:cs="宋体" w:hint="eastAsia"/>
                <w:bCs/>
                <w:color w:val="000000"/>
                <w:sz w:val="18"/>
                <w:szCs w:val="18"/>
              </w:rPr>
            </w:pPr>
          </w:p>
        </w:tc>
      </w:tr>
      <w:tr>
        <w:tblPrEx>
          <w:tblW w:w="21507" w:type="dxa"/>
          <w:tblInd w:w="-182" w:type="dxa"/>
          <w:tblLayout w:type="fixed"/>
          <w:tblCellMar>
            <w:top w:w="0" w:type="dxa"/>
            <w:left w:w="0" w:type="dxa"/>
            <w:bottom w:w="0" w:type="dxa"/>
            <w:right w:w="0" w:type="dxa"/>
          </w:tblCellMar>
        </w:tblPrEx>
        <w:trPr>
          <w:trHeight w:val="350"/>
        </w:trPr>
        <w:tc>
          <w:tcPr>
            <w:tcW w:w="7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102</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lang w:eastAsia="zh-CN"/>
                <w14:textFill>
                  <w14:solidFill>
                    <w14:schemeClr w14:val="tx1"/>
                  </w14:solidFill>
                </w14:textFill>
              </w:rPr>
              <w:t xml:space="preserve">11632127MB0U051598</w:t>
            </w:r>
            <w:r>
              <w:rPr>
                <w:rFonts w:ascii="宋体" w:eastAsia="宋体" w:hAnsi="宋体" w:cs="宋体" w:hint="eastAsia"/>
                <w:bCs/>
                <w:color w:val="000000" w:themeColor="text1"/>
                <w:kern w:val="0"/>
                <w:sz w:val="18"/>
                <w:szCs w:val="18"/>
                <w14:textFill>
                  <w14:solidFill>
                    <w14:schemeClr w14:val="tx1"/>
                  </w14:solidFill>
                </w14:textFill>
              </w:rPr>
              <w:t xml:space="preserve">4631017017000</w:t>
            </w:r>
          </w:p>
        </w:tc>
        <w:tc>
          <w:tcPr>
            <w:tcW w:w="23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both"/>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物业维修资金交存确认与使用申请核准</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其他行政权力</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企业法人</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lang w:eastAsia="zh-CN"/>
                <w14:textFill>
                  <w14:solidFill>
                    <w14:schemeClr w14:val="tx1"/>
                  </w14:solidFill>
                </w14:textFill>
              </w:rPr>
              <w:t xml:space="preserve">化隆</w:t>
            </w:r>
            <w:r>
              <w:rPr>
                <w:rFonts w:ascii="宋体" w:eastAsia="宋体" w:hAnsi="宋体" w:cs="宋体" w:hint="eastAsia"/>
                <w:bCs/>
                <w:color w:val="000000" w:themeColor="text1"/>
                <w:kern w:val="0"/>
                <w:sz w:val="18"/>
                <w:szCs w:val="18"/>
                <w14:textFill>
                  <w14:solidFill>
                    <w14:schemeClr w14:val="tx1"/>
                  </w14:solidFill>
                </w14:textFill>
              </w:rPr>
              <w:t xml:space="preserve">县住建局</w:t>
            </w:r>
          </w:p>
        </w:tc>
        <w:tc>
          <w:tcPr>
            <w:tcW w:w="10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向社会公开</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无</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有限期30个工作日</w:t>
            </w:r>
          </w:p>
        </w:tc>
        <w:tc>
          <w:tcPr>
            <w:tcW w:w="8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有限期30个工作日</w:t>
            </w:r>
          </w:p>
        </w:tc>
        <w:tc>
          <w:tcPr>
            <w:tcW w:w="51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left"/>
              <w:rPr>
                <w:rFonts w:ascii="宋体" w:eastAsia="宋体" w:hAnsi="宋体" w:cs="宋体" w:hint="eastAsia"/>
                <w:bCs/>
                <w:color w:val="000000" w:themeColor="text1"/>
                <w:sz w:val="18"/>
                <w:szCs w:val="18"/>
                <w:lang w:eastAsia="zh-CN"/>
                <w14:textFill>
                  <w14:solidFill>
                    <w14:schemeClr w14:val="tx1"/>
                  </w14:solidFill>
                </w14:textFill>
              </w:rPr>
            </w:pPr>
            <w:r>
              <w:rPr>
                <w:rFonts w:ascii="宋体" w:eastAsia="宋体" w:hAnsi="宋体" w:cs="宋体" w:hint="eastAsia"/>
                <w:bCs/>
                <w:color w:val="000000" w:themeColor="text1"/>
                <w:sz w:val="18"/>
                <w:szCs w:val="18"/>
                <w:lang w:eastAsia="zh-CN"/>
                <w14:textFill>
                  <w14:solidFill>
                    <w14:schemeClr w14:val="tx1"/>
                  </w14:solidFill>
                </w14:textFill>
              </w:rPr>
              <w:t xml:space="preserve">依据《公务员法》《行政机关公务员处分条例》《中华人民共和国行政监察法》有关追责情形进行责任追究。</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lang w:val="en-US" w:eastAsia="zh-CN"/>
                <w14:textFill>
                  <w14:solidFill>
                    <w14:schemeClr w14:val="tx1"/>
                  </w14:solidFill>
                </w14:textFill>
              </w:rPr>
            </w:pPr>
            <w:r>
              <w:rPr>
                <w:rFonts w:ascii="宋体" w:eastAsia="宋体" w:hAnsi="宋体" w:asciiTheme="minorEastAsia" w:eastAsiaTheme="minorEastAsia" w:hAnsiTheme="minorEastAsia" w:cs="Arial" w:cstheme="minorEastAsia" w:hint="eastAsia"/>
                <w:b w:val="0"/>
                <w:bCs/>
                <w:color w:val="auto"/>
                <w:sz w:val="18"/>
                <w:szCs w:val="18"/>
              </w:rPr>
              <w:t xml:space="preserve">09725960055</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 w:val="0"/>
                <w:bCs/>
                <w:color w:val="auto"/>
                <w:sz w:val="18"/>
                <w:szCs w:val="18"/>
              </w:rPr>
            </w:pPr>
            <w:r>
              <w:rPr>
                <w:rFonts w:ascii="宋体" w:eastAsia="宋体" w:hAnsi="宋体" w:asciiTheme="minorEastAsia" w:eastAsiaTheme="minorEastAsia" w:hAnsiTheme="minorEastAsia" w:cs="Arial" w:cstheme="minorEastAsia" w:hint="eastAsia"/>
                <w:b w:val="0"/>
                <w:bCs/>
                <w:color w:val="auto"/>
                <w:sz w:val="18"/>
                <w:szCs w:val="18"/>
              </w:rPr>
              <w:t xml:space="preserve">09725962335</w:t>
            </w:r>
          </w:p>
          <w:p>
            <w:pPr>
              <w:widowControl/>
              <w:jc w:val="center"/>
              <w:textAlignment w:val="center"/>
              <w:rPr>
                <w:rFonts w:ascii="宋体" w:eastAsia="宋体" w:hAnsi="宋体" w:cs="宋体" w:hint="eastAsia"/>
                <w:bCs/>
                <w:color w:val="000000" w:themeColor="text1"/>
                <w:sz w:val="18"/>
                <w:szCs w:val="18"/>
                <w:lang w:val="en-US" w:eastAsia="zh-CN"/>
                <w14:textFill>
                  <w14:solidFill>
                    <w14:schemeClr w14:val="tx1"/>
                  </w14:solidFill>
                </w14:textFill>
              </w:rPr>
            </w:pPr>
            <w:r>
              <w:rPr>
                <w:rFonts w:ascii="宋体" w:eastAsia="宋体" w:hAnsi="宋体" w:asciiTheme="minorEastAsia" w:eastAsiaTheme="minorEastAsia" w:hAnsiTheme="minorEastAsia" w:cs="Arial" w:cstheme="minorEastAsia" w:hint="eastAsia"/>
                <w:b w:val="0"/>
                <w:bCs/>
                <w:color w:val="auto"/>
                <w:sz w:val="18"/>
                <w:szCs w:val="18"/>
              </w:rPr>
              <w:t xml:space="preserve">09725960055</w:t>
            </w: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lang w:eastAsia="zh-CN"/>
                <w14:textFill>
                  <w14:solidFill>
                    <w14:schemeClr w14:val="tx1"/>
                  </w14:solidFill>
                </w14:textFill>
              </w:rPr>
            </w:pPr>
            <w:r>
              <w:rPr>
                <w:rFonts w:ascii="宋体" w:eastAsia="宋体" w:hAnsi="宋体" w:asciiTheme="minorEastAsia" w:eastAsiaTheme="minorEastAsia" w:hAnsiTheme="minorEastAsia" w:cs="Arial" w:cstheme="minorEastAsia" w:hint="eastAsia"/>
                <w:b w:val="0"/>
                <w:bCs/>
                <w:color w:val="auto"/>
                <w:sz w:val="18"/>
                <w:szCs w:val="18"/>
              </w:rPr>
              <w:t xml:space="preserve">群科新区综合办公大楼4026室</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auto"/>
                <w:sz w:val="18"/>
                <w:szCs w:val="18"/>
              </w:rPr>
            </w:pPr>
            <w:r>
              <w:rPr>
                <w:rFonts w:ascii="宋体" w:eastAsia="宋体" w:hAnsi="宋体" w:cs="宋体" w:hint="eastAsia"/>
                <w:bCs/>
                <w:color w:val="auto"/>
                <w:kern w:val="0"/>
                <w:sz w:val="18"/>
                <w:szCs w:val="18"/>
              </w:rPr>
              <w:t xml:space="preserve">区县级</w:t>
            </w: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both"/>
              <w:rPr>
                <w:rFonts w:ascii="宋体" w:eastAsia="宋体" w:hAnsi="宋体" w:cs="宋体" w:hint="eastAsia"/>
                <w:bCs/>
                <w:color w:val="000000"/>
                <w:sz w:val="18"/>
                <w:szCs w:val="18"/>
              </w:rPr>
            </w:pPr>
          </w:p>
        </w:tc>
      </w:tr>
      <w:tr>
        <w:tblPrEx>
          <w:tblW w:w="21507" w:type="dxa"/>
          <w:tblInd w:w="-182" w:type="dxa"/>
          <w:tblLayout w:type="fixed"/>
          <w:tblCellMar>
            <w:top w:w="0" w:type="dxa"/>
            <w:left w:w="0" w:type="dxa"/>
            <w:bottom w:w="0" w:type="dxa"/>
            <w:right w:w="0" w:type="dxa"/>
          </w:tblCellMar>
        </w:tblPrEx>
        <w:trPr>
          <w:trHeight w:val="350"/>
        </w:trPr>
        <w:tc>
          <w:tcPr>
            <w:tcW w:w="7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103</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color w:val="000000" w:themeColor="text1"/>
                <w:sz w:val="18"/>
                <w:szCs w:val="18"/>
                <w:shd w:val="clear" w:color="auto" w:fill="FFFFFF"/>
                <w:lang w:eastAsia="zh-CN"/>
                <w14:textFill>
                  <w14:solidFill>
                    <w14:schemeClr w14:val="tx1"/>
                  </w14:solidFill>
                </w14:textFill>
              </w:rPr>
              <w:t xml:space="preserve">11632127MB0U051598</w:t>
            </w:r>
            <w:r>
              <w:rPr>
                <w:rFonts w:ascii="宋体" w:eastAsia="宋体" w:hAnsi="宋体" w:cs="宋体" w:hint="eastAsia"/>
                <w:color w:val="000000" w:themeColor="text1"/>
                <w:sz w:val="18"/>
                <w:szCs w:val="18"/>
                <w:shd w:val="clear" w:color="auto" w:fill="FFFFFF"/>
                <w14:textFill>
                  <w14:solidFill>
                    <w14:schemeClr w14:val="tx1"/>
                  </w14:solidFill>
                </w14:textFill>
              </w:rPr>
              <w:t xml:space="preserve">4631017021000</w:t>
            </w:r>
          </w:p>
        </w:tc>
        <w:tc>
          <w:tcPr>
            <w:tcW w:w="23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both"/>
              <w:textAlignment w:val="center"/>
              <w:rPr>
                <w:rFonts w:ascii="宋体" w:eastAsia="宋体" w:hAnsi="宋体" w:cs="宋体" w:hint="eastAsia"/>
                <w:bCs/>
                <w:color w:val="000000" w:themeColor="text1"/>
                <w:kern w:val="0"/>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商品房预售合同备案</w:t>
            </w:r>
          </w:p>
          <w:p>
            <w:pPr>
              <w:widowControl/>
              <w:jc w:val="both"/>
              <w:textAlignment w:val="center"/>
              <w:rPr>
                <w:rFonts w:ascii="宋体" w:eastAsia="宋体" w:hAnsi="宋体" w:cs="宋体" w:hint="eastAsia"/>
                <w:bCs/>
                <w:color w:val="000000" w:themeColor="text1"/>
                <w:sz w:val="18"/>
                <w:szCs w:val="18"/>
                <w14:textFill>
                  <w14:solidFill>
                    <w14:schemeClr w14:val="tx1"/>
                  </w14:solidFill>
                </w14:textFill>
              </w:rPr>
            </w:pP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其他行政权力</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企业法人</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lang w:eastAsia="zh-CN"/>
                <w14:textFill>
                  <w14:solidFill>
                    <w14:schemeClr w14:val="tx1"/>
                  </w14:solidFill>
                </w14:textFill>
              </w:rPr>
              <w:t xml:space="preserve">化隆</w:t>
            </w:r>
            <w:r>
              <w:rPr>
                <w:rFonts w:ascii="宋体" w:eastAsia="宋体" w:hAnsi="宋体" w:cs="宋体" w:hint="eastAsia"/>
                <w:bCs/>
                <w:color w:val="000000" w:themeColor="text1"/>
                <w:kern w:val="0"/>
                <w:sz w:val="18"/>
                <w:szCs w:val="18"/>
                <w14:textFill>
                  <w14:solidFill>
                    <w14:schemeClr w14:val="tx1"/>
                  </w14:solidFill>
                </w14:textFill>
              </w:rPr>
              <w:t xml:space="preserve">县住建局</w:t>
            </w:r>
          </w:p>
        </w:tc>
        <w:tc>
          <w:tcPr>
            <w:tcW w:w="10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向社会公开</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无</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有限期5个工作日</w:t>
            </w:r>
          </w:p>
        </w:tc>
        <w:tc>
          <w:tcPr>
            <w:tcW w:w="8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有限期5个工作日</w:t>
            </w:r>
          </w:p>
        </w:tc>
        <w:tc>
          <w:tcPr>
            <w:tcW w:w="51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left"/>
              <w:rPr>
                <w:rFonts w:ascii="宋体" w:eastAsia="宋体" w:hAnsi="宋体" w:cs="宋体" w:hint="eastAsia"/>
                <w:bCs/>
                <w:color w:val="000000" w:themeColor="text1"/>
                <w:sz w:val="18"/>
                <w:szCs w:val="18"/>
                <w:lang w:eastAsia="zh-CN"/>
                <w14:textFill>
                  <w14:solidFill>
                    <w14:schemeClr w14:val="tx1"/>
                  </w14:solidFill>
                </w14:textFill>
              </w:rPr>
            </w:pPr>
            <w:r>
              <w:rPr>
                <w:rFonts w:ascii="宋体" w:eastAsia="宋体" w:hAnsi="宋体" w:cs="宋体" w:hint="eastAsia"/>
                <w:bCs/>
                <w:color w:val="000000" w:themeColor="text1"/>
                <w:sz w:val="18"/>
                <w:szCs w:val="18"/>
                <w:lang w:eastAsia="zh-CN"/>
                <w14:textFill>
                  <w14:solidFill>
                    <w14:schemeClr w14:val="tx1"/>
                  </w14:solidFill>
                </w14:textFill>
              </w:rPr>
              <w:t xml:space="preserve">依据《公务员法》《行政机关公务员处分条例》《中华人民共和国行政监察法》有关追责情形进行责任追究。</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lang w:val="en-US" w:eastAsia="zh-CN"/>
                <w14:textFill>
                  <w14:solidFill>
                    <w14:schemeClr w14:val="tx1"/>
                  </w14:solidFill>
                </w14:textFill>
              </w:rPr>
            </w:pPr>
            <w:r>
              <w:rPr>
                <w:rFonts w:ascii="宋体" w:eastAsia="宋体" w:hAnsi="宋体" w:asciiTheme="minorEastAsia" w:eastAsiaTheme="minorEastAsia" w:hAnsiTheme="minorEastAsia" w:cs="Arial" w:cstheme="minorEastAsia" w:hint="eastAsia"/>
                <w:b w:val="0"/>
                <w:bCs/>
                <w:color w:val="auto"/>
                <w:sz w:val="18"/>
                <w:szCs w:val="18"/>
              </w:rPr>
              <w:t xml:space="preserve">09725960055</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 w:val="0"/>
                <w:bCs/>
                <w:color w:val="auto"/>
                <w:sz w:val="18"/>
                <w:szCs w:val="18"/>
              </w:rPr>
            </w:pPr>
            <w:r>
              <w:rPr>
                <w:rFonts w:ascii="宋体" w:eastAsia="宋体" w:hAnsi="宋体" w:asciiTheme="minorEastAsia" w:eastAsiaTheme="minorEastAsia" w:hAnsiTheme="minorEastAsia" w:cs="Arial" w:cstheme="minorEastAsia" w:hint="eastAsia"/>
                <w:b w:val="0"/>
                <w:bCs/>
                <w:color w:val="auto"/>
                <w:sz w:val="18"/>
                <w:szCs w:val="18"/>
              </w:rPr>
              <w:t xml:space="preserve">09725962335</w:t>
            </w:r>
          </w:p>
          <w:p>
            <w:pPr>
              <w:widowControl/>
              <w:jc w:val="center"/>
              <w:textAlignment w:val="center"/>
              <w:rPr>
                <w:rFonts w:ascii="宋体" w:eastAsia="宋体" w:hAnsi="宋体" w:cs="宋体" w:hint="eastAsia"/>
                <w:bCs/>
                <w:color w:val="000000" w:themeColor="text1"/>
                <w:sz w:val="18"/>
                <w:szCs w:val="18"/>
                <w:lang w:val="en-US" w:eastAsia="zh-CN"/>
                <w14:textFill>
                  <w14:solidFill>
                    <w14:schemeClr w14:val="tx1"/>
                  </w14:solidFill>
                </w14:textFill>
              </w:rPr>
            </w:pPr>
            <w:r>
              <w:rPr>
                <w:rFonts w:ascii="宋体" w:eastAsia="宋体" w:hAnsi="宋体" w:asciiTheme="minorEastAsia" w:eastAsiaTheme="minorEastAsia" w:hAnsiTheme="minorEastAsia" w:cs="Arial" w:cstheme="minorEastAsia" w:hint="eastAsia"/>
                <w:b w:val="0"/>
                <w:bCs/>
                <w:color w:val="auto"/>
                <w:sz w:val="18"/>
                <w:szCs w:val="18"/>
              </w:rPr>
              <w:t xml:space="preserve">09725960055</w:t>
            </w: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lang w:eastAsia="zh-CN"/>
                <w14:textFill>
                  <w14:solidFill>
                    <w14:schemeClr w14:val="tx1"/>
                  </w14:solidFill>
                </w14:textFill>
              </w:rPr>
            </w:pPr>
            <w:r>
              <w:rPr>
                <w:rFonts w:ascii="宋体" w:eastAsia="宋体" w:hAnsi="宋体" w:asciiTheme="minorEastAsia" w:eastAsiaTheme="minorEastAsia" w:hAnsiTheme="minorEastAsia" w:cs="Arial" w:cstheme="minorEastAsia" w:hint="eastAsia"/>
                <w:b w:val="0"/>
                <w:bCs/>
                <w:color w:val="auto"/>
                <w:sz w:val="18"/>
                <w:szCs w:val="18"/>
              </w:rPr>
              <w:t xml:space="preserve">群科新区综合办公大楼4026室</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auto"/>
                <w:sz w:val="18"/>
                <w:szCs w:val="18"/>
              </w:rPr>
            </w:pPr>
            <w:r>
              <w:rPr>
                <w:rFonts w:ascii="宋体" w:eastAsia="宋体" w:hAnsi="宋体" w:cs="宋体" w:hint="eastAsia"/>
                <w:bCs/>
                <w:color w:val="auto"/>
                <w:kern w:val="0"/>
                <w:sz w:val="18"/>
                <w:szCs w:val="18"/>
              </w:rPr>
              <w:t xml:space="preserve">区县级</w:t>
            </w: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both"/>
              <w:rPr>
                <w:rFonts w:ascii="宋体" w:eastAsia="宋体" w:hAnsi="宋体" w:cs="宋体" w:hint="eastAsia"/>
                <w:bCs/>
                <w:color w:val="000000"/>
                <w:sz w:val="18"/>
                <w:szCs w:val="18"/>
              </w:rPr>
            </w:pPr>
          </w:p>
        </w:tc>
      </w:tr>
      <w:tr>
        <w:tblPrEx>
          <w:tblW w:w="21507" w:type="dxa"/>
          <w:tblInd w:w="-182" w:type="dxa"/>
          <w:tblLayout w:type="fixed"/>
          <w:tblCellMar>
            <w:top w:w="0" w:type="dxa"/>
            <w:left w:w="0" w:type="dxa"/>
            <w:bottom w:w="0" w:type="dxa"/>
            <w:right w:w="0" w:type="dxa"/>
          </w:tblCellMar>
        </w:tblPrEx>
        <w:trPr>
          <w:trHeight w:val="350"/>
        </w:trPr>
        <w:tc>
          <w:tcPr>
            <w:tcW w:w="7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kern w:val="2"/>
                <w:sz w:val="18"/>
                <w:szCs w:val="18"/>
                <w:lang w:val="en-US" w:eastAsia="zh-CN" w:bidi="ar-SA"/>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104</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lang w:eastAsia="zh-CN"/>
                <w14:textFill>
                  <w14:solidFill>
                    <w14:schemeClr w14:val="tx1"/>
                  </w14:solidFill>
                </w14:textFill>
              </w:rPr>
              <w:t xml:space="preserve">11632127MB0U051598</w:t>
            </w:r>
            <w:r>
              <w:rPr>
                <w:rFonts w:ascii="宋体" w:eastAsia="宋体" w:hAnsi="宋体" w:cs="宋体" w:hint="eastAsia"/>
                <w:bCs/>
                <w:color w:val="000000" w:themeColor="text1"/>
                <w:kern w:val="0"/>
                <w:sz w:val="18"/>
                <w:szCs w:val="18"/>
                <w14:textFill>
                  <w14:solidFill>
                    <w14:schemeClr w14:val="tx1"/>
                  </w14:solidFill>
                </w14:textFill>
              </w:rPr>
              <w:t xml:space="preserve">4631017028000</w:t>
            </w:r>
          </w:p>
        </w:tc>
        <w:tc>
          <w:tcPr>
            <w:tcW w:w="23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both"/>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建设工程竣工验收备案</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其他行政权力</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事业法人、非法人企业,行政机关,企业法人</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lang w:eastAsia="zh-CN"/>
                <w14:textFill>
                  <w14:solidFill>
                    <w14:schemeClr w14:val="tx1"/>
                  </w14:solidFill>
                </w14:textFill>
              </w:rPr>
              <w:t xml:space="preserve">化隆</w:t>
            </w:r>
            <w:r>
              <w:rPr>
                <w:rFonts w:ascii="宋体" w:eastAsia="宋体" w:hAnsi="宋体" w:cs="宋体" w:hint="eastAsia"/>
                <w:bCs/>
                <w:color w:val="000000" w:themeColor="text1"/>
                <w:kern w:val="0"/>
                <w:sz w:val="18"/>
                <w:szCs w:val="18"/>
                <w14:textFill>
                  <w14:solidFill>
                    <w14:schemeClr w14:val="tx1"/>
                  </w14:solidFill>
                </w14:textFill>
              </w:rPr>
              <w:t xml:space="preserve">县住建局</w:t>
            </w:r>
          </w:p>
        </w:tc>
        <w:tc>
          <w:tcPr>
            <w:tcW w:w="10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向社会公开</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无</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有限期15个工作日</w:t>
            </w:r>
          </w:p>
        </w:tc>
        <w:tc>
          <w:tcPr>
            <w:tcW w:w="8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有限期15个工作日</w:t>
            </w:r>
          </w:p>
        </w:tc>
        <w:tc>
          <w:tcPr>
            <w:tcW w:w="51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left"/>
              <w:rPr>
                <w:rFonts w:ascii="宋体" w:eastAsia="宋体" w:hAnsi="宋体" w:cs="宋体" w:hint="eastAsia"/>
                <w:bCs/>
                <w:color w:val="000000" w:themeColor="text1"/>
                <w:sz w:val="18"/>
                <w:szCs w:val="18"/>
                <w:lang w:eastAsia="zh-CN"/>
                <w14:textFill>
                  <w14:solidFill>
                    <w14:schemeClr w14:val="tx1"/>
                  </w14:solidFill>
                </w14:textFill>
              </w:rPr>
            </w:pPr>
            <w:r>
              <w:rPr>
                <w:rFonts w:ascii="宋体" w:eastAsia="宋体" w:hAnsi="宋体" w:cs="宋体" w:hint="eastAsia"/>
                <w:bCs/>
                <w:color w:val="000000" w:themeColor="text1"/>
                <w:sz w:val="18"/>
                <w:szCs w:val="18"/>
                <w:lang w:eastAsia="zh-CN"/>
                <w14:textFill>
                  <w14:solidFill>
                    <w14:schemeClr w14:val="tx1"/>
                  </w14:solidFill>
                </w14:textFill>
              </w:rPr>
              <w:t xml:space="preserve">依据《公务员法》《行政机关公务员处分条例》《中华人民共和国行政监察法》有关追责情形进行责任追究。</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lang w:val="en-US" w:eastAsia="zh-CN"/>
                <w14:textFill>
                  <w14:solidFill>
                    <w14:schemeClr w14:val="tx1"/>
                  </w14:solidFill>
                </w14:textFill>
              </w:rPr>
            </w:pPr>
            <w:r>
              <w:rPr>
                <w:rFonts w:ascii="宋体" w:eastAsia="宋体" w:hAnsi="宋体" w:cs="宋体" w:hint="eastAsia"/>
                <w:bCs/>
                <w:color w:val="000000" w:themeColor="text1"/>
                <w:sz w:val="18"/>
                <w:szCs w:val="18"/>
                <w:lang w:val="en-US" w:eastAsia="zh-CN"/>
                <w14:textFill>
                  <w14:solidFill>
                    <w14:schemeClr w14:val="tx1"/>
                  </w14:solidFill>
                </w14:textFill>
              </w:rPr>
              <w:t xml:space="preserve">0972-8713212</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lang w:val="en-US" w:eastAsia="zh-CN"/>
                <w14:textFill>
                  <w14:solidFill>
                    <w14:schemeClr w14:val="tx1"/>
                  </w14:solidFill>
                </w14:textFill>
              </w:rPr>
            </w:pPr>
            <w:r>
              <w:rPr>
                <w:rFonts w:ascii="宋体" w:eastAsia="宋体" w:hAnsi="宋体" w:cs="宋体" w:hint="eastAsia"/>
                <w:bCs/>
                <w:color w:val="000000" w:themeColor="text1"/>
                <w:sz w:val="18"/>
                <w:szCs w:val="18"/>
                <w:lang w:val="en-US" w:eastAsia="zh-CN"/>
                <w14:textFill>
                  <w14:solidFill>
                    <w14:schemeClr w14:val="tx1"/>
                  </w14:solidFill>
                </w14:textFill>
              </w:rPr>
              <w:t xml:space="preserve">0972-8713212</w:t>
            </w: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lang w:eastAsia="zh-CN"/>
                <w14:textFill>
                  <w14:solidFill>
                    <w14:schemeClr w14:val="tx1"/>
                  </w14:solidFill>
                </w14:textFill>
              </w:rPr>
            </w:pPr>
            <w:r>
              <w:rPr>
                <w:rFonts w:ascii="宋体" w:eastAsia="宋体" w:hAnsi="宋体" w:cs="宋体" w:hint="eastAsia"/>
                <w:bCs/>
                <w:color w:val="000000" w:themeColor="text1"/>
                <w:sz w:val="18"/>
                <w:szCs w:val="18"/>
                <w:lang w:eastAsia="zh-CN"/>
                <w14:textFill>
                  <w14:solidFill>
                    <w14:schemeClr w14:val="tx1"/>
                  </w14:solidFill>
                </w14:textFill>
              </w:rPr>
              <w:t xml:space="preserve">化隆县住建局质监站办公室，法定工作日（上午8:30-12:00，下午14:30-18:00）</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auto"/>
                <w:sz w:val="18"/>
                <w:szCs w:val="18"/>
              </w:rPr>
            </w:pPr>
            <w:r>
              <w:rPr>
                <w:rFonts w:ascii="宋体" w:eastAsia="宋体" w:hAnsi="宋体" w:cs="宋体" w:hint="eastAsia"/>
                <w:bCs/>
                <w:color w:val="auto"/>
                <w:kern w:val="0"/>
                <w:sz w:val="18"/>
                <w:szCs w:val="18"/>
              </w:rPr>
              <w:t xml:space="preserve">区县级</w:t>
            </w: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both"/>
              <w:rPr>
                <w:rFonts w:ascii="宋体" w:eastAsia="宋体" w:hAnsi="宋体" w:cs="宋体" w:hint="eastAsia"/>
                <w:bCs/>
                <w:sz w:val="18"/>
                <w:szCs w:val="18"/>
              </w:rPr>
            </w:pPr>
          </w:p>
        </w:tc>
      </w:tr>
      <w:tr>
        <w:tblPrEx>
          <w:tblW w:w="21507" w:type="dxa"/>
          <w:tblInd w:w="-182" w:type="dxa"/>
          <w:tblLayout w:type="fixed"/>
          <w:tblCellMar>
            <w:top w:w="0" w:type="dxa"/>
            <w:left w:w="0" w:type="dxa"/>
            <w:bottom w:w="0" w:type="dxa"/>
            <w:right w:w="0" w:type="dxa"/>
          </w:tblCellMar>
        </w:tblPrEx>
        <w:trPr>
          <w:trHeight w:val="350"/>
        </w:trPr>
        <w:tc>
          <w:tcPr>
            <w:tcW w:w="7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kern w:val="2"/>
                <w:sz w:val="18"/>
                <w:szCs w:val="18"/>
                <w:lang w:val="en-US" w:eastAsia="zh-CN" w:bidi="ar-SA"/>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105</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Cs/>
                <w:color w:val="000000" w:themeColor="text1"/>
                <w:kern w:val="0"/>
                <w:sz w:val="18"/>
                <w:szCs w:val="18"/>
                <w:lang w:eastAsia="zh-CN"/>
                <w14:textFill>
                  <w14:solidFill>
                    <w14:schemeClr w14:val="tx1"/>
                  </w14:solidFill>
                </w14:textFill>
              </w:rPr>
              <w:t xml:space="preserve">11632127MB0U051598</w:t>
            </w:r>
            <w:r>
              <w:rPr>
                <w:rFonts w:ascii="宋体" w:eastAsia="宋体" w:hAnsi="宋体" w:cs="宋体" w:hint="eastAsia"/>
                <w:bCs/>
                <w:color w:val="000000" w:themeColor="text1"/>
                <w:kern w:val="0"/>
                <w:sz w:val="18"/>
                <w:szCs w:val="18"/>
                <w14:textFill>
                  <w14:solidFill>
                    <w14:schemeClr w14:val="tx1"/>
                  </w14:solidFill>
                </w14:textFill>
              </w:rPr>
              <w:t xml:space="preserve">4</w:t>
            </w: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631017030000</w:t>
            </w:r>
          </w:p>
        </w:tc>
        <w:tc>
          <w:tcPr>
            <w:tcW w:w="23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人防工程竣工验收</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其他行政权力</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事业法人、非法人企业,行政机关,企业法人</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化隆县住建局</w:t>
            </w:r>
          </w:p>
        </w:tc>
        <w:tc>
          <w:tcPr>
            <w:tcW w:w="10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向社会公开</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无</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有限期15个工作日</w:t>
            </w:r>
          </w:p>
        </w:tc>
        <w:tc>
          <w:tcPr>
            <w:tcW w:w="8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有限期15个工作日</w:t>
            </w:r>
          </w:p>
        </w:tc>
        <w:tc>
          <w:tcPr>
            <w:tcW w:w="51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left"/>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Cs/>
                <w:color w:val="000000" w:themeColor="text1"/>
                <w:sz w:val="18"/>
                <w:szCs w:val="18"/>
                <w:lang w:eastAsia="zh-CN"/>
                <w14:textFill>
                  <w14:solidFill>
                    <w14:schemeClr w14:val="tx1"/>
                  </w14:solidFill>
                </w14:textFill>
              </w:rPr>
              <w:t xml:space="preserve">依据《公务员法》《行政机关公务员处分条例》《中华人民共和国行政监察法》有关追责情形进行责任追究。</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lang w:val="en-US" w:eastAsia="zh-CN"/>
                <w14:textFill>
                  <w14:solidFill>
                    <w14:schemeClr w14:val="tx1"/>
                  </w14:solidFill>
                </w14:textFill>
              </w:rPr>
            </w:pPr>
            <w:r>
              <w:rPr>
                <w:rFonts w:ascii="宋体" w:eastAsia="宋体" w:hAnsi="宋体" w:cs="宋体" w:hint="eastAsia"/>
                <w:bCs/>
                <w:color w:val="000000" w:themeColor="text1"/>
                <w:sz w:val="18"/>
                <w:szCs w:val="18"/>
                <w:lang w:val="en-US" w:eastAsia="zh-CN"/>
                <w14:textFill>
                  <w14:solidFill>
                    <w14:schemeClr w14:val="tx1"/>
                  </w14:solidFill>
                </w14:textFill>
              </w:rPr>
              <w:t xml:space="preserve">0972-8713212</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lang w:val="en-US" w:eastAsia="zh-CN"/>
                <w14:textFill>
                  <w14:solidFill>
                    <w14:schemeClr w14:val="tx1"/>
                  </w14:solidFill>
                </w14:textFill>
              </w:rPr>
            </w:pPr>
            <w:r>
              <w:rPr>
                <w:rFonts w:ascii="宋体" w:eastAsia="宋体" w:hAnsi="宋体" w:cs="宋体" w:hint="eastAsia"/>
                <w:bCs/>
                <w:color w:val="000000" w:themeColor="text1"/>
                <w:sz w:val="18"/>
                <w:szCs w:val="18"/>
                <w:lang w:val="en-US" w:eastAsia="zh-CN"/>
                <w14:textFill>
                  <w14:solidFill>
                    <w14:schemeClr w14:val="tx1"/>
                  </w14:solidFill>
                </w14:textFill>
              </w:rPr>
              <w:t xml:space="preserve">0972-8713212</w:t>
            </w: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Cs/>
                <w:color w:val="000000" w:themeColor="text1"/>
                <w:sz w:val="18"/>
                <w:szCs w:val="18"/>
                <w:lang w:eastAsia="zh-CN"/>
                <w14:textFill>
                  <w14:solidFill>
                    <w14:schemeClr w14:val="tx1"/>
                  </w14:solidFill>
                </w14:textFill>
              </w:rPr>
              <w:t xml:space="preserve">化隆县住建局办公室，法定工作日（上午8：30-12:00 下午14:30-18:00）</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kern w:val="2"/>
                <w:sz w:val="18"/>
                <w:szCs w:val="18"/>
                <w:u w:val="none"/>
                <w:lang w:val="en-US" w:eastAsia="zh-CN" w:bidi="ar-SA"/>
              </w:rPr>
            </w:pPr>
            <w:r>
              <w:rPr>
                <w:rFonts w:ascii="宋体" w:eastAsia="宋体" w:hAnsi="宋体" w:cs="宋体" w:hint="eastAsia"/>
                <w:b w:val="0"/>
                <w:bCs/>
                <w:i w:val="0"/>
                <w:color w:val="auto"/>
                <w:kern w:val="0"/>
                <w:sz w:val="18"/>
                <w:szCs w:val="18"/>
                <w:u w:val="none"/>
                <w:lang w:val="en-US" w:eastAsia="zh-CN"/>
              </w:rPr>
              <w:t xml:space="preserve">区县级</w:t>
            </w: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p>
        </w:tc>
      </w:tr>
      <w:tr>
        <w:tblPrEx>
          <w:tblW w:w="21507" w:type="dxa"/>
          <w:tblInd w:w="-182" w:type="dxa"/>
          <w:tblLayout w:type="fixed"/>
          <w:tblCellMar>
            <w:top w:w="0" w:type="dxa"/>
            <w:left w:w="0" w:type="dxa"/>
            <w:bottom w:w="0" w:type="dxa"/>
            <w:right w:w="0" w:type="dxa"/>
          </w:tblCellMar>
        </w:tblPrEx>
        <w:trPr>
          <w:trHeight w:val="350"/>
        </w:trPr>
        <w:tc>
          <w:tcPr>
            <w:tcW w:w="7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kern w:val="2"/>
                <w:sz w:val="18"/>
                <w:szCs w:val="18"/>
                <w:lang w:val="en-US" w:eastAsia="zh-CN" w:bidi="ar-SA"/>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106</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Cs/>
                <w:color w:val="000000" w:themeColor="text1"/>
                <w:kern w:val="0"/>
                <w:sz w:val="18"/>
                <w:szCs w:val="18"/>
                <w:lang w:eastAsia="zh-CN"/>
                <w14:textFill>
                  <w14:solidFill>
                    <w14:schemeClr w14:val="tx1"/>
                  </w14:solidFill>
                </w14:textFill>
              </w:rPr>
              <w:t xml:space="preserve">11632127MB0U051598</w:t>
            </w:r>
            <w:r>
              <w:rPr>
                <w:rFonts w:ascii="宋体" w:eastAsia="宋体" w:hAnsi="宋体" w:cs="宋体" w:hint="eastAsia"/>
                <w:bCs/>
                <w:color w:val="000000" w:themeColor="text1"/>
                <w:kern w:val="0"/>
                <w:sz w:val="18"/>
                <w:szCs w:val="18"/>
                <w14:textFill>
                  <w14:solidFill>
                    <w14:schemeClr w14:val="tx1"/>
                  </w14:solidFill>
                </w14:textFill>
              </w:rPr>
              <w:t xml:space="preserve">4</w:t>
            </w:r>
            <w:r>
              <w:rPr>
                <w:rFonts w:ascii="宋体" w:eastAsia="宋体" w:hAnsi="宋体" w:cs="宋体" w:hint="eastAsia"/>
                <w:bCs/>
                <w:color w:val="000000" w:themeColor="text1"/>
                <w:kern w:val="0"/>
                <w:sz w:val="18"/>
                <w:szCs w:val="18"/>
                <w:lang w:val="en-US" w:eastAsia="zh-CN"/>
                <w14:textFill>
                  <w14:solidFill>
                    <w14:schemeClr w14:val="tx1"/>
                  </w14:solidFill>
                </w14:textFill>
              </w:rPr>
              <w:t xml:space="preserve">631017040000</w:t>
            </w:r>
          </w:p>
        </w:tc>
        <w:tc>
          <w:tcPr>
            <w:tcW w:w="23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既有居住建筑供热计量与节能改造项目的审核、监督、验收等</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其他行政权力</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自然人、事业法人、非法人企业,行政机关,企业法人</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化隆县住建局</w:t>
            </w:r>
          </w:p>
        </w:tc>
        <w:tc>
          <w:tcPr>
            <w:tcW w:w="10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向社会公开</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无</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有限期7个工作日</w:t>
            </w:r>
          </w:p>
        </w:tc>
        <w:tc>
          <w:tcPr>
            <w:tcW w:w="8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有限期7个工作日</w:t>
            </w:r>
          </w:p>
        </w:tc>
        <w:tc>
          <w:tcPr>
            <w:tcW w:w="51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left"/>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Cs/>
                <w:color w:val="000000" w:themeColor="text1"/>
                <w:sz w:val="18"/>
                <w:szCs w:val="18"/>
                <w:lang w:eastAsia="zh-CN"/>
                <w14:textFill>
                  <w14:solidFill>
                    <w14:schemeClr w14:val="tx1"/>
                  </w14:solidFill>
                </w14:textFill>
              </w:rPr>
              <w:t xml:space="preserve">依据《公务员法》《行政机关公务员处分条例》《中华人民共和国行政监察法》有关追责情形进行责任追究。</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lang w:val="en-US" w:eastAsia="zh-CN"/>
                <w14:textFill>
                  <w14:solidFill>
                    <w14:schemeClr w14:val="tx1"/>
                  </w14:solidFill>
                </w14:textFill>
              </w:rPr>
            </w:pPr>
            <w:r>
              <w:rPr>
                <w:rFonts w:ascii="宋体" w:eastAsia="宋体" w:hAnsi="宋体" w:cs="宋体" w:hint="eastAsia"/>
                <w:bCs/>
                <w:color w:val="000000" w:themeColor="text1"/>
                <w:sz w:val="18"/>
                <w:szCs w:val="18"/>
                <w:lang w:val="en-US" w:eastAsia="zh-CN"/>
                <w14:textFill>
                  <w14:solidFill>
                    <w14:schemeClr w14:val="tx1"/>
                  </w14:solidFill>
                </w14:textFill>
              </w:rPr>
              <w:t xml:space="preserve">0972-8713212</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lang w:val="en-US" w:eastAsia="zh-CN"/>
                <w14:textFill>
                  <w14:solidFill>
                    <w14:schemeClr w14:val="tx1"/>
                  </w14:solidFill>
                </w14:textFill>
              </w:rPr>
            </w:pPr>
            <w:r>
              <w:rPr>
                <w:rFonts w:ascii="宋体" w:eastAsia="宋体" w:hAnsi="宋体" w:cs="宋体" w:hint="eastAsia"/>
                <w:bCs/>
                <w:color w:val="000000" w:themeColor="text1"/>
                <w:sz w:val="18"/>
                <w:szCs w:val="18"/>
                <w:lang w:val="en-US" w:eastAsia="zh-CN"/>
                <w14:textFill>
                  <w14:solidFill>
                    <w14:schemeClr w14:val="tx1"/>
                  </w14:solidFill>
                </w14:textFill>
              </w:rPr>
              <w:t xml:space="preserve">0972-8713212</w:t>
            </w: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lang w:val="en-US" w:eastAsia="zh-CN"/>
                <w14:textFill>
                  <w14:solidFill>
                    <w14:schemeClr w14:val="tx1"/>
                  </w14:solidFill>
                </w14:textFill>
              </w:rPr>
            </w:pPr>
            <w:r>
              <w:rPr>
                <w:rFonts w:ascii="宋体" w:eastAsia="宋体" w:hAnsi="宋体" w:cs="宋体" w:hint="eastAsia"/>
                <w:bCs/>
                <w:color w:val="000000" w:themeColor="text1"/>
                <w:sz w:val="18"/>
                <w:szCs w:val="18"/>
                <w:lang w:eastAsia="zh-CN"/>
                <w14:textFill>
                  <w14:solidFill>
                    <w14:schemeClr w14:val="tx1"/>
                  </w14:solidFill>
                </w14:textFill>
              </w:rPr>
              <w:t xml:space="preserve">化隆县住建局质监站办公室，法定工作日（上午8:30-12:00，下午14:30-18:00）</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auto"/>
                <w:kern w:val="2"/>
                <w:sz w:val="18"/>
                <w:szCs w:val="18"/>
                <w:u w:val="none"/>
                <w:lang w:val="en-US" w:eastAsia="zh-CN" w:bidi="ar-SA"/>
              </w:rPr>
            </w:pPr>
            <w:r>
              <w:rPr>
                <w:rFonts w:ascii="宋体" w:eastAsia="宋体" w:hAnsi="宋体" w:cs="宋体" w:hint="eastAsia"/>
                <w:b w:val="0"/>
                <w:bCs/>
                <w:i w:val="0"/>
                <w:color w:val="auto"/>
                <w:kern w:val="0"/>
                <w:sz w:val="18"/>
                <w:szCs w:val="18"/>
                <w:u w:val="none"/>
                <w:lang w:val="en-US" w:eastAsia="zh-CN"/>
              </w:rPr>
              <w:t xml:space="preserve">区县级</w:t>
            </w: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p>
        </w:tc>
      </w:tr>
      <w:tr>
        <w:tblPrEx>
          <w:tblW w:w="21507" w:type="dxa"/>
          <w:tblInd w:w="-182" w:type="dxa"/>
          <w:tblLayout w:type="fixed"/>
          <w:tblCellMar>
            <w:top w:w="0" w:type="dxa"/>
            <w:left w:w="0" w:type="dxa"/>
            <w:bottom w:w="0" w:type="dxa"/>
            <w:right w:w="0" w:type="dxa"/>
          </w:tblCellMar>
        </w:tblPrEx>
        <w:trPr>
          <w:trHeight w:val="350"/>
        </w:trPr>
        <w:tc>
          <w:tcPr>
            <w:tcW w:w="7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themeColor="text1"/>
                <w:kern w:val="2"/>
                <w:sz w:val="18"/>
                <w:szCs w:val="18"/>
                <w:u w:val="none"/>
                <w:lang w:val="en-US" w:eastAsia="zh-CN" w:bidi="ar-SA"/>
                <w14:textFill>
                  <w14:solidFill>
                    <w14:schemeClr w14:val="tx1"/>
                  </w14:solidFill>
                </w14:textFill>
              </w:rPr>
            </w:pPr>
            <w:r>
              <w:rPr>
                <w:rFonts w:ascii="宋体" w:eastAsia="宋体" w:hAnsi="宋体" w:cs="宋体" w:hint="eastAsia"/>
                <w:b w:val="0"/>
                <w:bCs/>
                <w:i w:val="0"/>
                <w:color w:val="000000" w:themeColor="text1"/>
                <w:kern w:val="0"/>
                <w:sz w:val="18"/>
                <w:szCs w:val="18"/>
                <w:u w:val="none"/>
                <w:lang w:val="en-US" w:eastAsia="zh-CN"/>
                <w14:textFill>
                  <w14:solidFill>
                    <w14:schemeClr w14:val="tx1"/>
                  </w14:solidFill>
                </w14:textFill>
              </w:rPr>
              <w:t xml:space="preserve">107</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lang w:eastAsia="zh-CN"/>
                <w14:textFill>
                  <w14:solidFill>
                    <w14:schemeClr w14:val="tx1"/>
                  </w14:solidFill>
                </w14:textFill>
              </w:rPr>
              <w:t xml:space="preserve">11632127MB0U0515984</w:t>
            </w:r>
            <w:r>
              <w:rPr>
                <w:rFonts w:ascii="宋体" w:eastAsia="宋体" w:hAnsi="宋体" w:cs="宋体" w:hint="eastAsia"/>
                <w:bCs/>
                <w:color w:val="000000" w:themeColor="text1"/>
                <w:kern w:val="0"/>
                <w:sz w:val="18"/>
                <w:szCs w:val="18"/>
                <w14:textFill>
                  <w14:solidFill>
                    <w14:schemeClr w14:val="tx1"/>
                  </w14:solidFill>
                </w14:textFill>
              </w:rPr>
              <w:t xml:space="preserve">630117013000</w:t>
            </w:r>
          </w:p>
        </w:tc>
        <w:tc>
          <w:tcPr>
            <w:tcW w:w="23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left"/>
              <w:textAlignment w:val="center"/>
              <w:rPr>
                <w:rFonts w:ascii="宋体" w:eastAsia="宋体" w:hAnsi="宋体" w:cs="宋体" w:hint="eastAsia"/>
                <w:bCs/>
                <w:color w:val="000000" w:themeColor="text1"/>
                <w:sz w:val="18"/>
                <w:szCs w:val="18"/>
                <w:lang w:eastAsia="zh-CN"/>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燃气燃烧器具安装维修企业资质</w:t>
            </w:r>
            <w:r>
              <w:rPr>
                <w:rFonts w:ascii="宋体" w:eastAsia="宋体" w:hAnsi="宋体" w:cs="宋体" w:hint="eastAsia"/>
                <w:bCs/>
                <w:color w:val="000000" w:themeColor="text1"/>
                <w:kern w:val="0"/>
                <w:sz w:val="18"/>
                <w:szCs w:val="18"/>
                <w:lang w:val="en-US" w:eastAsia="zh-CN"/>
                <w14:textFill>
                  <w14:solidFill>
                    <w14:schemeClr w14:val="tx1"/>
                  </w14:solidFill>
                </w14:textFill>
              </w:rPr>
              <w:t xml:space="preserve">               </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kern w:val="0"/>
                <w:sz w:val="18"/>
                <w:szCs w:val="18"/>
                <w:lang w:eastAsia="zh-CN"/>
                <w14:textFill>
                  <w14:solidFill>
                    <w14:schemeClr w14:val="tx1"/>
                  </w14:solidFill>
                </w14:textFill>
              </w:rPr>
            </w:pPr>
            <w:r>
              <w:rPr>
                <w:rFonts w:ascii="宋体" w:eastAsia="宋体" w:hAnsi="宋体" w:cs="宋体" w:hint="eastAsia"/>
                <w:bCs/>
                <w:color w:val="000000" w:themeColor="text1"/>
                <w:kern w:val="0"/>
                <w:sz w:val="18"/>
                <w:szCs w:val="18"/>
                <w:lang w:eastAsia="zh-CN"/>
                <w14:textFill>
                  <w14:solidFill>
                    <w14:schemeClr w14:val="tx1"/>
                  </w14:solidFill>
                </w14:textFill>
              </w:rPr>
              <w:t xml:space="preserve">其他行政权力</w:t>
            </w:r>
          </w:p>
          <w:p>
            <w:pPr>
              <w:widowControl/>
              <w:jc w:val="center"/>
              <w:textAlignment w:val="center"/>
              <w:rPr>
                <w:rFonts w:ascii="宋体" w:eastAsia="宋体" w:hAnsi="宋体" w:cs="宋体" w:hint="eastAsia"/>
                <w:bCs/>
                <w:color w:val="000000" w:themeColor="text1"/>
                <w:kern w:val="0"/>
                <w:sz w:val="18"/>
                <w:szCs w:val="18"/>
                <w:lang w:eastAsia="zh-CN"/>
                <w14:textFill>
                  <w14:solidFill>
                    <w14:schemeClr w14:val="tx1"/>
                  </w14:solidFill>
                </w14:textFill>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lang w:eastAsia="zh-CN"/>
                <w14:textFill>
                  <w14:solidFill>
                    <w14:schemeClr w14:val="tx1"/>
                  </w14:solidFill>
                </w14:textFill>
              </w:rPr>
            </w:pPr>
            <w:r>
              <w:rPr>
                <w:rFonts w:ascii="宋体" w:eastAsia="宋体" w:hAnsi="宋体" w:cs="宋体" w:hint="eastAsia"/>
                <w:bCs/>
                <w:color w:val="000000" w:themeColor="text1"/>
                <w:kern w:val="0"/>
                <w:sz w:val="18"/>
                <w:szCs w:val="18"/>
                <w:lang w:eastAsia="zh-CN"/>
                <w14:textFill>
                  <w14:solidFill>
                    <w14:schemeClr w14:val="tx1"/>
                  </w14:solidFill>
                </w14:textFill>
              </w:rPr>
              <w:t xml:space="preserve">企业法人</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lang w:eastAsia="zh-CN"/>
                <w14:textFill>
                  <w14:solidFill>
                    <w14:schemeClr w14:val="tx1"/>
                  </w14:solidFill>
                </w14:textFill>
              </w:rPr>
              <w:t xml:space="preserve">化隆</w:t>
            </w:r>
            <w:r>
              <w:rPr>
                <w:rFonts w:ascii="宋体" w:eastAsia="宋体" w:hAnsi="宋体" w:cs="宋体" w:hint="eastAsia"/>
                <w:bCs/>
                <w:color w:val="000000" w:themeColor="text1"/>
                <w:kern w:val="0"/>
                <w:sz w:val="18"/>
                <w:szCs w:val="18"/>
                <w14:textFill>
                  <w14:solidFill>
                    <w14:schemeClr w14:val="tx1"/>
                  </w14:solidFill>
                </w14:textFill>
              </w:rPr>
              <w:t xml:space="preserve">县住建局</w:t>
            </w:r>
          </w:p>
        </w:tc>
        <w:tc>
          <w:tcPr>
            <w:tcW w:w="10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向社会公开</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无</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有限期7个工作日</w:t>
            </w:r>
          </w:p>
        </w:tc>
        <w:tc>
          <w:tcPr>
            <w:tcW w:w="8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有限期7个工作日</w:t>
            </w:r>
          </w:p>
        </w:tc>
        <w:tc>
          <w:tcPr>
            <w:tcW w:w="51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left"/>
              <w:rPr>
                <w:rFonts w:ascii="宋体" w:eastAsia="宋体" w:hAnsi="宋体" w:cs="宋体" w:hint="eastAsia"/>
                <w:bCs/>
                <w:color w:val="000000" w:themeColor="text1"/>
                <w:sz w:val="18"/>
                <w:szCs w:val="18"/>
                <w:lang w:eastAsia="zh-CN"/>
                <w14:textFill>
                  <w14:solidFill>
                    <w14:schemeClr w14:val="tx1"/>
                  </w14:solidFill>
                </w14:textFill>
              </w:rPr>
            </w:pPr>
            <w:r>
              <w:rPr>
                <w:rFonts w:ascii="宋体" w:eastAsia="宋体" w:hAnsi="宋体" w:cs="宋体" w:hint="eastAsia"/>
                <w:bCs/>
                <w:color w:val="000000" w:themeColor="text1"/>
                <w:sz w:val="18"/>
                <w:szCs w:val="18"/>
                <w:lang w:eastAsia="zh-CN"/>
                <w14:textFill>
                  <w14:solidFill>
                    <w14:schemeClr w14:val="tx1"/>
                  </w14:solidFill>
                </w14:textFill>
              </w:rPr>
              <w:t xml:space="preserve">依据《公务员法》《行政机关公务员处分条例》《中华人民共和国行政监察法》有关追责情形进行责任追究。</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lang w:val="en-US" w:eastAsia="zh-CN"/>
                <w14:textFill>
                  <w14:solidFill>
                    <w14:schemeClr w14:val="tx1"/>
                  </w14:solidFill>
                </w14:textFill>
              </w:rPr>
            </w:pPr>
            <w:r>
              <w:rPr>
                <w:rFonts w:ascii="宋体" w:eastAsia="宋体" w:hAnsi="宋体" w:cs="宋体" w:hint="eastAsia"/>
                <w:bCs/>
                <w:color w:val="000000" w:themeColor="text1"/>
                <w:sz w:val="18"/>
                <w:szCs w:val="18"/>
                <w:lang w:val="en-US" w:eastAsia="zh-CN"/>
                <w14:textFill>
                  <w14:solidFill>
                    <w14:schemeClr w14:val="tx1"/>
                  </w14:solidFill>
                </w14:textFill>
              </w:rPr>
              <w:t xml:space="preserve">0972-8713212</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lang w:val="en-US" w:eastAsia="zh-CN"/>
                <w14:textFill>
                  <w14:solidFill>
                    <w14:schemeClr w14:val="tx1"/>
                  </w14:solidFill>
                </w14:textFill>
              </w:rPr>
            </w:pPr>
            <w:r>
              <w:rPr>
                <w:rFonts w:ascii="宋体" w:eastAsia="宋体" w:hAnsi="宋体" w:cs="宋体" w:hint="eastAsia"/>
                <w:bCs/>
                <w:color w:val="000000" w:themeColor="text1"/>
                <w:sz w:val="18"/>
                <w:szCs w:val="18"/>
                <w:lang w:val="en-US" w:eastAsia="zh-CN"/>
                <w14:textFill>
                  <w14:solidFill>
                    <w14:schemeClr w14:val="tx1"/>
                  </w14:solidFill>
                </w14:textFill>
              </w:rPr>
              <w:t xml:space="preserve">0972-8713212</w:t>
            </w: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lang w:eastAsia="zh-CN"/>
                <w14:textFill>
                  <w14:solidFill>
                    <w14:schemeClr w14:val="tx1"/>
                  </w14:solidFill>
                </w14:textFill>
              </w:rPr>
            </w:pPr>
            <w:r>
              <w:rPr>
                <w:rFonts w:ascii="宋体" w:eastAsia="宋体" w:hAnsi="宋体" w:cs="宋体" w:hint="eastAsia"/>
                <w:bCs/>
                <w:color w:val="000000" w:themeColor="text1"/>
                <w:sz w:val="18"/>
                <w:szCs w:val="18"/>
                <w:lang w:eastAsia="zh-CN"/>
                <w14:textFill>
                  <w14:solidFill>
                    <w14:schemeClr w14:val="tx1"/>
                  </w14:solidFill>
                </w14:textFill>
              </w:rPr>
              <w:t xml:space="preserve">化隆县住建局质监站办公室，法定工作日（上午8:30-12:00，下午14:30-18:00）</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auto"/>
                <w:sz w:val="18"/>
                <w:szCs w:val="18"/>
              </w:rPr>
            </w:pPr>
            <w:r>
              <w:rPr>
                <w:rFonts w:ascii="宋体" w:eastAsia="宋体" w:hAnsi="宋体" w:cs="宋体" w:hint="eastAsia"/>
                <w:bCs/>
                <w:color w:val="auto"/>
                <w:kern w:val="0"/>
                <w:sz w:val="18"/>
                <w:szCs w:val="18"/>
              </w:rPr>
              <w:t xml:space="preserve">区县级</w:t>
            </w: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cs="宋体" w:hint="eastAsia"/>
                <w:bCs/>
                <w:color w:val="000000" w:themeColor="text1"/>
                <w:sz w:val="18"/>
                <w:szCs w:val="18"/>
                <w14:textFill>
                  <w14:solidFill>
                    <w14:schemeClr w14:val="tx1"/>
                  </w14:solidFill>
                </w14:textFill>
              </w:rPr>
            </w:pPr>
          </w:p>
        </w:tc>
      </w:tr>
      <w:tr>
        <w:tblPrEx>
          <w:tblW w:w="21507" w:type="dxa"/>
          <w:tblInd w:w="-182" w:type="dxa"/>
          <w:shd w:val="clear" w:color="auto" w:fill="auto"/>
          <w:tblLayout w:type="fixed"/>
          <w:tblCellMar>
            <w:top w:w="0" w:type="dxa"/>
            <w:left w:w="0" w:type="dxa"/>
            <w:bottom w:w="0" w:type="dxa"/>
            <w:right w:w="0" w:type="dxa"/>
          </w:tblCellMar>
        </w:tblPrEx>
        <w:trPr>
          <w:trHeight w:val="350"/>
        </w:trPr>
        <w:tc>
          <w:tcPr>
            <w:tcW w:w="7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kern w:val="2"/>
                <w:sz w:val="18"/>
                <w:szCs w:val="18"/>
                <w:lang w:val="en-US" w:eastAsia="zh-CN" w:bidi="ar-SA"/>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108</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cs="宋体" w:hint="eastAsia"/>
                <w:color w:val="000000" w:themeColor="text1"/>
                <w:kern w:val="2"/>
                <w:sz w:val="18"/>
                <w:szCs w:val="18"/>
                <w:lang w:val="en-US" w:eastAsia="zh-CN" w:bidi="ar-SA"/>
                <w14:textFill>
                  <w14:solidFill>
                    <w14:schemeClr w14:val="tx1"/>
                  </w14:solidFill>
                </w14:textFill>
              </w:rPr>
            </w:pPr>
            <w:r>
              <w:rPr>
                <w:rFonts w:ascii="宋体" w:eastAsia="宋体" w:hAnsi="宋体" w:cs="宋体" w:hint="eastAsia"/>
                <w:color w:val="000000" w:themeColor="text1"/>
                <w:sz w:val="18"/>
                <w:szCs w:val="18"/>
                <w:lang w:eastAsia="zh-CN"/>
                <w14:textFill>
                  <w14:solidFill>
                    <w14:schemeClr w14:val="tx1"/>
                  </w14:solidFill>
                </w14:textFill>
              </w:rPr>
              <w:t xml:space="preserve">11632127MB0U051598</w:t>
            </w:r>
            <w:r>
              <w:rPr>
                <w:rFonts w:ascii="宋体" w:eastAsia="宋体" w:hAnsi="宋体" w:cs="宋体" w:hint="eastAsia"/>
                <w:color w:val="000000" w:themeColor="text1"/>
                <w:sz w:val="18"/>
                <w:szCs w:val="18"/>
                <w14:textFill>
                  <w14:solidFill>
                    <w14:schemeClr w14:val="tx1"/>
                  </w14:solidFill>
                </w14:textFill>
              </w:rPr>
              <w:t xml:space="preserve">4631017052000</w:t>
            </w:r>
          </w:p>
        </w:tc>
        <w:tc>
          <w:tcPr>
            <w:tcW w:w="23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cs="宋体" w:hint="eastAsia"/>
                <w:color w:val="000000" w:themeColor="text1"/>
                <w:kern w:val="2"/>
                <w:sz w:val="18"/>
                <w:szCs w:val="18"/>
                <w:lang w:val="en-US" w:eastAsia="zh-CN" w:bidi="ar-SA"/>
                <w14:textFill>
                  <w14:solidFill>
                    <w14:schemeClr w14:val="tx1"/>
                  </w14:solidFill>
                </w14:textFill>
              </w:rPr>
            </w:pPr>
            <w:r>
              <w:rPr>
                <w:rFonts w:ascii="宋体" w:eastAsia="宋体" w:hAnsi="宋体" w:cs="宋体" w:hint="eastAsia"/>
                <w:color w:val="000000" w:themeColor="text1"/>
                <w:sz w:val="18"/>
                <w:szCs w:val="18"/>
                <w14:textFill>
                  <w14:solidFill>
                    <w14:schemeClr w14:val="tx1"/>
                  </w14:solidFill>
                </w14:textFill>
              </w:rPr>
              <w:t xml:space="preserve">建筑施工安全生产标准化考核</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kern w:val="0"/>
                <w:sz w:val="18"/>
                <w:szCs w:val="18"/>
                <w:lang w:val="en-US" w:eastAsia="zh-CN" w:bidi="ar-SA"/>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其他行政权力</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kern w:val="0"/>
                <w:sz w:val="18"/>
                <w:szCs w:val="18"/>
                <w:lang w:val="en-US" w:eastAsia="zh-CN" w:bidi="ar-SA"/>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事业法人,自然人,企业法人</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cs="宋体" w:hint="eastAsia"/>
                <w:color w:val="000000" w:themeColor="text1"/>
                <w:kern w:val="2"/>
                <w:sz w:val="18"/>
                <w:szCs w:val="18"/>
                <w:lang w:val="en-US" w:eastAsia="zh-CN" w:bidi="ar-SA"/>
                <w14:textFill>
                  <w14:solidFill>
                    <w14:schemeClr w14:val="tx1"/>
                  </w14:solidFill>
                </w14:textFill>
              </w:rPr>
            </w:pPr>
            <w:r>
              <w:rPr>
                <w:rFonts w:ascii="宋体" w:eastAsia="宋体" w:hAnsi="宋体" w:cs="宋体" w:hint="eastAsia"/>
                <w:bCs/>
                <w:color w:val="000000" w:themeColor="text1"/>
                <w:kern w:val="0"/>
                <w:sz w:val="18"/>
                <w:szCs w:val="18"/>
                <w:lang w:eastAsia="zh-CN"/>
                <w14:textFill>
                  <w14:solidFill>
                    <w14:schemeClr w14:val="tx1"/>
                  </w14:solidFill>
                </w14:textFill>
              </w:rPr>
              <w:t xml:space="preserve">化隆</w:t>
            </w:r>
            <w:r>
              <w:rPr>
                <w:rFonts w:ascii="宋体" w:eastAsia="宋体" w:hAnsi="宋体" w:cs="宋体" w:hint="eastAsia"/>
                <w:bCs/>
                <w:color w:val="000000" w:themeColor="text1"/>
                <w:kern w:val="0"/>
                <w:sz w:val="18"/>
                <w:szCs w:val="18"/>
                <w14:textFill>
                  <w14:solidFill>
                    <w14:schemeClr w14:val="tx1"/>
                  </w14:solidFill>
                </w14:textFill>
              </w:rPr>
              <w:t xml:space="preserve">县住建局</w:t>
            </w:r>
          </w:p>
        </w:tc>
        <w:tc>
          <w:tcPr>
            <w:tcW w:w="10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cs="宋体" w:hint="eastAsia"/>
                <w:color w:val="000000" w:themeColor="text1"/>
                <w:kern w:val="2"/>
                <w:sz w:val="18"/>
                <w:szCs w:val="18"/>
                <w:lang w:val="en-US" w:eastAsia="zh-CN" w:bidi="ar-SA"/>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向社会公开</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kern w:val="2"/>
                <w:sz w:val="18"/>
                <w:szCs w:val="18"/>
                <w:lang w:val="en-US" w:eastAsia="zh-CN" w:bidi="ar-SA"/>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无</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kern w:val="2"/>
                <w:sz w:val="18"/>
                <w:szCs w:val="18"/>
                <w:lang w:val="en-US" w:eastAsia="zh-CN" w:bidi="ar-SA"/>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有限期15个工作日</w:t>
            </w:r>
          </w:p>
        </w:tc>
        <w:tc>
          <w:tcPr>
            <w:tcW w:w="8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kern w:val="2"/>
                <w:sz w:val="18"/>
                <w:szCs w:val="18"/>
                <w:lang w:val="en-US" w:eastAsia="zh-CN" w:bidi="ar-SA"/>
                <w14:textFill>
                  <w14:solidFill>
                    <w14:schemeClr w14:val="tx1"/>
                  </w14:solidFill>
                </w14:textFill>
              </w:rPr>
            </w:pPr>
            <w:r>
              <w:rPr>
                <w:rFonts w:ascii="宋体" w:eastAsia="宋体" w:hAnsi="宋体" w:cs="宋体" w:hint="eastAsia"/>
                <w:bCs/>
                <w:color w:val="000000" w:themeColor="text1"/>
                <w:kern w:val="0"/>
                <w:sz w:val="18"/>
                <w:szCs w:val="18"/>
                <w14:textFill>
                  <w14:solidFill>
                    <w14:schemeClr w14:val="tx1"/>
                  </w14:solidFill>
                </w14:textFill>
              </w:rPr>
              <w:t xml:space="preserve">有限期15个工作日</w:t>
            </w:r>
          </w:p>
        </w:tc>
        <w:tc>
          <w:tcPr>
            <w:tcW w:w="51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left"/>
              <w:rPr>
                <w:rFonts w:ascii="宋体" w:eastAsia="宋体" w:hAnsi="宋体" w:cs="宋体" w:hint="eastAsia"/>
                <w:bCs/>
                <w:color w:val="000000" w:themeColor="text1"/>
                <w:kern w:val="0"/>
                <w:sz w:val="18"/>
                <w:szCs w:val="18"/>
                <w:lang w:val="en-US" w:eastAsia="zh-CN" w:bidi="ar-SA"/>
                <w14:textFill>
                  <w14:solidFill>
                    <w14:schemeClr w14:val="tx1"/>
                  </w14:solidFill>
                </w14:textFill>
              </w:rPr>
            </w:pPr>
            <w:r>
              <w:rPr>
                <w:rFonts w:ascii="宋体" w:eastAsia="宋体" w:hAnsi="宋体" w:cs="宋体" w:hint="eastAsia"/>
                <w:bCs/>
                <w:color w:val="000000" w:themeColor="text1"/>
                <w:sz w:val="18"/>
                <w:szCs w:val="18"/>
                <w:lang w:eastAsia="zh-CN"/>
                <w14:textFill>
                  <w14:solidFill>
                    <w14:schemeClr w14:val="tx1"/>
                  </w14:solidFill>
                </w14:textFill>
              </w:rPr>
              <w:t xml:space="preserve">依据《公务员法》《行政机关公务员处分条例》《中华人民共和国行政监察法》有关追责情形进行责任追究。</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lang w:val="en-US" w:eastAsia="zh-CN"/>
                <w14:textFill>
                  <w14:solidFill>
                    <w14:schemeClr w14:val="tx1"/>
                  </w14:solidFill>
                </w14:textFill>
              </w:rPr>
            </w:pPr>
            <w:r>
              <w:rPr>
                <w:rFonts w:ascii="宋体" w:eastAsia="宋体" w:hAnsi="宋体" w:cs="宋体" w:hint="eastAsia"/>
                <w:bCs/>
                <w:color w:val="000000" w:themeColor="text1"/>
                <w:sz w:val="18"/>
                <w:szCs w:val="18"/>
                <w:lang w:val="en-US" w:eastAsia="zh-CN"/>
                <w14:textFill>
                  <w14:solidFill>
                    <w14:schemeClr w14:val="tx1"/>
                  </w14:solidFill>
                </w14:textFill>
              </w:rPr>
              <w:t xml:space="preserve">0972-8713212</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sz w:val="18"/>
                <w:szCs w:val="18"/>
                <w:lang w:val="en-US" w:eastAsia="zh-CN"/>
                <w14:textFill>
                  <w14:solidFill>
                    <w14:schemeClr w14:val="tx1"/>
                  </w14:solidFill>
                </w14:textFill>
              </w:rPr>
            </w:pPr>
            <w:r>
              <w:rPr>
                <w:rFonts w:ascii="宋体" w:eastAsia="宋体" w:hAnsi="宋体" w:cs="宋体" w:hint="eastAsia"/>
                <w:bCs/>
                <w:color w:val="000000" w:themeColor="text1"/>
                <w:sz w:val="18"/>
                <w:szCs w:val="18"/>
                <w:lang w:val="en-US" w:eastAsia="zh-CN"/>
                <w14:textFill>
                  <w14:solidFill>
                    <w14:schemeClr w14:val="tx1"/>
                  </w14:solidFill>
                </w14:textFill>
              </w:rPr>
              <w:t xml:space="preserve">0972-8713212</w:t>
            </w: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000000" w:themeColor="text1"/>
                <w:kern w:val="2"/>
                <w:sz w:val="18"/>
                <w:szCs w:val="18"/>
                <w:lang w:val="en-US" w:eastAsia="zh-CN" w:bidi="ar-SA"/>
                <w14:textFill>
                  <w14:solidFill>
                    <w14:schemeClr w14:val="tx1"/>
                  </w14:solidFill>
                </w14:textFill>
              </w:rPr>
            </w:pPr>
            <w:r>
              <w:rPr>
                <w:rFonts w:ascii="宋体" w:eastAsia="宋体" w:hAnsi="宋体" w:cs="宋体" w:hint="eastAsia"/>
                <w:bCs/>
                <w:color w:val="000000" w:themeColor="text1"/>
                <w:sz w:val="18"/>
                <w:szCs w:val="18"/>
                <w:lang w:eastAsia="zh-CN"/>
                <w14:textFill>
                  <w14:solidFill>
                    <w14:schemeClr w14:val="tx1"/>
                  </w14:solidFill>
                </w14:textFill>
              </w:rPr>
              <w:t xml:space="preserve">化隆县住建局质监站办公室，法定工作日（上午8:30-12:00，下午14:30-18:00）</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cs="宋体" w:hint="eastAsia"/>
                <w:bCs/>
                <w:color w:val="auto"/>
                <w:kern w:val="0"/>
                <w:sz w:val="18"/>
                <w:szCs w:val="18"/>
                <w:lang w:val="en-US" w:eastAsia="zh-CN" w:bidi="ar-SA"/>
              </w:rPr>
            </w:pPr>
            <w:r>
              <w:rPr>
                <w:rFonts w:ascii="宋体" w:eastAsia="宋体" w:hAnsi="宋体" w:cs="宋体" w:hint="eastAsia"/>
                <w:b w:val="0"/>
                <w:bCs/>
                <w:i w:val="0"/>
                <w:color w:val="auto"/>
                <w:kern w:val="0"/>
                <w:sz w:val="18"/>
                <w:szCs w:val="18"/>
                <w:u w:val="none"/>
                <w:lang w:val="en-US" w:eastAsia="zh-CN"/>
              </w:rPr>
              <w:t xml:space="preserve">区县级</w:t>
            </w: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cs="宋体" w:hint="eastAsia"/>
                <w:bCs/>
                <w:color w:val="C00000"/>
                <w:kern w:val="2"/>
                <w:sz w:val="18"/>
                <w:szCs w:val="18"/>
                <w:lang w:val="en-US" w:eastAsia="zh-CN" w:bidi="ar-SA"/>
              </w:rPr>
            </w:pPr>
          </w:p>
        </w:tc>
      </w:tr>
    </w:tbl>
    <w:p>
      <w:pPr>
        <w:widowControl/>
        <w:jc w:val="both"/>
        <w:textAlignment w:val="center"/>
        <w:rPr>
          <w:rFonts w:ascii="仿宋" w:eastAsia="仿宋" w:hAnsi="仿宋" w:cs="仿宋" w:hint="eastAsia"/>
          <w:bCs/>
          <w:sz w:val="21"/>
          <w:szCs w:val="21"/>
        </w:rPr>
      </w:pPr>
    </w:p>
    <w:sectPr>
      <w:pgSz w:w="23757" w:h="16783" w:orient="landscape"/>
      <w:pgMar w:top="1247" w:right="1247" w:bottom="1247" w:left="1474" w:header="851" w:footer="992" w:gutter="0"/>
      <w:cols w:num="1" w:space="425">
        <w:col w:w="21036" w:space="425"/>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00"/>
    <w:family w:val="Auto"/>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A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6">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7">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xmlns:w15="http://schemas.microsoft.com/office/word/2012/wordml" mc:Ignorable="w14 w15">
  <w:zoom w:percent="140"/>
  <w:embedSystemFonts/>
  <w:bordersDoNotSurroundFooter/>
  <w:bordersDoNotSurroundHeader/>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Calibri" w:eastAsia="宋体" w:hAnsi="Calibri" w:asciiTheme="minorHAnsi" w:eastAsiaTheme="minorEastAsia" w:hAnsiTheme="minorHAnsi" w:cs="Arial" w:cstheme="minorBidi"/>
      <w:kern w:val="2"/>
      <w:sz w:val="21"/>
      <w:szCs w:val="24"/>
      <w:lang w:val="en-US" w:eastAsia="zh-CN" w:bidi="ar-SA"/>
    </w:rPr>
  </w:style>
  <w:style w:type="character" w:default="1" w:styleId="DefaultParagraphFont">
    <w:name w:val="Default Paragraph Font"/>
    <w:uiPriority w:val="1"/>
    <w:semiHidden/>
    <w:unhideWhenUsed/>
    <w:qFormat/>
    <w:rPr/>
  </w:style>
  <w:style w:type="table" w:default="1" w:styleId="TableNormal">
    <w:name w:val="Normal Table"/>
    <w:uiPriority w:val="99"/>
    <w:semiHidden/>
    <w:unhideWhenUsed/>
    <w:qFormat/>
    <w:rPr/>
    <w:tblPr>
      <w:tblCellMar>
        <w:top w:w="0" w:type="dxa"/>
        <w:left w:w="108" w:type="dxa"/>
        <w:bottom w:w="0" w:type="dxa"/>
        <w:right w:w="108" w:type="dxa"/>
      </w:tblCellMar>
    </w:tblPr>
  </w:style>
  <w:style w:type="paragraph" w:styleId="Footer">
    <w:name w:val="Footer"/>
    <w:basedOn w:val="Normal"/>
    <w:qFormat/>
    <w:pPr>
      <w:tabs>
        <w:tab w:val="center" w:pos="4153"/>
        <w:tab w:val="right" w:pos="8306"/>
      </w:tabs>
      <w:snapToGrid w:val="0"/>
      <w:jc w:val="left"/>
    </w:pPr>
    <w:rPr>
      <w:sz w:val="18"/>
      <w:szCs w:val="18"/>
    </w:rPr>
  </w:style>
  <w:style w:type="paragraph" w:styleId="Header">
    <w:name w:val="Header"/>
    <w:basedOn w:val="Normal"/>
    <w:qFormat/>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qFormat/>
    <w:pPr>
      <w:spacing w:before="0" w:beforeAutospacing="1" w:after="0" w:afterAutospacing="1"/>
      <w:ind w:left="0" w:right="0"/>
      <w:jc w:val="left"/>
    </w:pPr>
    <w:rPr>
      <w:kern w:val="0"/>
      <w:sz w:val="24"/>
      <w:lang w:val="en-US" w:eastAsia="zh-CN"/>
    </w:rPr>
  </w:style>
  <w:style w:type="character" w:customStyle="1" w:styleId="页眉Char">
    <w:name w:val="页眉 Char"/>
    <w:basedOn w:val="DefaultParagraphFont"/>
    <w:qFormat/>
    <w:rPr>
      <w:rFonts w:ascii="Calibri" w:eastAsia="宋体" w:hAnsi="Calibri" w:asciiTheme="minorHAnsi" w:eastAsiaTheme="minorEastAsia" w:hAnsiTheme="minorHAnsi" w:cs="Arial" w:cstheme="minorBidi"/>
      <w:kern w:val="2"/>
      <w:sz w:val="18"/>
      <w:szCs w:val="18"/>
    </w:rPr>
  </w:style>
  <w:style w:type="character" w:customStyle="1" w:styleId="页脚Char">
    <w:name w:val="页脚 Char"/>
    <w:basedOn w:val="DefaultParagraphFont"/>
    <w:qFormat/>
    <w:rPr>
      <w:rFonts w:ascii="Calibri" w:eastAsia="宋体" w:hAnsi="Calibri" w:asciiTheme="minorHAnsi" w:eastAsiaTheme="minorEastAsia" w:hAnsiTheme="minorHAnsi" w:cs="Arial" w:cstheme="minorBidi"/>
      <w:kern w:val="2"/>
      <w:sz w:val="18"/>
      <w:szCs w:val="18"/>
    </w:rPr>
  </w:style>
  <w:style w:type="character" w:customStyle="1" w:styleId="style50">
    <w:name w:val="style50"/>
    <w:basedOn w:val="DefaultParagraphFont"/>
    <w:qFormat/>
    <w:r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customXml" Target="../customXml/item5.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_rels/item5.xml.rels>&#65279;<?xml version="1.0" encoding="utf-8"?><Relationships xmlns="http://schemas.openxmlformats.org/package/2006/relationships"><Relationship Id="rId1" Type="http://schemas.openxmlformats.org/officeDocument/2006/relationships/customXmlProps" Target="itemProps5.xml" /></Relationships>
</file>

<file path=customXml/item1.xml><?xml version="1.0" encoding="utf-8"?>
<Properties xmlns:vt="http://schemas.openxmlformats.org/officeDocument/2006/docPropsVTypes" xmlns="http://schemas.openxmlformats.org/officeDocument/2006/custom-properties">
  <property fmtid="{D5CDD505-2E9C-101B-9397-08002B2CF9AE}" pid="2" name="KSOProductBuildVer">
    <vt:lpstr>2052-11.1.0.9305</vt:lpstr>
  </property>
</Properties>
</file>

<file path=customXml/item2.xml><?xml version="1.0" encoding="utf-8"?>
<Properties xmlns:vt="http://schemas.openxmlformats.org/officeDocument/2006/docPropsVTypes" xmlns="http://schemas.openxmlformats.org/officeDocument/2006/custom-properties">
  <property fmtid="{D5CDD505-2E9C-101B-9397-08002B2CF9AE}" pid="2" name="KSOProductBuildVer">
    <vt:lpstr>2052-11.1.0.9305</vt:lpstr>
  </property>
</Properties>
</file>

<file path=customXml/item3.xml><?xml version="1.0" encoding="utf-8"?>
<Properties xmlns:vt="http://schemas.openxmlformats.org/officeDocument/2006/docPropsVTypes" xmlns="http://schemas.openxmlformats.org/officeDocument/2006/custom-properties">
  <property fmtid="{D5CDD505-2E9C-101B-9397-08002B2CF9AE}" pid="2" name="KSOProductBuildVer">
    <vt:lpstr>2052-11.1.0.9305</vt:lpstr>
  </property>
</Properties>
</file>

<file path=customXml/item4.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1</TotalTime>
  <Pages>7</Pages>
  <Words>1412</Words>
  <Characters>8049</Characters>
  <Application>WPS Office_11.1.0.9305_F1E327BC-269C-435d-A152-05C5408002CA</Application>
  <DocSecurity>0</DocSecurity>
  <Lines>67</Lines>
  <Paragraphs>18</Paragraphs>
  <CharactersWithSpaces>9443</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淺白墨染</cp:lastModifiedBy>
  <cp:revision>2</cp:revision>
  <dcterms:created xsi:type="dcterms:W3CDTF">2019-10-22T08:56:00Z</dcterms:created>
  <dcterms:modified xsi:type="dcterms:W3CDTF">2019-12-13T08:53:52Z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str>2052-11.1.0.9305</vt:lpstr>
  </property>
</Properties>
</file>